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1A" w:rsidRPr="00E879E5" w:rsidRDefault="009C091A" w:rsidP="00811412">
      <w:pPr>
        <w:jc w:val="center"/>
        <w:rPr>
          <w:b/>
          <w:sz w:val="22"/>
        </w:rPr>
      </w:pPr>
      <w:r w:rsidRPr="00E879E5">
        <w:rPr>
          <w:b/>
        </w:rPr>
        <w:t>РОССИЙСКАЯ ФЕДЕРАЦИЯ</w:t>
      </w:r>
      <w:r w:rsidRPr="00E879E5">
        <w:rPr>
          <w:b/>
        </w:rPr>
        <w:br/>
        <w:t>ИРКУТСКАЯ ОБЛАСТЬ</w:t>
      </w:r>
    </w:p>
    <w:p w:rsidR="009C091A" w:rsidRPr="00E879E5" w:rsidRDefault="009C091A" w:rsidP="009C091A">
      <w:pPr>
        <w:pStyle w:val="a3"/>
        <w:jc w:val="center"/>
        <w:rPr>
          <w:b/>
        </w:rPr>
      </w:pPr>
      <w:r w:rsidRPr="00E879E5">
        <w:rPr>
          <w:b/>
        </w:rPr>
        <w:t>УСТЬ-УДИНСКИЙ РАЙОН</w:t>
      </w:r>
    </w:p>
    <w:p w:rsidR="009C091A" w:rsidRPr="00E879E5" w:rsidRDefault="009C091A" w:rsidP="009C091A">
      <w:pPr>
        <w:pStyle w:val="a3"/>
        <w:jc w:val="center"/>
        <w:rPr>
          <w:b/>
        </w:rPr>
      </w:pPr>
      <w:r w:rsidRPr="00E879E5">
        <w:rPr>
          <w:b/>
        </w:rPr>
        <w:t>ДУМА</w:t>
      </w:r>
    </w:p>
    <w:p w:rsidR="009C091A" w:rsidRPr="00E879E5" w:rsidRDefault="009C091A" w:rsidP="009C091A">
      <w:pPr>
        <w:pStyle w:val="a3"/>
        <w:jc w:val="center"/>
        <w:rPr>
          <w:b/>
        </w:rPr>
      </w:pPr>
      <w:r w:rsidRPr="00E879E5">
        <w:rPr>
          <w:b/>
        </w:rPr>
        <w:t>БАЛАГАНКИНСКОГО МУНИЦИПАЛЬНОГО ОБРАЗОВАНИЯ</w:t>
      </w:r>
    </w:p>
    <w:p w:rsidR="009C091A" w:rsidRPr="00E879E5" w:rsidRDefault="009C091A" w:rsidP="009C091A">
      <w:pPr>
        <w:pStyle w:val="a3"/>
        <w:jc w:val="center"/>
        <w:rPr>
          <w:b/>
        </w:rPr>
      </w:pPr>
    </w:p>
    <w:p w:rsidR="009C091A" w:rsidRPr="00E879E5" w:rsidRDefault="009C091A" w:rsidP="009C091A">
      <w:pPr>
        <w:pStyle w:val="a3"/>
        <w:jc w:val="center"/>
        <w:rPr>
          <w:b/>
        </w:rPr>
      </w:pPr>
      <w:r w:rsidRPr="00E879E5">
        <w:rPr>
          <w:b/>
        </w:rPr>
        <w:t>РЕШЕНИЕ</w:t>
      </w:r>
    </w:p>
    <w:p w:rsidR="008B002F" w:rsidRPr="00E879E5" w:rsidRDefault="008B002F" w:rsidP="009C091A">
      <w:pPr>
        <w:rPr>
          <w:szCs w:val="28"/>
        </w:rPr>
      </w:pPr>
    </w:p>
    <w:p w:rsidR="009C091A" w:rsidRPr="00E879E5" w:rsidRDefault="002E65E1" w:rsidP="009C091A">
      <w:pPr>
        <w:rPr>
          <w:szCs w:val="28"/>
        </w:rPr>
      </w:pPr>
      <w:r>
        <w:rPr>
          <w:szCs w:val="28"/>
        </w:rPr>
        <w:t xml:space="preserve">от </w:t>
      </w:r>
      <w:r w:rsidR="00EF5FA0">
        <w:rPr>
          <w:szCs w:val="28"/>
        </w:rPr>
        <w:t>14.05.</w:t>
      </w:r>
      <w:r w:rsidR="00811412" w:rsidRPr="00E879E5">
        <w:rPr>
          <w:szCs w:val="28"/>
        </w:rPr>
        <w:t xml:space="preserve">2019 </w:t>
      </w:r>
      <w:r w:rsidR="009C091A" w:rsidRPr="00E879E5">
        <w:rPr>
          <w:szCs w:val="28"/>
        </w:rPr>
        <w:t xml:space="preserve">г.              </w:t>
      </w:r>
      <w:r w:rsidR="00A47546">
        <w:rPr>
          <w:szCs w:val="28"/>
        </w:rPr>
        <w:t xml:space="preserve">                          </w:t>
      </w:r>
      <w:r w:rsidR="009C091A" w:rsidRPr="00E879E5">
        <w:rPr>
          <w:szCs w:val="28"/>
        </w:rPr>
        <w:t xml:space="preserve">                            </w:t>
      </w:r>
      <w:r w:rsidR="00811412" w:rsidRPr="00E879E5">
        <w:rPr>
          <w:szCs w:val="28"/>
        </w:rPr>
        <w:t xml:space="preserve">                     </w:t>
      </w:r>
      <w:r w:rsidR="00EF5FA0">
        <w:rPr>
          <w:szCs w:val="28"/>
        </w:rPr>
        <w:t xml:space="preserve">           </w:t>
      </w:r>
      <w:bookmarkStart w:id="0" w:name="_GoBack"/>
      <w:bookmarkEnd w:id="0"/>
      <w:r w:rsidR="00811412" w:rsidRPr="00E879E5">
        <w:rPr>
          <w:szCs w:val="28"/>
        </w:rPr>
        <w:t xml:space="preserve">№ </w:t>
      </w:r>
      <w:r w:rsidR="00EF5FA0">
        <w:rPr>
          <w:szCs w:val="28"/>
        </w:rPr>
        <w:t>22/1</w:t>
      </w:r>
      <w:r w:rsidR="00811412" w:rsidRPr="00E879E5">
        <w:rPr>
          <w:szCs w:val="28"/>
        </w:rPr>
        <w:t>-ДП</w:t>
      </w:r>
    </w:p>
    <w:p w:rsidR="009C091A" w:rsidRPr="00E879E5" w:rsidRDefault="009C091A" w:rsidP="009C091A">
      <w:pPr>
        <w:rPr>
          <w:szCs w:val="28"/>
        </w:rPr>
      </w:pPr>
      <w:r w:rsidRPr="00E879E5">
        <w:rPr>
          <w:szCs w:val="28"/>
        </w:rPr>
        <w:t>с. Балаганка</w:t>
      </w:r>
    </w:p>
    <w:p w:rsidR="009C091A" w:rsidRPr="00E879E5" w:rsidRDefault="009C091A" w:rsidP="009C091A">
      <w:pPr>
        <w:rPr>
          <w:szCs w:val="28"/>
        </w:rPr>
      </w:pPr>
    </w:p>
    <w:p w:rsidR="009C091A" w:rsidRPr="00E879E5" w:rsidRDefault="009C091A" w:rsidP="009C091A">
      <w:pPr>
        <w:spacing w:line="240" w:lineRule="exact"/>
        <w:rPr>
          <w:b/>
          <w:szCs w:val="28"/>
        </w:rPr>
      </w:pPr>
      <w:r w:rsidRPr="00E879E5">
        <w:rPr>
          <w:b/>
          <w:szCs w:val="28"/>
        </w:rPr>
        <w:t>«О внесении изменений и дополнений в Устав Балаганкинского муниципального образования»</w:t>
      </w:r>
    </w:p>
    <w:p w:rsidR="009C091A" w:rsidRPr="00E879E5" w:rsidRDefault="009C091A" w:rsidP="009C091A">
      <w:pPr>
        <w:autoSpaceDE w:val="0"/>
        <w:autoSpaceDN w:val="0"/>
        <w:adjustRightInd w:val="0"/>
        <w:jc w:val="both"/>
        <w:rPr>
          <w:szCs w:val="28"/>
        </w:rPr>
      </w:pPr>
    </w:p>
    <w:p w:rsidR="009C091A" w:rsidRPr="00E879E5" w:rsidRDefault="009C091A" w:rsidP="009C091A">
      <w:pPr>
        <w:autoSpaceDE w:val="0"/>
        <w:autoSpaceDN w:val="0"/>
        <w:adjustRightInd w:val="0"/>
        <w:ind w:firstLine="708"/>
        <w:jc w:val="both"/>
        <w:rPr>
          <w:szCs w:val="28"/>
        </w:rPr>
      </w:pPr>
      <w:proofErr w:type="gramStart"/>
      <w:r w:rsidRPr="00E879E5">
        <w:rPr>
          <w:szCs w:val="28"/>
        </w:rPr>
        <w:t xml:space="preserve">Руководствуясь Федеральным законом </w:t>
      </w:r>
      <w:r w:rsidRPr="00E879E5">
        <w:rPr>
          <w:rFonts w:eastAsiaTheme="minorHAnsi"/>
          <w:szCs w:val="28"/>
          <w:lang w:eastAsia="en-US"/>
        </w:rPr>
        <w:t>от 05.12.2017 N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Федеральным законом от 29.12.2017 N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31.12.2017 N 503-ФЗ «О</w:t>
      </w:r>
      <w:proofErr w:type="gramEnd"/>
      <w:r w:rsidRPr="00E879E5">
        <w:rPr>
          <w:rFonts w:eastAsiaTheme="minorHAnsi"/>
          <w:szCs w:val="28"/>
          <w:lang w:eastAsia="en-US"/>
        </w:rPr>
        <w:t xml:space="preserve"> </w:t>
      </w:r>
      <w:proofErr w:type="gramStart"/>
      <w:r w:rsidRPr="00E879E5">
        <w:rPr>
          <w:rFonts w:eastAsiaTheme="minorHAnsi"/>
          <w:szCs w:val="28"/>
          <w:lang w:eastAsia="en-US"/>
        </w:rPr>
        <w:t>внесении изменений в Федеральный закон «Об отходах производства и потребления» и отдельные законодательные акты Российской Федерации», Федеральным законом от 03.07.2018 N 189-ФЗ «О внесении изменения в статью 68 Федерального закона «Об общих принципах организации местного самоуправления в Российской Федерации», Законом Иркутской области от 12.02.2019 N 3-ОЗ «О внесении изменения в приложение 5 к Закону Иркутской области «О закреплении за сельскими</w:t>
      </w:r>
      <w:proofErr w:type="gramEnd"/>
      <w:r w:rsidRPr="00E879E5">
        <w:rPr>
          <w:rFonts w:eastAsiaTheme="minorHAnsi"/>
          <w:szCs w:val="28"/>
          <w:lang w:eastAsia="en-US"/>
        </w:rPr>
        <w:t xml:space="preserve"> поселениями Иркутской области вопросов местного значения», </w:t>
      </w:r>
      <w:r w:rsidRPr="00E879E5">
        <w:rPr>
          <w:bCs/>
          <w:szCs w:val="28"/>
        </w:rPr>
        <w:t>в</w:t>
      </w:r>
      <w:r w:rsidRPr="00E879E5">
        <w:rPr>
          <w:szCs w:val="28"/>
        </w:rPr>
        <w:t xml:space="preserve"> соответствии с ч. 1 ст.8 Устава поселения, Дума </w:t>
      </w:r>
    </w:p>
    <w:p w:rsidR="009C091A" w:rsidRPr="00E879E5" w:rsidRDefault="009C091A" w:rsidP="009C091A">
      <w:pPr>
        <w:autoSpaceDE w:val="0"/>
        <w:autoSpaceDN w:val="0"/>
        <w:adjustRightInd w:val="0"/>
        <w:ind w:firstLine="708"/>
        <w:jc w:val="both"/>
        <w:rPr>
          <w:szCs w:val="28"/>
        </w:rPr>
      </w:pPr>
    </w:p>
    <w:p w:rsidR="009C091A" w:rsidRPr="00E879E5" w:rsidRDefault="009C091A" w:rsidP="009C091A">
      <w:pPr>
        <w:jc w:val="center"/>
        <w:rPr>
          <w:b/>
          <w:szCs w:val="28"/>
        </w:rPr>
      </w:pPr>
      <w:r w:rsidRPr="00E879E5">
        <w:rPr>
          <w:b/>
          <w:szCs w:val="28"/>
        </w:rPr>
        <w:t>РЕШИЛА:</w:t>
      </w:r>
    </w:p>
    <w:p w:rsidR="009C091A" w:rsidRPr="00E879E5" w:rsidRDefault="009C091A" w:rsidP="009C091A">
      <w:pPr>
        <w:jc w:val="center"/>
        <w:rPr>
          <w:b/>
          <w:szCs w:val="28"/>
        </w:rPr>
      </w:pPr>
    </w:p>
    <w:p w:rsidR="009C091A" w:rsidRPr="00E879E5" w:rsidRDefault="009C091A" w:rsidP="009C091A">
      <w:pPr>
        <w:jc w:val="both"/>
        <w:rPr>
          <w:szCs w:val="28"/>
        </w:rPr>
      </w:pPr>
      <w:r w:rsidRPr="00E879E5">
        <w:rPr>
          <w:szCs w:val="28"/>
        </w:rPr>
        <w:t xml:space="preserve">1. Внести в Устав Балаганкинского муниципального образования следующие изменения: </w:t>
      </w:r>
    </w:p>
    <w:p w:rsidR="009C091A" w:rsidRPr="00E879E5" w:rsidRDefault="009C091A" w:rsidP="009C091A">
      <w:pPr>
        <w:autoSpaceDE w:val="0"/>
        <w:autoSpaceDN w:val="0"/>
        <w:adjustRightInd w:val="0"/>
        <w:ind w:firstLine="540"/>
        <w:jc w:val="both"/>
        <w:rPr>
          <w:rFonts w:eastAsiaTheme="minorHAnsi"/>
          <w:szCs w:val="28"/>
          <w:lang w:eastAsia="en-US"/>
        </w:rPr>
      </w:pPr>
      <w:r w:rsidRPr="00E879E5">
        <w:rPr>
          <w:rFonts w:eastAsiaTheme="minorHAnsi"/>
          <w:b/>
          <w:szCs w:val="28"/>
          <w:lang w:eastAsia="en-US"/>
        </w:rPr>
        <w:t>1.</w:t>
      </w:r>
      <w:r w:rsidR="00E879E5">
        <w:rPr>
          <w:rFonts w:eastAsiaTheme="minorHAnsi"/>
          <w:b/>
          <w:szCs w:val="28"/>
          <w:lang w:eastAsia="en-US"/>
        </w:rPr>
        <w:t>1</w:t>
      </w:r>
      <w:r w:rsidRPr="00E879E5">
        <w:rPr>
          <w:rFonts w:eastAsiaTheme="minorHAnsi"/>
          <w:b/>
          <w:szCs w:val="28"/>
          <w:lang w:eastAsia="en-US"/>
        </w:rPr>
        <w:t>. В пункте 2 части 2 статьи 6</w:t>
      </w:r>
      <w:r w:rsidRPr="00E879E5">
        <w:rPr>
          <w:rFonts w:eastAsiaTheme="minorHAnsi"/>
          <w:szCs w:val="28"/>
          <w:lang w:eastAsia="en-US"/>
        </w:rPr>
        <w:t xml:space="preserve"> после слов "за сохранностью автомобильных дорог местного значения в границах населенных пунктов поселения</w:t>
      </w:r>
      <w:proofErr w:type="gramStart"/>
      <w:r w:rsidRPr="00E879E5">
        <w:rPr>
          <w:rFonts w:eastAsiaTheme="minorHAnsi"/>
          <w:szCs w:val="28"/>
          <w:lang w:eastAsia="en-US"/>
        </w:rPr>
        <w:t>,"</w:t>
      </w:r>
      <w:proofErr w:type="gramEnd"/>
      <w:r w:rsidRPr="00E879E5">
        <w:rPr>
          <w:rFonts w:eastAsiaTheme="minorHAnsi"/>
          <w:szCs w:val="28"/>
          <w:lang w:eastAsia="en-US"/>
        </w:rPr>
        <w:t xml:space="preserve"> дополнить словами "организация дорожного движения,";</w:t>
      </w:r>
    </w:p>
    <w:p w:rsidR="00E879E5" w:rsidRPr="00E879E5" w:rsidRDefault="00E879E5" w:rsidP="00E879E5">
      <w:pPr>
        <w:autoSpaceDE w:val="0"/>
        <w:autoSpaceDN w:val="0"/>
        <w:adjustRightInd w:val="0"/>
        <w:ind w:firstLine="540"/>
        <w:jc w:val="both"/>
        <w:rPr>
          <w:rFonts w:eastAsiaTheme="minorHAnsi"/>
          <w:szCs w:val="28"/>
          <w:lang w:eastAsia="en-US"/>
        </w:rPr>
      </w:pPr>
      <w:r w:rsidRPr="00E879E5">
        <w:rPr>
          <w:rFonts w:eastAsiaTheme="minorHAnsi"/>
          <w:b/>
          <w:szCs w:val="28"/>
          <w:lang w:eastAsia="en-US"/>
        </w:rPr>
        <w:t>1.</w:t>
      </w:r>
      <w:r>
        <w:rPr>
          <w:rFonts w:eastAsiaTheme="minorHAnsi"/>
          <w:b/>
          <w:szCs w:val="28"/>
          <w:lang w:eastAsia="en-US"/>
        </w:rPr>
        <w:t>2</w:t>
      </w:r>
      <w:r w:rsidRPr="00E879E5">
        <w:rPr>
          <w:rFonts w:eastAsiaTheme="minorHAnsi"/>
          <w:b/>
          <w:szCs w:val="28"/>
          <w:lang w:eastAsia="en-US"/>
        </w:rPr>
        <w:t>. Пункт 5 части 2 статьи 6 Устава</w:t>
      </w:r>
      <w:r>
        <w:rPr>
          <w:rFonts w:eastAsiaTheme="minorHAnsi"/>
          <w:szCs w:val="28"/>
          <w:lang w:eastAsia="en-US"/>
        </w:rPr>
        <w:t xml:space="preserve"> признать утратившим силу;</w:t>
      </w:r>
    </w:p>
    <w:p w:rsidR="009C091A" w:rsidRPr="00E879E5" w:rsidRDefault="009C091A" w:rsidP="009C091A">
      <w:pPr>
        <w:autoSpaceDE w:val="0"/>
        <w:autoSpaceDN w:val="0"/>
        <w:adjustRightInd w:val="0"/>
        <w:ind w:firstLine="540"/>
        <w:jc w:val="both"/>
        <w:rPr>
          <w:rFonts w:eastAsiaTheme="minorHAnsi"/>
          <w:szCs w:val="28"/>
          <w:lang w:eastAsia="en-US"/>
        </w:rPr>
      </w:pPr>
      <w:r w:rsidRPr="00E879E5">
        <w:rPr>
          <w:rFonts w:eastAsiaTheme="minorHAnsi"/>
          <w:b/>
          <w:szCs w:val="28"/>
          <w:lang w:eastAsia="en-US"/>
        </w:rPr>
        <w:t>1.3.</w:t>
      </w:r>
      <w:r w:rsidR="00E879E5">
        <w:rPr>
          <w:rFonts w:eastAsiaTheme="minorHAnsi"/>
          <w:b/>
          <w:szCs w:val="28"/>
          <w:lang w:eastAsia="en-US"/>
        </w:rPr>
        <w:t xml:space="preserve"> Пункт 12 части 2 статьи</w:t>
      </w:r>
      <w:r w:rsidRPr="00E879E5">
        <w:rPr>
          <w:rFonts w:eastAsiaTheme="minorHAnsi"/>
          <w:b/>
          <w:szCs w:val="28"/>
          <w:lang w:eastAsia="en-US"/>
        </w:rPr>
        <w:t xml:space="preserve"> 6 </w:t>
      </w:r>
      <w:r w:rsidRPr="00E879E5">
        <w:rPr>
          <w:rFonts w:eastAsiaTheme="minorHAnsi"/>
          <w:szCs w:val="28"/>
          <w:lang w:eastAsia="en-US"/>
        </w:rPr>
        <w:t>изложить в следующей редакции:</w:t>
      </w:r>
    </w:p>
    <w:p w:rsidR="009C091A" w:rsidRPr="00E879E5" w:rsidRDefault="009C091A" w:rsidP="009C091A">
      <w:pPr>
        <w:autoSpaceDE w:val="0"/>
        <w:autoSpaceDN w:val="0"/>
        <w:adjustRightInd w:val="0"/>
        <w:ind w:firstLine="540"/>
        <w:jc w:val="both"/>
        <w:rPr>
          <w:rFonts w:eastAsiaTheme="minorHAnsi"/>
          <w:szCs w:val="28"/>
          <w:lang w:eastAsia="en-US"/>
        </w:rPr>
      </w:pPr>
      <w:r w:rsidRPr="00E879E5">
        <w:rPr>
          <w:rFonts w:eastAsiaTheme="minorHAnsi"/>
          <w:szCs w:val="28"/>
          <w:lang w:eastAsia="en-US"/>
        </w:rPr>
        <w:t>«12)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879E5">
        <w:rPr>
          <w:rFonts w:eastAsiaTheme="minorHAnsi"/>
          <w:szCs w:val="28"/>
          <w:lang w:eastAsia="en-US"/>
        </w:rPr>
        <w:t>;»</w:t>
      </w:r>
      <w:proofErr w:type="gramEnd"/>
      <w:r w:rsidRPr="00E879E5">
        <w:rPr>
          <w:rFonts w:eastAsiaTheme="minorHAnsi"/>
          <w:szCs w:val="28"/>
          <w:lang w:eastAsia="en-US"/>
        </w:rPr>
        <w:t>;</w:t>
      </w:r>
    </w:p>
    <w:p w:rsidR="00E879E5" w:rsidRDefault="00E879E5" w:rsidP="00E879E5">
      <w:pPr>
        <w:autoSpaceDE w:val="0"/>
        <w:autoSpaceDN w:val="0"/>
        <w:adjustRightInd w:val="0"/>
        <w:ind w:firstLine="540"/>
        <w:jc w:val="both"/>
        <w:rPr>
          <w:rFonts w:eastAsiaTheme="minorHAnsi"/>
          <w:szCs w:val="28"/>
          <w:lang w:eastAsia="en-US"/>
        </w:rPr>
      </w:pPr>
      <w:r w:rsidRPr="00E879E5">
        <w:rPr>
          <w:b/>
          <w:szCs w:val="28"/>
        </w:rPr>
        <w:t>1.</w:t>
      </w:r>
      <w:r>
        <w:rPr>
          <w:b/>
          <w:szCs w:val="28"/>
        </w:rPr>
        <w:t>4</w:t>
      </w:r>
      <w:r w:rsidRPr="00E879E5">
        <w:rPr>
          <w:b/>
          <w:szCs w:val="28"/>
        </w:rPr>
        <w:t>. В пункте 13 части 1 статьи 7 Устава</w:t>
      </w:r>
      <w:r w:rsidRPr="00E879E5">
        <w:rPr>
          <w:szCs w:val="28"/>
        </w:rPr>
        <w:t xml:space="preserve"> </w:t>
      </w:r>
      <w:r w:rsidRPr="00E879E5">
        <w:rPr>
          <w:rFonts w:eastAsiaTheme="minorHAnsi"/>
          <w:szCs w:val="28"/>
          <w:lang w:eastAsia="en-US"/>
        </w:rPr>
        <w:t>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E879E5" w:rsidRDefault="00E879E5" w:rsidP="00E879E5">
      <w:pPr>
        <w:autoSpaceDE w:val="0"/>
        <w:autoSpaceDN w:val="0"/>
        <w:adjustRightInd w:val="0"/>
        <w:ind w:firstLine="540"/>
        <w:jc w:val="both"/>
        <w:rPr>
          <w:rFonts w:eastAsiaTheme="minorHAnsi"/>
          <w:szCs w:val="28"/>
          <w:lang w:eastAsia="en-US"/>
        </w:rPr>
      </w:pPr>
      <w:r w:rsidRPr="00E879E5">
        <w:rPr>
          <w:rFonts w:eastAsiaTheme="minorHAnsi"/>
          <w:b/>
          <w:szCs w:val="28"/>
          <w:lang w:eastAsia="en-US"/>
        </w:rPr>
        <w:t>1.</w:t>
      </w:r>
      <w:r>
        <w:rPr>
          <w:rFonts w:eastAsiaTheme="minorHAnsi"/>
          <w:b/>
          <w:szCs w:val="28"/>
          <w:lang w:eastAsia="en-US"/>
        </w:rPr>
        <w:t>5</w:t>
      </w:r>
      <w:r w:rsidRPr="00E879E5">
        <w:rPr>
          <w:rFonts w:eastAsiaTheme="minorHAnsi"/>
          <w:b/>
          <w:szCs w:val="28"/>
          <w:lang w:eastAsia="en-US"/>
        </w:rPr>
        <w:t>. В части 7 статьи 17 Устава</w:t>
      </w:r>
      <w:r w:rsidRPr="00E879E5">
        <w:rPr>
          <w:rFonts w:eastAsiaTheme="minorHAnsi"/>
          <w:szCs w:val="28"/>
          <w:lang w:eastAsia="en-US"/>
        </w:rPr>
        <w:t xml:space="preserve"> слова "по проектам и вопросам, указанным в части 3 настоящей статьи</w:t>
      </w:r>
      <w:proofErr w:type="gramStart"/>
      <w:r w:rsidRPr="00E879E5">
        <w:rPr>
          <w:rFonts w:eastAsiaTheme="minorHAnsi"/>
          <w:szCs w:val="28"/>
          <w:lang w:eastAsia="en-US"/>
        </w:rPr>
        <w:t>,"</w:t>
      </w:r>
      <w:proofErr w:type="gramEnd"/>
      <w:r w:rsidRPr="00E879E5">
        <w:rPr>
          <w:rFonts w:eastAsiaTheme="minorHAnsi"/>
          <w:szCs w:val="28"/>
          <w:lang w:eastAsia="en-US"/>
        </w:rPr>
        <w:t xml:space="preserve"> исключить. </w:t>
      </w:r>
    </w:p>
    <w:p w:rsidR="00E879E5" w:rsidRPr="00E879E5" w:rsidRDefault="00E879E5" w:rsidP="00E879E5">
      <w:pPr>
        <w:autoSpaceDE w:val="0"/>
        <w:autoSpaceDN w:val="0"/>
        <w:adjustRightInd w:val="0"/>
        <w:ind w:firstLine="540"/>
        <w:jc w:val="both"/>
        <w:rPr>
          <w:b/>
          <w:szCs w:val="28"/>
        </w:rPr>
      </w:pPr>
      <w:r w:rsidRPr="00E879E5">
        <w:rPr>
          <w:b/>
          <w:szCs w:val="28"/>
        </w:rPr>
        <w:t>1.</w:t>
      </w:r>
      <w:r>
        <w:rPr>
          <w:b/>
          <w:szCs w:val="28"/>
        </w:rPr>
        <w:t>6</w:t>
      </w:r>
      <w:r w:rsidRPr="00E879E5">
        <w:rPr>
          <w:b/>
          <w:szCs w:val="28"/>
        </w:rPr>
        <w:t xml:space="preserve">. Часть 4 статьи 35 изложить в следующей редакции: </w:t>
      </w:r>
    </w:p>
    <w:p w:rsidR="00E879E5" w:rsidRPr="00E879E5" w:rsidRDefault="00E879E5" w:rsidP="00E879E5">
      <w:pPr>
        <w:autoSpaceDE w:val="0"/>
        <w:autoSpaceDN w:val="0"/>
        <w:adjustRightInd w:val="0"/>
        <w:ind w:firstLine="540"/>
        <w:jc w:val="both"/>
        <w:rPr>
          <w:rFonts w:eastAsiaTheme="minorHAnsi"/>
          <w:szCs w:val="28"/>
          <w:lang w:eastAsia="en-US"/>
        </w:rPr>
      </w:pPr>
      <w:r w:rsidRPr="00E879E5">
        <w:rPr>
          <w:b/>
          <w:szCs w:val="28"/>
        </w:rPr>
        <w:t xml:space="preserve">«4. </w:t>
      </w:r>
      <w:r w:rsidRPr="00E879E5">
        <w:rPr>
          <w:rFonts w:eastAsiaTheme="minorHAnsi"/>
          <w:szCs w:val="28"/>
          <w:lang w:eastAsia="en-US"/>
        </w:rPr>
        <w:t>В случае</w:t>
      </w:r>
      <w:proofErr w:type="gramStart"/>
      <w:r w:rsidRPr="00E879E5">
        <w:rPr>
          <w:rFonts w:eastAsiaTheme="minorHAnsi"/>
          <w:szCs w:val="28"/>
          <w:lang w:eastAsia="en-US"/>
        </w:rPr>
        <w:t>,</w:t>
      </w:r>
      <w:proofErr w:type="gramEnd"/>
      <w:r w:rsidRPr="00E879E5">
        <w:rPr>
          <w:rFonts w:eastAsiaTheme="minorHAnsi"/>
          <w:szCs w:val="28"/>
          <w:lang w:eastAsia="en-US"/>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E879E5">
        <w:rPr>
          <w:rFonts w:eastAsiaTheme="minorHAnsi"/>
          <w:szCs w:val="28"/>
          <w:lang w:eastAsia="en-US"/>
        </w:rPr>
        <w:t>.";</w:t>
      </w:r>
      <w:proofErr w:type="gramEnd"/>
    </w:p>
    <w:p w:rsidR="009C091A" w:rsidRPr="00E879E5" w:rsidRDefault="009C091A" w:rsidP="009C091A">
      <w:pPr>
        <w:autoSpaceDE w:val="0"/>
        <w:autoSpaceDN w:val="0"/>
        <w:adjustRightInd w:val="0"/>
        <w:ind w:firstLine="540"/>
        <w:jc w:val="both"/>
        <w:rPr>
          <w:szCs w:val="28"/>
        </w:rPr>
      </w:pPr>
      <w:r w:rsidRPr="00E879E5">
        <w:rPr>
          <w:rFonts w:eastAsiaTheme="minorHAnsi"/>
          <w:b/>
          <w:szCs w:val="28"/>
          <w:lang w:eastAsia="en-US"/>
        </w:rPr>
        <w:lastRenderedPageBreak/>
        <w:t>1.</w:t>
      </w:r>
      <w:r w:rsidR="00E879E5">
        <w:rPr>
          <w:rFonts w:eastAsiaTheme="minorHAnsi"/>
          <w:b/>
          <w:szCs w:val="28"/>
          <w:lang w:eastAsia="en-US"/>
        </w:rPr>
        <w:t>7</w:t>
      </w:r>
      <w:r w:rsidRPr="00E879E5">
        <w:rPr>
          <w:rFonts w:eastAsiaTheme="minorHAnsi"/>
          <w:b/>
          <w:szCs w:val="28"/>
          <w:lang w:eastAsia="en-US"/>
        </w:rPr>
        <w:t>. В части 1 статьи 46 Устава после слов</w:t>
      </w:r>
      <w:r w:rsidRPr="00E879E5">
        <w:rPr>
          <w:rFonts w:eastAsiaTheme="minorHAnsi"/>
          <w:szCs w:val="28"/>
          <w:lang w:eastAsia="en-US"/>
        </w:rPr>
        <w:t xml:space="preserve"> «</w:t>
      </w:r>
      <w:r w:rsidRPr="00E879E5">
        <w:rPr>
          <w:szCs w:val="28"/>
        </w:rPr>
        <w:t>правового акта» дополнить словами «или соглашения, заключенного между органами местного самоуправления</w:t>
      </w:r>
      <w:proofErr w:type="gramStart"/>
      <w:r w:rsidRPr="00E879E5">
        <w:rPr>
          <w:szCs w:val="28"/>
        </w:rPr>
        <w:t>,»</w:t>
      </w:r>
      <w:proofErr w:type="gramEnd"/>
      <w:r w:rsidRPr="00E879E5">
        <w:rPr>
          <w:szCs w:val="28"/>
        </w:rPr>
        <w:t>.</w:t>
      </w:r>
    </w:p>
    <w:p w:rsidR="009C091A" w:rsidRPr="00E879E5" w:rsidRDefault="009C091A" w:rsidP="009C091A">
      <w:pPr>
        <w:autoSpaceDE w:val="0"/>
        <w:autoSpaceDN w:val="0"/>
        <w:adjustRightInd w:val="0"/>
        <w:ind w:firstLine="540"/>
        <w:jc w:val="both"/>
        <w:rPr>
          <w:szCs w:val="28"/>
          <w:shd w:val="clear" w:color="auto" w:fill="FFFFFF"/>
        </w:rPr>
      </w:pPr>
      <w:r w:rsidRPr="00E879E5">
        <w:rPr>
          <w:b/>
          <w:szCs w:val="28"/>
        </w:rPr>
        <w:t>1.</w:t>
      </w:r>
      <w:r w:rsidR="00E879E5">
        <w:rPr>
          <w:b/>
          <w:szCs w:val="28"/>
        </w:rPr>
        <w:t>8</w:t>
      </w:r>
      <w:r w:rsidRPr="00E879E5">
        <w:rPr>
          <w:b/>
          <w:szCs w:val="28"/>
        </w:rPr>
        <w:t>. В части 6 статьи 51 Устава</w:t>
      </w:r>
      <w:r w:rsidRPr="00E879E5">
        <w:rPr>
          <w:szCs w:val="28"/>
        </w:rPr>
        <w:t xml:space="preserve"> после слов «в том числе межмуниципальных» дополнить словами «</w:t>
      </w:r>
      <w:r w:rsidRPr="00E879E5">
        <w:rPr>
          <w:szCs w:val="28"/>
          <w:shd w:val="clear" w:color="auto" w:fill="FFFFFF"/>
        </w:rPr>
        <w:t>в форме непубличных акционерных обществ и обществ с ограниченной ответственностью»;</w:t>
      </w:r>
    </w:p>
    <w:p w:rsidR="009C091A" w:rsidRPr="00E879E5" w:rsidRDefault="009C091A" w:rsidP="009C091A">
      <w:pPr>
        <w:ind w:firstLine="540"/>
        <w:jc w:val="both"/>
        <w:rPr>
          <w:szCs w:val="28"/>
        </w:rPr>
      </w:pPr>
      <w:r w:rsidRPr="00E879E5">
        <w:rPr>
          <w:szCs w:val="28"/>
        </w:rPr>
        <w:t xml:space="preserve">2. В порядке, установленном Федеральным законом от 21.07.2005 года № 97-ФЗ «О государственной регистрации Уставов муниципальных образований», в течение 10 дней после принятия предоставить муниципальный правовой акт о внесении изменений в Устав Балаганкинского муниципального образования на государственную регистрацию в Управление Министерства юстиции Российской Федерации по Иркутской области. </w:t>
      </w:r>
    </w:p>
    <w:p w:rsidR="009C091A" w:rsidRPr="00E879E5" w:rsidRDefault="009C091A" w:rsidP="009C091A">
      <w:pPr>
        <w:autoSpaceDE w:val="0"/>
        <w:autoSpaceDN w:val="0"/>
        <w:adjustRightInd w:val="0"/>
        <w:ind w:firstLine="540"/>
        <w:jc w:val="both"/>
        <w:rPr>
          <w:szCs w:val="28"/>
        </w:rPr>
      </w:pPr>
      <w:r w:rsidRPr="00E879E5">
        <w:rPr>
          <w:szCs w:val="28"/>
        </w:rPr>
        <w:t xml:space="preserve">3. </w:t>
      </w:r>
      <w:proofErr w:type="gramStart"/>
      <w:r w:rsidRPr="00E879E5">
        <w:rPr>
          <w:szCs w:val="28"/>
        </w:rPr>
        <w:t>Главе Балаганкинского муниципального образования в течение 7 дней после регистрации опубликовать муниципальный правовой акт о внесении изменений и дополнений в Устав поселения в информационном вестнике «СЕЛО», и направить в 10-дневный срок в Управление Министерства юстиции Российской Федерации по Иркутской области сведения об источнике и о дате опубликования (обнародования) муниципального правового акта Балаганкинского муниципального образования для включения указанных сведений в государственный</w:t>
      </w:r>
      <w:proofErr w:type="gramEnd"/>
      <w:r w:rsidRPr="00E879E5">
        <w:rPr>
          <w:szCs w:val="28"/>
        </w:rPr>
        <w:t xml:space="preserve"> реестр уставов муниципальных образований Иркутской области.</w:t>
      </w:r>
    </w:p>
    <w:p w:rsidR="009C091A" w:rsidRPr="00E879E5" w:rsidRDefault="009C091A" w:rsidP="009C091A">
      <w:pPr>
        <w:ind w:firstLine="708"/>
        <w:jc w:val="both"/>
        <w:rPr>
          <w:szCs w:val="28"/>
        </w:rPr>
      </w:pPr>
      <w:r w:rsidRPr="00E879E5">
        <w:rPr>
          <w:szCs w:val="28"/>
        </w:rPr>
        <w:t>4. Настоящее решение вступает в силу после государственной регистрации и опубликования в информационном вестнике «СЕЛО».</w:t>
      </w:r>
    </w:p>
    <w:p w:rsidR="009C091A" w:rsidRPr="00E879E5" w:rsidRDefault="009C091A" w:rsidP="009C091A">
      <w:pPr>
        <w:ind w:firstLine="708"/>
        <w:jc w:val="both"/>
        <w:rPr>
          <w:szCs w:val="28"/>
        </w:rPr>
      </w:pPr>
      <w:r w:rsidRPr="00E879E5">
        <w:rPr>
          <w:szCs w:val="28"/>
        </w:rPr>
        <w:t>5. Ответственность за исполнение настоящего решения возложить на Главу Балаганкинского муниципального образования.</w:t>
      </w:r>
    </w:p>
    <w:p w:rsidR="009C091A" w:rsidRPr="00E879E5" w:rsidRDefault="009C091A" w:rsidP="009C091A">
      <w:pPr>
        <w:ind w:firstLine="708"/>
        <w:jc w:val="both"/>
        <w:rPr>
          <w:szCs w:val="28"/>
        </w:rPr>
      </w:pPr>
    </w:p>
    <w:p w:rsidR="009C091A" w:rsidRPr="00E879E5" w:rsidRDefault="009C091A" w:rsidP="009C091A">
      <w:pPr>
        <w:ind w:firstLine="708"/>
        <w:jc w:val="both"/>
        <w:rPr>
          <w:szCs w:val="28"/>
        </w:rPr>
      </w:pPr>
    </w:p>
    <w:p w:rsidR="009C091A" w:rsidRPr="00E879E5" w:rsidRDefault="009C091A" w:rsidP="009C091A">
      <w:pPr>
        <w:ind w:firstLine="708"/>
        <w:jc w:val="both"/>
        <w:rPr>
          <w:szCs w:val="28"/>
        </w:rPr>
      </w:pPr>
    </w:p>
    <w:p w:rsidR="009C091A" w:rsidRPr="00E879E5" w:rsidRDefault="009C091A" w:rsidP="009C091A">
      <w:pPr>
        <w:ind w:firstLine="708"/>
        <w:jc w:val="both"/>
        <w:rPr>
          <w:szCs w:val="28"/>
        </w:rPr>
      </w:pPr>
    </w:p>
    <w:p w:rsidR="009C091A" w:rsidRPr="00E879E5" w:rsidRDefault="009C091A" w:rsidP="009C091A">
      <w:pPr>
        <w:ind w:firstLine="708"/>
        <w:jc w:val="both"/>
        <w:rPr>
          <w:szCs w:val="28"/>
        </w:rPr>
      </w:pPr>
    </w:p>
    <w:p w:rsidR="009C091A" w:rsidRPr="00E879E5" w:rsidRDefault="009C091A" w:rsidP="009C091A">
      <w:pPr>
        <w:jc w:val="both"/>
        <w:rPr>
          <w:b/>
          <w:szCs w:val="28"/>
        </w:rPr>
      </w:pPr>
    </w:p>
    <w:p w:rsidR="009C091A" w:rsidRPr="00E879E5" w:rsidRDefault="009C091A" w:rsidP="009C091A">
      <w:pPr>
        <w:jc w:val="both"/>
        <w:rPr>
          <w:szCs w:val="28"/>
        </w:rPr>
      </w:pPr>
      <w:r w:rsidRPr="00E879E5">
        <w:rPr>
          <w:szCs w:val="28"/>
        </w:rPr>
        <w:t xml:space="preserve">Председатель Думы, </w:t>
      </w:r>
    </w:p>
    <w:p w:rsidR="009C091A" w:rsidRPr="00E879E5" w:rsidRDefault="00590CB0" w:rsidP="009C091A">
      <w:pPr>
        <w:jc w:val="both"/>
        <w:rPr>
          <w:szCs w:val="28"/>
        </w:rPr>
      </w:pPr>
      <w:r>
        <w:rPr>
          <w:szCs w:val="28"/>
        </w:rPr>
        <w:t>г</w:t>
      </w:r>
      <w:r w:rsidR="009C091A" w:rsidRPr="00E879E5">
        <w:rPr>
          <w:szCs w:val="28"/>
        </w:rPr>
        <w:t>лава Балаганкинского                                                                                    О.И. Шарапова</w:t>
      </w:r>
    </w:p>
    <w:p w:rsidR="009C091A" w:rsidRPr="00E879E5" w:rsidRDefault="009C091A" w:rsidP="009C091A">
      <w:pPr>
        <w:jc w:val="both"/>
        <w:rPr>
          <w:szCs w:val="28"/>
        </w:rPr>
      </w:pPr>
      <w:r w:rsidRPr="00E879E5">
        <w:rPr>
          <w:szCs w:val="28"/>
        </w:rPr>
        <w:t xml:space="preserve">муниципального образования                                   </w:t>
      </w:r>
    </w:p>
    <w:p w:rsidR="009C091A" w:rsidRPr="00E879E5" w:rsidRDefault="009C091A" w:rsidP="009C091A"/>
    <w:p w:rsidR="000864DA" w:rsidRPr="00E879E5" w:rsidRDefault="000864DA"/>
    <w:sectPr w:rsidR="000864DA" w:rsidRPr="00E87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07"/>
    <w:rsid w:val="000864DA"/>
    <w:rsid w:val="002E65E1"/>
    <w:rsid w:val="00590CB0"/>
    <w:rsid w:val="00811412"/>
    <w:rsid w:val="008B002F"/>
    <w:rsid w:val="009C091A"/>
    <w:rsid w:val="00A47546"/>
    <w:rsid w:val="00AB04A7"/>
    <w:rsid w:val="00B01207"/>
    <w:rsid w:val="00B235F7"/>
    <w:rsid w:val="00E879E5"/>
    <w:rsid w:val="00EF5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1A"/>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091A"/>
    <w:pPr>
      <w:jc w:val="left"/>
    </w:pPr>
    <w:rPr>
      <w:rFonts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1A"/>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091A"/>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Анциферова</dc:creator>
  <cp:keywords/>
  <dc:description/>
  <cp:lastModifiedBy>Анциферова</cp:lastModifiedBy>
  <cp:revision>9</cp:revision>
  <dcterms:created xsi:type="dcterms:W3CDTF">2019-03-26T01:31:00Z</dcterms:created>
  <dcterms:modified xsi:type="dcterms:W3CDTF">2019-05-15T00:37:00Z</dcterms:modified>
</cp:coreProperties>
</file>