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6F" w:rsidRDefault="00CB046F" w:rsidP="00CB046F">
      <w:pPr>
        <w:pStyle w:val="a3"/>
        <w:spacing w:before="0" w:beforeAutospacing="0" w:after="0" w:afterAutospacing="0"/>
        <w:ind w:firstLine="375"/>
        <w:jc w:val="center"/>
        <w:textAlignment w:val="baseline"/>
        <w:rPr>
          <w:b/>
          <w:bCs/>
          <w:color w:val="3B4256"/>
          <w:bdr w:val="none" w:sz="0" w:space="0" w:color="auto" w:frame="1"/>
        </w:rPr>
      </w:pPr>
      <w:r>
        <w:rPr>
          <w:b/>
          <w:bCs/>
          <w:color w:val="3B4256"/>
          <w:bdr w:val="none" w:sz="0" w:space="0" w:color="auto" w:frame="1"/>
        </w:rPr>
        <w:t>Правила поведения при задымлении, смоге.</w:t>
      </w:r>
    </w:p>
    <w:p w:rsidR="00CB046F" w:rsidRDefault="00CB046F" w:rsidP="00CB046F">
      <w:pPr>
        <w:pStyle w:val="a3"/>
        <w:spacing w:before="0" w:beforeAutospacing="0" w:after="0" w:afterAutospacing="0"/>
        <w:ind w:firstLine="375"/>
        <w:jc w:val="center"/>
        <w:textAlignment w:val="baseline"/>
        <w:rPr>
          <w:rFonts w:ascii="Arial" w:hAnsi="Arial" w:cs="Arial"/>
          <w:color w:val="3B4256"/>
        </w:rPr>
      </w:pPr>
    </w:p>
    <w:p w:rsidR="00CB046F" w:rsidRDefault="00CB046F" w:rsidP="00CB046F">
      <w:pPr>
        <w:pStyle w:val="a3"/>
        <w:spacing w:before="0" w:beforeAutospacing="0" w:after="0" w:afterAutospacing="0"/>
        <w:ind w:firstLine="375"/>
        <w:jc w:val="both"/>
        <w:textAlignment w:val="baseline"/>
        <w:rPr>
          <w:b/>
          <w:bCs/>
          <w:color w:val="3B4256"/>
          <w:bdr w:val="none" w:sz="0" w:space="0" w:color="auto" w:frame="1"/>
        </w:rPr>
      </w:pPr>
      <w:r>
        <w:rPr>
          <w:b/>
          <w:bCs/>
          <w:color w:val="3B4256"/>
          <w:bdr w:val="none" w:sz="0" w:space="0" w:color="auto" w:frame="1"/>
        </w:rPr>
        <w:t>Аномально жаркая погода и смена направления ветра в пожароопасный период приводят к неожиданным задымлениям на территории населенных пунктов.</w:t>
      </w:r>
    </w:p>
    <w:p w:rsidR="00CB046F" w:rsidRDefault="00CB046F" w:rsidP="00CB046F">
      <w:pPr>
        <w:pStyle w:val="a3"/>
        <w:spacing w:before="0" w:beforeAutospacing="0" w:after="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Чтобы сезон лесных пожаров прошёл с минимальным ущербом для здоровья, Главное управление МЧС России рекомендует гражданам соблюдать следующие правила поведения при смоге: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избегать длительного пребывания на улице детей и беременных женщин;</w:t>
      </w:r>
    </w:p>
    <w:p w:rsidR="00CB046F" w:rsidRDefault="00CB046F" w:rsidP="00CB046F">
      <w:pPr>
        <w:pStyle w:val="a3"/>
        <w:spacing w:before="0" w:beforeAutospacing="0" w:after="0" w:afterAutospacing="0"/>
        <w:ind w:firstLine="375"/>
        <w:jc w:val="both"/>
        <w:textAlignment w:val="baseline"/>
        <w:rPr>
          <w:b/>
          <w:bCs/>
          <w:color w:val="3B4256"/>
          <w:bdr w:val="none" w:sz="0" w:space="0" w:color="auto" w:frame="1"/>
        </w:rPr>
      </w:pPr>
      <w:r>
        <w:rPr>
          <w:color w:val="3B4256"/>
        </w:rPr>
        <w:t>- окна квартиры или офиса держать закрытыми в ночные и утренние часы </w:t>
      </w:r>
      <w:r>
        <w:rPr>
          <w:b/>
          <w:bCs/>
          <w:color w:val="3B4256"/>
          <w:bdr w:val="none" w:sz="0" w:space="0" w:color="auto" w:frame="1"/>
        </w:rPr>
        <w:t>(утром особенно велика концентрация вредных веществ в воздухе)</w:t>
      </w:r>
      <w:r w:rsidRPr="00CB046F">
        <w:rPr>
          <w:bCs/>
          <w:color w:val="3B4256"/>
          <w:bdr w:val="none" w:sz="0" w:space="0" w:color="auto" w:frame="1"/>
        </w:rPr>
        <w:t>;</w:t>
      </w:r>
    </w:p>
    <w:p w:rsidR="00CB046F" w:rsidRDefault="00CB046F" w:rsidP="00CB046F">
      <w:pPr>
        <w:pStyle w:val="a3"/>
        <w:spacing w:before="0" w:beforeAutospacing="0" w:after="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открытые окна или форточки обязательно завешивать мокрой марлей или любым другим тонким полотном;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по возможности не пользоваться общественным и личным транспортом;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сократить физическую активность;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при отсутствии аллергии следует пить поливитамины против отравления продуктами горения;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>- рекомендуется воздержаться от курения, распития алкогольных напитков;</w:t>
      </w:r>
    </w:p>
    <w:p w:rsidR="00CB046F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</w:rPr>
        <w:t xml:space="preserve">- в качестве </w:t>
      </w:r>
      <w:proofErr w:type="gramStart"/>
      <w:r>
        <w:rPr>
          <w:color w:val="3B4256"/>
        </w:rPr>
        <w:t>профилактики возникновения последствий влияния смога</w:t>
      </w:r>
      <w:proofErr w:type="gramEnd"/>
      <w:r>
        <w:rPr>
          <w:color w:val="3B4256"/>
        </w:rPr>
        <w:t xml:space="preserve"> на дыхательные пути, полезно посещать бассейн, делать дыхательную гимнастику;</w:t>
      </w:r>
    </w:p>
    <w:p w:rsidR="00FB5F6A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</w:pPr>
      <w:r>
        <w:rPr>
          <w:color w:val="3B4256"/>
        </w:rPr>
        <w:t>- при сильном недомогании, бессоннице, возникновении кашля во время смога, необходимо как можно скорее обратиться к врачу.</w:t>
      </w:r>
      <w:bookmarkStart w:id="0" w:name="_GoBack"/>
      <w:bookmarkEnd w:id="0"/>
    </w:p>
    <w:sectPr w:rsidR="00FB5F6A" w:rsidSect="00CB046F">
      <w:pgSz w:w="11906" w:h="16838"/>
      <w:pgMar w:top="624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A"/>
    <w:rsid w:val="00235A1A"/>
    <w:rsid w:val="00CB046F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2020-08-21T01:05:00Z</dcterms:created>
  <dcterms:modified xsi:type="dcterms:W3CDTF">2020-08-21T01:06:00Z</dcterms:modified>
</cp:coreProperties>
</file>