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52" w:rsidRPr="005E44A9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>РОССИЙСКАЯ ФЕДЕРАЦИЯ</w:t>
      </w:r>
    </w:p>
    <w:p w:rsidR="00507552" w:rsidRPr="005E44A9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>ИРКУТСКАЯ ОБЛАСТЬ</w:t>
      </w:r>
    </w:p>
    <w:p w:rsidR="00507552" w:rsidRPr="005E44A9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>УСТЬ-УДИНСКИЙ РАЙОН</w:t>
      </w:r>
    </w:p>
    <w:p w:rsidR="00507552" w:rsidRPr="005E44A9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 xml:space="preserve">ДУМА </w:t>
      </w:r>
    </w:p>
    <w:p w:rsidR="00507552" w:rsidRPr="005E44A9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>БАЛАГАНКИНСКОГО МУНИЦИПАЛЬНОГО ОБРАЗОВАНИЯ</w:t>
      </w:r>
    </w:p>
    <w:p w:rsidR="00507552" w:rsidRPr="008527EB" w:rsidRDefault="00507552" w:rsidP="00507552">
      <w:pPr>
        <w:pStyle w:val="a3"/>
        <w:rPr>
          <w:rFonts w:ascii="Cambria" w:hAnsi="Cambria"/>
          <w:sz w:val="22"/>
          <w:szCs w:val="22"/>
        </w:rPr>
      </w:pPr>
    </w:p>
    <w:p w:rsidR="00507552" w:rsidRPr="005E44A9" w:rsidRDefault="00507552" w:rsidP="00507552">
      <w:pPr>
        <w:pStyle w:val="a3"/>
        <w:tabs>
          <w:tab w:val="center" w:pos="4677"/>
        </w:tabs>
        <w:jc w:val="lef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proofErr w:type="gramStart"/>
      <w:r w:rsidRPr="005E44A9">
        <w:rPr>
          <w:rFonts w:ascii="Cambria" w:hAnsi="Cambria"/>
          <w:b/>
          <w:sz w:val="22"/>
          <w:szCs w:val="22"/>
        </w:rPr>
        <w:t>Р</w:t>
      </w:r>
      <w:proofErr w:type="gramEnd"/>
      <w:r w:rsidRPr="005E44A9">
        <w:rPr>
          <w:rFonts w:ascii="Cambria" w:hAnsi="Cambria"/>
          <w:b/>
          <w:sz w:val="22"/>
          <w:szCs w:val="22"/>
        </w:rPr>
        <w:t xml:space="preserve"> Е Ш Е Н И Е</w:t>
      </w:r>
    </w:p>
    <w:p w:rsidR="00507552" w:rsidRPr="005E44A9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</w:p>
    <w:p w:rsidR="00507552" w:rsidRPr="008527EB" w:rsidRDefault="00507552" w:rsidP="00507552">
      <w:pPr>
        <w:pStyle w:val="a3"/>
        <w:rPr>
          <w:rFonts w:ascii="Cambria" w:hAnsi="Cambria"/>
          <w:sz w:val="22"/>
          <w:szCs w:val="22"/>
        </w:rPr>
      </w:pPr>
    </w:p>
    <w:p w:rsidR="00507552" w:rsidRPr="005E44A9" w:rsidRDefault="00507552" w:rsidP="00507552">
      <w:pPr>
        <w:pStyle w:val="a3"/>
        <w:jc w:val="both"/>
        <w:rPr>
          <w:rFonts w:ascii="Cambria" w:hAnsi="Cambria"/>
          <w:b/>
          <w:sz w:val="22"/>
          <w:szCs w:val="22"/>
        </w:rPr>
      </w:pPr>
      <w:r w:rsidRPr="005E44A9">
        <w:rPr>
          <w:rFonts w:ascii="Cambria" w:hAnsi="Cambria"/>
          <w:b/>
          <w:sz w:val="22"/>
          <w:szCs w:val="22"/>
        </w:rPr>
        <w:t xml:space="preserve">от </w:t>
      </w:r>
      <w:r>
        <w:rPr>
          <w:rFonts w:ascii="Cambria" w:hAnsi="Cambria"/>
          <w:b/>
          <w:sz w:val="22"/>
          <w:szCs w:val="22"/>
        </w:rPr>
        <w:t xml:space="preserve"> «25» ноября </w:t>
      </w:r>
      <w:r w:rsidRPr="005E44A9">
        <w:rPr>
          <w:rFonts w:ascii="Cambria" w:hAnsi="Cambria"/>
          <w:b/>
          <w:sz w:val="22"/>
          <w:szCs w:val="22"/>
        </w:rPr>
        <w:t>2014 г.</w:t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 w:rsidRPr="005E44A9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 xml:space="preserve">        </w:t>
      </w:r>
      <w:r w:rsidRPr="005E44A9">
        <w:rPr>
          <w:rFonts w:ascii="Cambria" w:hAnsi="Cambria"/>
          <w:b/>
          <w:sz w:val="22"/>
          <w:szCs w:val="22"/>
        </w:rPr>
        <w:t>№</w:t>
      </w:r>
      <w:r>
        <w:rPr>
          <w:rFonts w:ascii="Cambria" w:hAnsi="Cambria"/>
          <w:b/>
          <w:sz w:val="22"/>
          <w:szCs w:val="22"/>
        </w:rPr>
        <w:t>14/2-ДП</w:t>
      </w: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с. </w:t>
      </w:r>
      <w:proofErr w:type="spellStart"/>
      <w:r>
        <w:rPr>
          <w:rFonts w:ascii="Cambria" w:hAnsi="Cambria"/>
          <w:sz w:val="22"/>
          <w:szCs w:val="22"/>
        </w:rPr>
        <w:t>Балаганка</w:t>
      </w:r>
      <w:proofErr w:type="spellEnd"/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>«Об установлении и введении в действие</w:t>
      </w: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>земельного налога на территории</w:t>
      </w: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proofErr w:type="spellStart"/>
      <w:r w:rsidRPr="008527EB">
        <w:rPr>
          <w:rFonts w:ascii="Cambria" w:hAnsi="Cambria"/>
          <w:sz w:val="22"/>
          <w:szCs w:val="22"/>
        </w:rPr>
        <w:t>Балаганкинского</w:t>
      </w:r>
      <w:proofErr w:type="spellEnd"/>
      <w:r w:rsidRPr="008527EB">
        <w:rPr>
          <w:rFonts w:ascii="Cambria" w:hAnsi="Cambria"/>
          <w:sz w:val="22"/>
          <w:szCs w:val="22"/>
        </w:rPr>
        <w:t xml:space="preserve"> муниципального</w:t>
      </w: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>образования»</w:t>
      </w: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ab/>
        <w:t xml:space="preserve">Руководствуясь ст.ст. 14, 35 Федерального закона от 06.10.2003 № 131-ФЗ «Об общих принципах организации местного самоуправления в Российской Федерации», ст.ст. 12, 15, главой 31 Налогового кодекса Российской Федерации, </w:t>
      </w:r>
      <w:r w:rsidRPr="00B2033A">
        <w:rPr>
          <w:rFonts w:ascii="Cambria" w:hAnsi="Cambria"/>
          <w:sz w:val="22"/>
          <w:szCs w:val="22"/>
        </w:rPr>
        <w:t>п. 2 ст. 6</w:t>
      </w:r>
      <w:r w:rsidRPr="008527EB">
        <w:rPr>
          <w:rFonts w:ascii="Cambria" w:hAnsi="Cambria"/>
          <w:sz w:val="22"/>
          <w:szCs w:val="22"/>
        </w:rPr>
        <w:t xml:space="preserve"> Устава </w:t>
      </w:r>
      <w:proofErr w:type="spellStart"/>
      <w:r w:rsidRPr="008527EB">
        <w:rPr>
          <w:rFonts w:ascii="Cambria" w:hAnsi="Cambria"/>
          <w:sz w:val="22"/>
          <w:szCs w:val="22"/>
        </w:rPr>
        <w:t>Балаганкинского</w:t>
      </w:r>
      <w:proofErr w:type="spellEnd"/>
      <w:r w:rsidRPr="008527EB">
        <w:rPr>
          <w:rFonts w:ascii="Cambria" w:hAnsi="Cambria"/>
          <w:sz w:val="22"/>
          <w:szCs w:val="22"/>
        </w:rPr>
        <w:t xml:space="preserve"> муниципального образования,  Дума </w:t>
      </w:r>
      <w:proofErr w:type="spellStart"/>
      <w:r>
        <w:rPr>
          <w:rFonts w:ascii="Cambria" w:hAnsi="Cambria"/>
          <w:sz w:val="22"/>
          <w:szCs w:val="22"/>
        </w:rPr>
        <w:t>Балаганкинского</w:t>
      </w:r>
      <w:proofErr w:type="spellEnd"/>
      <w:r>
        <w:rPr>
          <w:rFonts w:ascii="Cambria" w:hAnsi="Cambria"/>
          <w:sz w:val="22"/>
          <w:szCs w:val="22"/>
        </w:rPr>
        <w:t xml:space="preserve"> муниципального образования</w:t>
      </w:r>
    </w:p>
    <w:p w:rsidR="00620F11" w:rsidRDefault="00620F11" w:rsidP="00507552">
      <w:pPr>
        <w:pStyle w:val="a3"/>
        <w:rPr>
          <w:rFonts w:ascii="Cambria" w:hAnsi="Cambria"/>
          <w:b/>
          <w:sz w:val="22"/>
          <w:szCs w:val="22"/>
        </w:rPr>
      </w:pPr>
    </w:p>
    <w:p w:rsidR="00507552" w:rsidRPr="00507552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РЕШИЛА:</w:t>
      </w: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8527EB" w:rsidRDefault="00507552" w:rsidP="00507552">
      <w:pPr>
        <w:pStyle w:val="a3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 xml:space="preserve">Установить и ввести в действие с 01 января 2015 года земельный налог на территории </w:t>
      </w:r>
      <w:proofErr w:type="spellStart"/>
      <w:r w:rsidRPr="008527EB">
        <w:rPr>
          <w:rFonts w:ascii="Cambria" w:hAnsi="Cambria"/>
          <w:sz w:val="22"/>
          <w:szCs w:val="22"/>
        </w:rPr>
        <w:t>Балаганкинского</w:t>
      </w:r>
      <w:proofErr w:type="spellEnd"/>
      <w:r w:rsidRPr="008527EB">
        <w:rPr>
          <w:rFonts w:ascii="Cambria" w:hAnsi="Cambria"/>
          <w:sz w:val="22"/>
          <w:szCs w:val="22"/>
        </w:rPr>
        <w:t xml:space="preserve"> муниципального образования.</w:t>
      </w:r>
    </w:p>
    <w:p w:rsidR="00507552" w:rsidRPr="008527EB" w:rsidRDefault="00507552" w:rsidP="00507552">
      <w:pPr>
        <w:pStyle w:val="a3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 xml:space="preserve">Утвердить Положение о земельном налоге на территории </w:t>
      </w:r>
      <w:proofErr w:type="spellStart"/>
      <w:r w:rsidRPr="008527EB">
        <w:rPr>
          <w:rFonts w:ascii="Cambria" w:hAnsi="Cambria"/>
          <w:sz w:val="22"/>
          <w:szCs w:val="22"/>
        </w:rPr>
        <w:t>Балаганкинского</w:t>
      </w:r>
      <w:proofErr w:type="spellEnd"/>
      <w:r w:rsidRPr="008527EB">
        <w:rPr>
          <w:rFonts w:ascii="Cambria" w:hAnsi="Cambria"/>
          <w:sz w:val="22"/>
          <w:szCs w:val="22"/>
        </w:rPr>
        <w:t xml:space="preserve"> муниципального образования (прилагается).</w:t>
      </w:r>
    </w:p>
    <w:p w:rsidR="00507552" w:rsidRPr="005C5C43" w:rsidRDefault="00507552" w:rsidP="00507552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>Признать утратившим силу со дня вступления в силу настоящего решения решение Думы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Балаганкинского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8527EB">
        <w:rPr>
          <w:rFonts w:ascii="Cambria" w:hAnsi="Cambria"/>
          <w:sz w:val="22"/>
          <w:szCs w:val="22"/>
        </w:rPr>
        <w:t>муниципального образования от</w:t>
      </w:r>
      <w:r>
        <w:rPr>
          <w:rFonts w:ascii="Cambria" w:hAnsi="Cambria"/>
          <w:sz w:val="22"/>
          <w:szCs w:val="22"/>
        </w:rPr>
        <w:t xml:space="preserve"> 15.11.2010 г. № 25/1-ДП «Земельный налог</w:t>
      </w:r>
      <w:r w:rsidRPr="008527EB">
        <w:rPr>
          <w:rFonts w:ascii="Cambria" w:hAnsi="Cambria"/>
          <w:sz w:val="22"/>
          <w:szCs w:val="22"/>
        </w:rPr>
        <w:t>»</w:t>
      </w:r>
      <w:r w:rsidR="00AD4186">
        <w:rPr>
          <w:rFonts w:ascii="Cambria" w:hAnsi="Cambria"/>
          <w:sz w:val="22"/>
          <w:szCs w:val="22"/>
        </w:rPr>
        <w:t>, от 18.07.2014</w:t>
      </w:r>
      <w:r>
        <w:rPr>
          <w:rFonts w:ascii="Cambria" w:hAnsi="Cambria"/>
          <w:sz w:val="22"/>
          <w:szCs w:val="22"/>
        </w:rPr>
        <w:t xml:space="preserve"> г. № 11/4 «О внесении изменений в решение Думы </w:t>
      </w:r>
      <w:proofErr w:type="spellStart"/>
      <w:r>
        <w:rPr>
          <w:rFonts w:ascii="Cambria" w:hAnsi="Cambria"/>
          <w:sz w:val="22"/>
          <w:szCs w:val="22"/>
        </w:rPr>
        <w:t>Балаганкинского</w:t>
      </w:r>
      <w:proofErr w:type="spellEnd"/>
      <w:r>
        <w:rPr>
          <w:rFonts w:ascii="Cambria" w:hAnsi="Cambria"/>
          <w:sz w:val="22"/>
          <w:szCs w:val="22"/>
        </w:rPr>
        <w:t xml:space="preserve"> муниципального образования от 15 ноября 2010 года № 25/1 «Земельный налог».</w:t>
      </w:r>
    </w:p>
    <w:p w:rsidR="00507552" w:rsidRPr="008527EB" w:rsidRDefault="00507552" w:rsidP="00507552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>Опубликовать настоящее решение в информационном муниципальном вестнике «Село» и разместить на официальном сайте РМО «</w:t>
      </w:r>
      <w:proofErr w:type="spellStart"/>
      <w:r w:rsidRPr="008527EB">
        <w:rPr>
          <w:rFonts w:ascii="Cambria" w:hAnsi="Cambria"/>
          <w:sz w:val="22"/>
          <w:szCs w:val="22"/>
        </w:rPr>
        <w:t>Усть-Удинский</w:t>
      </w:r>
      <w:proofErr w:type="spellEnd"/>
      <w:r w:rsidRPr="008527EB">
        <w:rPr>
          <w:rFonts w:ascii="Cambria" w:hAnsi="Cambria"/>
          <w:sz w:val="22"/>
          <w:szCs w:val="22"/>
        </w:rPr>
        <w:t xml:space="preserve"> район» в информационно-телекоммуникационной сети «Интернет».</w:t>
      </w:r>
    </w:p>
    <w:p w:rsidR="00507552" w:rsidRPr="008527EB" w:rsidRDefault="00507552" w:rsidP="00507552">
      <w:pPr>
        <w:pStyle w:val="a3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>Настоящее решение вступает в силу с 01 января 2015 года, но не ранее, чем по истечении одного месяца со дня его официального опубликования.</w:t>
      </w: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>Глава</w:t>
      </w:r>
      <w:r w:rsidRPr="008527EB">
        <w:rPr>
          <w:rFonts w:ascii="Cambria" w:hAnsi="Cambria"/>
          <w:sz w:val="22"/>
          <w:szCs w:val="22"/>
        </w:rPr>
        <w:tab/>
        <w:t xml:space="preserve"> </w:t>
      </w:r>
      <w:proofErr w:type="spellStart"/>
      <w:r w:rsidRPr="008527EB">
        <w:rPr>
          <w:rFonts w:ascii="Cambria" w:hAnsi="Cambria"/>
          <w:sz w:val="22"/>
          <w:szCs w:val="22"/>
        </w:rPr>
        <w:t>Балаганкинского</w:t>
      </w:r>
      <w:proofErr w:type="spellEnd"/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>муниципального образования</w:t>
      </w:r>
      <w:r w:rsidRPr="008527EB">
        <w:rPr>
          <w:rFonts w:ascii="Cambria" w:hAnsi="Cambria"/>
          <w:sz w:val="22"/>
          <w:szCs w:val="22"/>
        </w:rPr>
        <w:tab/>
      </w:r>
      <w:r w:rsidRPr="008527EB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                  __</w:t>
      </w:r>
      <w:r w:rsidRPr="008527EB">
        <w:rPr>
          <w:rFonts w:ascii="Cambria" w:hAnsi="Cambria"/>
          <w:sz w:val="22"/>
          <w:szCs w:val="22"/>
        </w:rPr>
        <w:t>_____________ О.И. Шарапова</w:t>
      </w: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ab/>
      </w:r>
      <w:r w:rsidRPr="008527EB">
        <w:rPr>
          <w:rFonts w:ascii="Cambria" w:hAnsi="Cambria"/>
          <w:sz w:val="22"/>
          <w:szCs w:val="22"/>
        </w:rPr>
        <w:tab/>
      </w:r>
      <w:r w:rsidRPr="008527EB">
        <w:rPr>
          <w:rFonts w:ascii="Cambria" w:hAnsi="Cambria"/>
          <w:sz w:val="22"/>
          <w:szCs w:val="22"/>
        </w:rPr>
        <w:tab/>
        <w:t xml:space="preserve">     </w:t>
      </w:r>
      <w:r w:rsidRPr="008527EB">
        <w:rPr>
          <w:rFonts w:ascii="Cambria" w:hAnsi="Cambria"/>
          <w:sz w:val="22"/>
          <w:szCs w:val="22"/>
        </w:rPr>
        <w:tab/>
      </w:r>
      <w:r w:rsidRPr="008527EB">
        <w:rPr>
          <w:rFonts w:ascii="Cambria" w:hAnsi="Cambria"/>
          <w:sz w:val="22"/>
          <w:szCs w:val="22"/>
        </w:rPr>
        <w:tab/>
      </w:r>
      <w:r w:rsidRPr="008527EB">
        <w:rPr>
          <w:rFonts w:ascii="Cambria" w:hAnsi="Cambria"/>
          <w:sz w:val="22"/>
          <w:szCs w:val="22"/>
        </w:rPr>
        <w:tab/>
      </w:r>
      <w:r w:rsidRPr="008527EB">
        <w:rPr>
          <w:rFonts w:ascii="Cambria" w:hAnsi="Cambria"/>
          <w:sz w:val="22"/>
          <w:szCs w:val="22"/>
        </w:rPr>
        <w:tab/>
        <w:t xml:space="preserve">       </w:t>
      </w:r>
      <w:r>
        <w:rPr>
          <w:rFonts w:ascii="Cambria" w:hAnsi="Cambria"/>
          <w:sz w:val="22"/>
          <w:szCs w:val="22"/>
        </w:rPr>
        <w:t xml:space="preserve">               </w:t>
      </w:r>
      <w:r w:rsidRPr="008527EB">
        <w:rPr>
          <w:rFonts w:ascii="Cambria" w:hAnsi="Cambria"/>
          <w:sz w:val="22"/>
          <w:szCs w:val="22"/>
        </w:rPr>
        <w:t>(подпись)</w:t>
      </w: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8527EB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Default="00507552" w:rsidP="00507552">
      <w:pPr>
        <w:pStyle w:val="a3"/>
        <w:jc w:val="right"/>
        <w:rPr>
          <w:rFonts w:ascii="Cambria" w:hAnsi="Cambria"/>
          <w:sz w:val="22"/>
          <w:szCs w:val="22"/>
        </w:rPr>
      </w:pPr>
    </w:p>
    <w:p w:rsidR="00507552" w:rsidRDefault="00507552" w:rsidP="00507552">
      <w:pPr>
        <w:pStyle w:val="a3"/>
        <w:jc w:val="right"/>
        <w:rPr>
          <w:rFonts w:ascii="Cambria" w:hAnsi="Cambria"/>
          <w:sz w:val="22"/>
          <w:szCs w:val="22"/>
        </w:rPr>
      </w:pPr>
    </w:p>
    <w:p w:rsidR="00507552" w:rsidRDefault="00507552" w:rsidP="00507552">
      <w:pPr>
        <w:pStyle w:val="a3"/>
        <w:jc w:val="right"/>
        <w:rPr>
          <w:rFonts w:ascii="Cambria" w:hAnsi="Cambria"/>
          <w:sz w:val="22"/>
          <w:szCs w:val="22"/>
        </w:rPr>
      </w:pPr>
    </w:p>
    <w:p w:rsidR="00507552" w:rsidRDefault="00507552" w:rsidP="00507552">
      <w:pPr>
        <w:pStyle w:val="a3"/>
        <w:jc w:val="right"/>
        <w:rPr>
          <w:rFonts w:ascii="Cambria" w:hAnsi="Cambria"/>
          <w:sz w:val="22"/>
          <w:szCs w:val="22"/>
        </w:rPr>
      </w:pPr>
    </w:p>
    <w:p w:rsidR="00507552" w:rsidRDefault="00507552" w:rsidP="00507552">
      <w:pPr>
        <w:pStyle w:val="a3"/>
        <w:jc w:val="right"/>
        <w:rPr>
          <w:rFonts w:ascii="Cambria" w:hAnsi="Cambria"/>
          <w:sz w:val="22"/>
          <w:szCs w:val="22"/>
        </w:rPr>
      </w:pPr>
    </w:p>
    <w:p w:rsidR="00507552" w:rsidRDefault="00507552" w:rsidP="00507552">
      <w:pPr>
        <w:pStyle w:val="a3"/>
        <w:jc w:val="right"/>
        <w:rPr>
          <w:rFonts w:ascii="Cambria" w:hAnsi="Cambria"/>
          <w:sz w:val="22"/>
          <w:szCs w:val="22"/>
        </w:rPr>
      </w:pPr>
    </w:p>
    <w:p w:rsidR="00507552" w:rsidRDefault="00507552" w:rsidP="00507552">
      <w:pPr>
        <w:pStyle w:val="a3"/>
        <w:jc w:val="right"/>
        <w:rPr>
          <w:rFonts w:ascii="Cambria" w:hAnsi="Cambria"/>
          <w:sz w:val="22"/>
          <w:szCs w:val="22"/>
        </w:rPr>
      </w:pPr>
    </w:p>
    <w:p w:rsidR="00507552" w:rsidRDefault="00507552" w:rsidP="00507552">
      <w:pPr>
        <w:pStyle w:val="a3"/>
        <w:jc w:val="right"/>
        <w:rPr>
          <w:rFonts w:ascii="Cambria" w:hAnsi="Cambria"/>
          <w:sz w:val="22"/>
          <w:szCs w:val="22"/>
        </w:rPr>
      </w:pPr>
    </w:p>
    <w:p w:rsidR="00507552" w:rsidRDefault="00507552" w:rsidP="00507552">
      <w:pPr>
        <w:pStyle w:val="a3"/>
        <w:jc w:val="right"/>
        <w:rPr>
          <w:rFonts w:ascii="Cambria" w:hAnsi="Cambria"/>
          <w:sz w:val="22"/>
          <w:szCs w:val="22"/>
        </w:rPr>
      </w:pPr>
    </w:p>
    <w:p w:rsidR="00507552" w:rsidRDefault="00507552" w:rsidP="00507552">
      <w:pPr>
        <w:pStyle w:val="a3"/>
        <w:jc w:val="left"/>
        <w:rPr>
          <w:rFonts w:ascii="Cambria" w:hAnsi="Cambria"/>
          <w:sz w:val="22"/>
          <w:szCs w:val="22"/>
        </w:rPr>
      </w:pPr>
    </w:p>
    <w:p w:rsidR="00507552" w:rsidRDefault="00507552" w:rsidP="00507552">
      <w:pPr>
        <w:pStyle w:val="a3"/>
        <w:jc w:val="left"/>
        <w:rPr>
          <w:rFonts w:ascii="Cambria" w:hAnsi="Cambria"/>
          <w:sz w:val="22"/>
          <w:szCs w:val="22"/>
        </w:rPr>
      </w:pPr>
    </w:p>
    <w:p w:rsidR="00507552" w:rsidRPr="008527EB" w:rsidRDefault="00507552" w:rsidP="00507552">
      <w:pPr>
        <w:pStyle w:val="a3"/>
        <w:jc w:val="right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>Приложение</w:t>
      </w:r>
    </w:p>
    <w:p w:rsidR="00507552" w:rsidRPr="008527EB" w:rsidRDefault="00507552" w:rsidP="00507552">
      <w:pPr>
        <w:pStyle w:val="a3"/>
        <w:jc w:val="right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>к решению Думы</w:t>
      </w:r>
    </w:p>
    <w:p w:rsidR="00507552" w:rsidRPr="008527EB" w:rsidRDefault="00507552" w:rsidP="00507552">
      <w:pPr>
        <w:pStyle w:val="a3"/>
        <w:jc w:val="right"/>
        <w:rPr>
          <w:rFonts w:ascii="Cambria" w:hAnsi="Cambria"/>
          <w:sz w:val="22"/>
          <w:szCs w:val="22"/>
        </w:rPr>
      </w:pPr>
      <w:proofErr w:type="spellStart"/>
      <w:r w:rsidRPr="008527EB">
        <w:rPr>
          <w:rFonts w:ascii="Cambria" w:hAnsi="Cambria"/>
          <w:sz w:val="22"/>
          <w:szCs w:val="22"/>
        </w:rPr>
        <w:t>Балаганкинского</w:t>
      </w:r>
      <w:proofErr w:type="spellEnd"/>
      <w:r w:rsidRPr="008527EB">
        <w:rPr>
          <w:rFonts w:ascii="Cambria" w:hAnsi="Cambria"/>
          <w:sz w:val="22"/>
          <w:szCs w:val="22"/>
        </w:rPr>
        <w:t xml:space="preserve"> муниципального</w:t>
      </w:r>
    </w:p>
    <w:p w:rsidR="00507552" w:rsidRPr="008527EB" w:rsidRDefault="00507552" w:rsidP="00507552">
      <w:pPr>
        <w:pStyle w:val="a3"/>
        <w:jc w:val="right"/>
        <w:rPr>
          <w:rFonts w:ascii="Cambria" w:hAnsi="Cambria"/>
          <w:sz w:val="22"/>
          <w:szCs w:val="22"/>
        </w:rPr>
      </w:pPr>
      <w:r w:rsidRPr="008527EB">
        <w:rPr>
          <w:rFonts w:ascii="Cambria" w:hAnsi="Cambria"/>
          <w:sz w:val="22"/>
          <w:szCs w:val="22"/>
        </w:rPr>
        <w:t xml:space="preserve">образования </w:t>
      </w:r>
    </w:p>
    <w:p w:rsidR="00507552" w:rsidRPr="00507552" w:rsidRDefault="00507552" w:rsidP="00507552">
      <w:pPr>
        <w:pStyle w:val="a3"/>
        <w:jc w:val="right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 xml:space="preserve">от </w:t>
      </w:r>
      <w:r>
        <w:rPr>
          <w:rFonts w:ascii="Cambria" w:hAnsi="Cambria"/>
          <w:b/>
          <w:sz w:val="22"/>
          <w:szCs w:val="22"/>
        </w:rPr>
        <w:t>«</w:t>
      </w:r>
      <w:r w:rsidRPr="00507552">
        <w:rPr>
          <w:rFonts w:ascii="Cambria" w:hAnsi="Cambria"/>
          <w:b/>
          <w:sz w:val="22"/>
          <w:szCs w:val="22"/>
        </w:rPr>
        <w:t>25</w:t>
      </w:r>
      <w:r>
        <w:rPr>
          <w:rFonts w:ascii="Cambria" w:hAnsi="Cambria"/>
          <w:b/>
          <w:sz w:val="22"/>
          <w:szCs w:val="22"/>
        </w:rPr>
        <w:t>»</w:t>
      </w:r>
      <w:r w:rsidRPr="00507552">
        <w:rPr>
          <w:rFonts w:ascii="Cambria" w:hAnsi="Cambria"/>
          <w:b/>
          <w:sz w:val="22"/>
          <w:szCs w:val="22"/>
        </w:rPr>
        <w:t xml:space="preserve"> ноября 2014 г. № 14/2-ДП</w:t>
      </w:r>
    </w:p>
    <w:p w:rsidR="00507552" w:rsidRDefault="00507552" w:rsidP="00507552">
      <w:pPr>
        <w:pStyle w:val="a3"/>
        <w:jc w:val="right"/>
      </w:pPr>
    </w:p>
    <w:p w:rsidR="00507552" w:rsidRDefault="00507552" w:rsidP="00507552">
      <w:pPr>
        <w:pStyle w:val="a3"/>
        <w:jc w:val="right"/>
      </w:pPr>
    </w:p>
    <w:p w:rsidR="00507552" w:rsidRPr="00507552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proofErr w:type="gramStart"/>
      <w:r w:rsidRPr="00507552">
        <w:rPr>
          <w:rFonts w:ascii="Cambria" w:hAnsi="Cambria"/>
          <w:b/>
          <w:sz w:val="22"/>
          <w:szCs w:val="22"/>
        </w:rPr>
        <w:t>П</w:t>
      </w:r>
      <w:proofErr w:type="gramEnd"/>
      <w:r w:rsidRPr="00507552">
        <w:rPr>
          <w:rFonts w:ascii="Cambria" w:hAnsi="Cambria"/>
          <w:b/>
          <w:sz w:val="22"/>
          <w:szCs w:val="22"/>
        </w:rPr>
        <w:t xml:space="preserve"> О Л О Ж Е Н И Е</w:t>
      </w:r>
    </w:p>
    <w:p w:rsidR="00507552" w:rsidRPr="00507552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 xml:space="preserve">о земельном налоге на территории </w:t>
      </w:r>
      <w:proofErr w:type="spellStart"/>
      <w:r w:rsidRPr="00507552">
        <w:rPr>
          <w:rFonts w:ascii="Cambria" w:hAnsi="Cambria"/>
          <w:b/>
          <w:sz w:val="22"/>
          <w:szCs w:val="22"/>
        </w:rPr>
        <w:t>Балаганкинского</w:t>
      </w:r>
      <w:proofErr w:type="spellEnd"/>
    </w:p>
    <w:p w:rsidR="00507552" w:rsidRPr="00507552" w:rsidRDefault="00507552" w:rsidP="00507552">
      <w:pPr>
        <w:pStyle w:val="a3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муниципального образования</w:t>
      </w:r>
    </w:p>
    <w:p w:rsidR="00507552" w:rsidRPr="00507552" w:rsidRDefault="00507552" w:rsidP="00507552">
      <w:pPr>
        <w:pStyle w:val="a3"/>
        <w:rPr>
          <w:sz w:val="22"/>
          <w:szCs w:val="22"/>
        </w:rPr>
      </w:pPr>
    </w:p>
    <w:p w:rsidR="00507552" w:rsidRPr="00507552" w:rsidRDefault="00507552" w:rsidP="00507552">
      <w:pPr>
        <w:pStyle w:val="a3"/>
        <w:rPr>
          <w:sz w:val="22"/>
          <w:szCs w:val="22"/>
        </w:rPr>
      </w:pPr>
    </w:p>
    <w:p w:rsidR="00507552" w:rsidRPr="00507552" w:rsidRDefault="00507552" w:rsidP="00507552">
      <w:pPr>
        <w:pStyle w:val="a3"/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Общие положения</w:t>
      </w:r>
    </w:p>
    <w:p w:rsidR="00507552" w:rsidRPr="00507552" w:rsidRDefault="00507552" w:rsidP="00507552">
      <w:pPr>
        <w:pStyle w:val="a3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pStyle w:val="ConsPlusNormal"/>
        <w:ind w:firstLine="540"/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 xml:space="preserve">Настоящим Положением в соответствии с Налоговым кодексом Российской Федерации на территории </w:t>
      </w:r>
      <w:proofErr w:type="spellStart"/>
      <w:r w:rsidRPr="00507552">
        <w:rPr>
          <w:rFonts w:ascii="Cambria" w:hAnsi="Cambria"/>
          <w:sz w:val="22"/>
          <w:szCs w:val="22"/>
        </w:rPr>
        <w:t>Балаганкинского</w:t>
      </w:r>
      <w:proofErr w:type="spellEnd"/>
      <w:r w:rsidRPr="00507552">
        <w:rPr>
          <w:rFonts w:ascii="Cambria" w:hAnsi="Cambria"/>
          <w:sz w:val="22"/>
          <w:szCs w:val="22"/>
        </w:rPr>
        <w:t xml:space="preserve"> муниципального образования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pStyle w:val="a3"/>
        <w:ind w:left="840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2. Налоговые ставки</w:t>
      </w:r>
    </w:p>
    <w:p w:rsidR="00507552" w:rsidRPr="00507552" w:rsidRDefault="00507552" w:rsidP="00507552">
      <w:pPr>
        <w:pStyle w:val="a3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>2.1.Налоговые ставки устанавливаются в следующих размерах:</w:t>
      </w:r>
    </w:p>
    <w:p w:rsidR="00507552" w:rsidRPr="00507552" w:rsidRDefault="00507552" w:rsidP="00507552">
      <w:pPr>
        <w:pStyle w:val="ConsPlusNormal"/>
        <w:ind w:firstLine="0"/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 xml:space="preserve">2.1.1. </w:t>
      </w:r>
      <w:r w:rsidRPr="00507552">
        <w:rPr>
          <w:rFonts w:ascii="Cambria" w:hAnsi="Cambria"/>
          <w:sz w:val="22"/>
          <w:szCs w:val="22"/>
          <w:u w:val="single"/>
        </w:rPr>
        <w:t>0,3</w:t>
      </w:r>
      <w:r w:rsidRPr="00507552">
        <w:rPr>
          <w:rFonts w:ascii="Cambria" w:hAnsi="Cambria"/>
          <w:sz w:val="22"/>
          <w:szCs w:val="22"/>
        </w:rPr>
        <w:t xml:space="preserve"> процента от кадастровой стоимости земельного участка в отношении земельных участков:</w:t>
      </w:r>
    </w:p>
    <w:p w:rsidR="00507552" w:rsidRPr="00507552" w:rsidRDefault="00507552" w:rsidP="00507552">
      <w:pPr>
        <w:ind w:firstLine="540"/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07552" w:rsidRPr="00507552" w:rsidRDefault="00507552" w:rsidP="00507552">
      <w:pPr>
        <w:ind w:firstLine="540"/>
        <w:jc w:val="both"/>
        <w:rPr>
          <w:rFonts w:ascii="Cambria" w:hAnsi="Cambria"/>
          <w:sz w:val="22"/>
          <w:szCs w:val="22"/>
        </w:rPr>
      </w:pPr>
      <w:proofErr w:type="gramStart"/>
      <w:r w:rsidRPr="00507552">
        <w:rPr>
          <w:rFonts w:ascii="Cambria" w:hAnsi="Cambria"/>
          <w:sz w:val="22"/>
          <w:szCs w:val="22"/>
        </w:rPr>
        <w:t>занятых</w:t>
      </w:r>
      <w:proofErr w:type="gramEnd"/>
      <w:r w:rsidRPr="00507552">
        <w:rPr>
          <w:rFonts w:ascii="Cambria" w:hAnsi="Cambria"/>
          <w:sz w:val="22"/>
          <w:szCs w:val="22"/>
        </w:rPr>
        <w:t xml:space="preserve"> </w:t>
      </w:r>
      <w:hyperlink r:id="rId5" w:history="1">
        <w:r w:rsidRPr="00507552">
          <w:rPr>
            <w:rFonts w:ascii="Cambria" w:hAnsi="Cambria"/>
            <w:sz w:val="22"/>
            <w:szCs w:val="22"/>
          </w:rPr>
          <w:t>жилищным фондом</w:t>
        </w:r>
      </w:hyperlink>
      <w:r w:rsidRPr="00507552">
        <w:rPr>
          <w:rFonts w:ascii="Cambria" w:hAnsi="Cambria"/>
          <w:sz w:val="22"/>
          <w:szCs w:val="22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07552" w:rsidRPr="00507552" w:rsidRDefault="00507552" w:rsidP="00507552">
      <w:pPr>
        <w:ind w:firstLine="540"/>
        <w:jc w:val="both"/>
        <w:rPr>
          <w:rFonts w:ascii="Cambria" w:hAnsi="Cambria"/>
          <w:sz w:val="22"/>
          <w:szCs w:val="22"/>
        </w:rPr>
      </w:pPr>
      <w:proofErr w:type="gramStart"/>
      <w:r w:rsidRPr="00507552">
        <w:rPr>
          <w:rFonts w:ascii="Cambria" w:hAnsi="Cambria"/>
          <w:sz w:val="22"/>
          <w:szCs w:val="22"/>
        </w:rPr>
        <w:t>приобретенных</w:t>
      </w:r>
      <w:proofErr w:type="gramEnd"/>
      <w:r w:rsidRPr="00507552">
        <w:rPr>
          <w:rFonts w:ascii="Cambria" w:hAnsi="Cambria"/>
          <w:sz w:val="22"/>
          <w:szCs w:val="22"/>
        </w:rPr>
        <w:t xml:space="preserve"> (предоставленных) для </w:t>
      </w:r>
      <w:hyperlink r:id="rId6" w:history="1">
        <w:r w:rsidRPr="00507552">
          <w:rPr>
            <w:rFonts w:ascii="Cambria" w:hAnsi="Cambria"/>
            <w:sz w:val="22"/>
            <w:szCs w:val="22"/>
          </w:rPr>
          <w:t>личного подсобного хозяйства</w:t>
        </w:r>
      </w:hyperlink>
      <w:r w:rsidRPr="00507552">
        <w:rPr>
          <w:rFonts w:ascii="Cambria" w:hAnsi="Cambria"/>
          <w:sz w:val="22"/>
          <w:szCs w:val="22"/>
        </w:rPr>
        <w:t>, садоводства, огородничества или животноводства, а также дачного хозяйства;</w:t>
      </w:r>
    </w:p>
    <w:p w:rsidR="00507552" w:rsidRPr="00507552" w:rsidRDefault="00507552" w:rsidP="00507552">
      <w:pPr>
        <w:ind w:firstLine="540"/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 xml:space="preserve">ограниченных в обороте в соответствии с </w:t>
      </w:r>
      <w:hyperlink r:id="rId7" w:history="1">
        <w:r w:rsidRPr="00507552">
          <w:rPr>
            <w:rFonts w:ascii="Cambria" w:hAnsi="Cambria"/>
            <w:sz w:val="22"/>
            <w:szCs w:val="22"/>
          </w:rPr>
          <w:t>законодательством</w:t>
        </w:r>
      </w:hyperlink>
      <w:r w:rsidRPr="00507552">
        <w:rPr>
          <w:rFonts w:ascii="Cambria" w:hAnsi="Cambria"/>
          <w:sz w:val="22"/>
          <w:szCs w:val="22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507552" w:rsidRPr="00507552" w:rsidRDefault="00507552" w:rsidP="00507552">
      <w:pPr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 xml:space="preserve">2.1.2. </w:t>
      </w:r>
      <w:r w:rsidRPr="00507552">
        <w:rPr>
          <w:rFonts w:ascii="Cambria" w:hAnsi="Cambria"/>
          <w:sz w:val="22"/>
          <w:szCs w:val="22"/>
          <w:u w:val="single"/>
        </w:rPr>
        <w:t xml:space="preserve">1,5 </w:t>
      </w:r>
      <w:r w:rsidRPr="00507552">
        <w:rPr>
          <w:rFonts w:ascii="Cambria" w:hAnsi="Cambria"/>
          <w:sz w:val="22"/>
          <w:szCs w:val="22"/>
        </w:rPr>
        <w:t xml:space="preserve"> процента от кадастровой стоимости земельного участка в отношении прочих земельных участков.</w:t>
      </w: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pStyle w:val="a3"/>
        <w:ind w:left="840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3.Порядок и сроки уплаты налога и</w:t>
      </w:r>
    </w:p>
    <w:p w:rsidR="00507552" w:rsidRPr="00507552" w:rsidRDefault="00507552" w:rsidP="00507552">
      <w:pPr>
        <w:pStyle w:val="a3"/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</w:t>
      </w:r>
      <w:r w:rsidRPr="00507552">
        <w:rPr>
          <w:rFonts w:ascii="Cambria" w:hAnsi="Cambria"/>
          <w:b/>
          <w:sz w:val="22"/>
          <w:szCs w:val="22"/>
        </w:rPr>
        <w:t>авансовых платежей по налогу</w:t>
      </w:r>
    </w:p>
    <w:p w:rsidR="00507552" w:rsidRPr="00507552" w:rsidRDefault="00507552" w:rsidP="00507552">
      <w:pPr>
        <w:pStyle w:val="a3"/>
        <w:ind w:left="360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ind w:firstLine="426"/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>3.1. Налог, подлежащий уплате по истечении налогового периода, уплачивается налогоплательщиками:</w:t>
      </w:r>
    </w:p>
    <w:p w:rsidR="00507552" w:rsidRPr="00507552" w:rsidRDefault="00507552" w:rsidP="00507552">
      <w:pPr>
        <w:ind w:firstLine="426"/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 xml:space="preserve">- организациями и физическими лицами, являющимися индивидуальными предпринимателями, - не позднее 10 февраля года, следующего за истекшим налоговым периодом  </w:t>
      </w:r>
    </w:p>
    <w:p w:rsidR="00507552" w:rsidRPr="00507552" w:rsidRDefault="00507552" w:rsidP="00507552">
      <w:pPr>
        <w:ind w:firstLine="426"/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 xml:space="preserve">- физическими лицами – в сроки, установленные </w:t>
      </w:r>
      <w:proofErr w:type="gramStart"/>
      <w:r w:rsidRPr="00507552">
        <w:rPr>
          <w:rFonts w:ascii="Cambria" w:hAnsi="Cambria"/>
          <w:sz w:val="22"/>
          <w:szCs w:val="22"/>
        </w:rPr>
        <w:t>ч</w:t>
      </w:r>
      <w:proofErr w:type="gramEnd"/>
      <w:r w:rsidRPr="00507552">
        <w:rPr>
          <w:rFonts w:ascii="Cambria" w:hAnsi="Cambria"/>
          <w:sz w:val="22"/>
          <w:szCs w:val="22"/>
        </w:rPr>
        <w:t>. 1 ст. 397 Налогового кодекса Российской Федерации.</w:t>
      </w:r>
    </w:p>
    <w:p w:rsidR="00507552" w:rsidRPr="00507552" w:rsidRDefault="00507552" w:rsidP="00507552">
      <w:pPr>
        <w:pStyle w:val="a3"/>
        <w:numPr>
          <w:ilvl w:val="1"/>
          <w:numId w:val="1"/>
        </w:numPr>
        <w:tabs>
          <w:tab w:val="num" w:pos="-720"/>
        </w:tabs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>3.2. Отчетными периодами для налогоплательщиков – организаций и физических лиц, являющимися индивидуальными предпринимателями, признаются первый квартал, второй квартал и третий квартал календарного года.</w:t>
      </w:r>
    </w:p>
    <w:p w:rsidR="00507552" w:rsidRPr="00507552" w:rsidRDefault="00507552" w:rsidP="00507552">
      <w:pPr>
        <w:pStyle w:val="a3"/>
        <w:numPr>
          <w:ilvl w:val="1"/>
          <w:numId w:val="1"/>
        </w:numPr>
        <w:tabs>
          <w:tab w:val="num" w:pos="-720"/>
        </w:tabs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lastRenderedPageBreak/>
        <w:t>3.3. Налогоплательщики 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507552" w:rsidRPr="00507552" w:rsidRDefault="00507552" w:rsidP="00507552">
      <w:pPr>
        <w:pStyle w:val="ConsPlusNormal"/>
        <w:ind w:firstLine="540"/>
        <w:jc w:val="both"/>
        <w:rPr>
          <w:rFonts w:ascii="Cambria" w:hAnsi="Cambria" w:cs="Times New Roman"/>
          <w:sz w:val="22"/>
          <w:szCs w:val="22"/>
        </w:rPr>
      </w:pPr>
      <w:r w:rsidRPr="00507552">
        <w:rPr>
          <w:rFonts w:ascii="Cambria" w:hAnsi="Cambria" w:cs="Times New Roman"/>
          <w:sz w:val="22"/>
          <w:szCs w:val="22"/>
        </w:rPr>
        <w:t xml:space="preserve">3.4. 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налога, исчисленной в соответствии с </w:t>
      </w:r>
      <w:hyperlink r:id="rId8" w:history="1">
        <w:r w:rsidRPr="00507552">
          <w:rPr>
            <w:rFonts w:ascii="Cambria" w:hAnsi="Cambria" w:cs="Times New Roman"/>
            <w:sz w:val="22"/>
            <w:szCs w:val="22"/>
          </w:rPr>
          <w:t>пунктом 1 ст. 396</w:t>
        </w:r>
      </w:hyperlink>
      <w:r w:rsidRPr="00507552">
        <w:rPr>
          <w:rFonts w:ascii="Cambria" w:hAnsi="Cambria" w:cs="Times New Roman"/>
          <w:sz w:val="22"/>
          <w:szCs w:val="22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pStyle w:val="a3"/>
        <w:ind w:left="720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4.Налоговые льготы</w:t>
      </w:r>
    </w:p>
    <w:p w:rsidR="00507552" w:rsidRPr="00507552" w:rsidRDefault="00507552" w:rsidP="00507552">
      <w:pPr>
        <w:pStyle w:val="a3"/>
        <w:jc w:val="left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>4.1. От уплаты земельного налога освобождаются:</w:t>
      </w: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>4.1.1 Организации и физические лица, установленные статьей 395 Налогового кодекса Российской Федерации;</w:t>
      </w:r>
    </w:p>
    <w:p w:rsidR="00507552" w:rsidRPr="00507552" w:rsidRDefault="00507552" w:rsidP="00507552">
      <w:pPr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>4.1.2 - органы местного самоуправления – в отношении земельных участков, предоставленных для непосредственного выполнения возложенных на эти органы функций;</w:t>
      </w:r>
    </w:p>
    <w:p w:rsidR="00507552" w:rsidRPr="00507552" w:rsidRDefault="00507552" w:rsidP="00507552">
      <w:pPr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>4.1.3 – инвалиды, участники, ветераны Великой Отечественной войны;</w:t>
      </w:r>
    </w:p>
    <w:p w:rsidR="00507552" w:rsidRPr="00507552" w:rsidRDefault="00507552" w:rsidP="00507552">
      <w:pPr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>4.1.4 – вдовы инвалидов, участников, ветеранов Великой Отечественной войны.</w:t>
      </w:r>
    </w:p>
    <w:p w:rsidR="00507552" w:rsidRPr="00507552" w:rsidRDefault="00507552" w:rsidP="00507552">
      <w:pPr>
        <w:pStyle w:val="a3"/>
        <w:jc w:val="both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pStyle w:val="a3"/>
        <w:ind w:left="720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5.Порядок и сроки предоставления налогоплательщиками</w:t>
      </w:r>
    </w:p>
    <w:p w:rsidR="00507552" w:rsidRPr="00507552" w:rsidRDefault="00507552" w:rsidP="00507552">
      <w:pPr>
        <w:pStyle w:val="a3"/>
        <w:ind w:left="360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 xml:space="preserve">документов, подтверждающих право на уменьшение </w:t>
      </w:r>
      <w:proofErr w:type="gramStart"/>
      <w:r w:rsidRPr="00507552">
        <w:rPr>
          <w:rFonts w:ascii="Cambria" w:hAnsi="Cambria"/>
          <w:b/>
          <w:sz w:val="22"/>
          <w:szCs w:val="22"/>
        </w:rPr>
        <w:t>налоговой</w:t>
      </w:r>
      <w:proofErr w:type="gramEnd"/>
      <w:r w:rsidRPr="00507552">
        <w:rPr>
          <w:rFonts w:ascii="Cambria" w:hAnsi="Cambria"/>
          <w:b/>
          <w:sz w:val="22"/>
          <w:szCs w:val="22"/>
        </w:rPr>
        <w:t xml:space="preserve"> </w:t>
      </w:r>
    </w:p>
    <w:p w:rsidR="00507552" w:rsidRPr="00507552" w:rsidRDefault="00507552" w:rsidP="00507552">
      <w:pPr>
        <w:pStyle w:val="a3"/>
        <w:ind w:left="360"/>
        <w:rPr>
          <w:rFonts w:ascii="Cambria" w:hAnsi="Cambria"/>
          <w:b/>
          <w:sz w:val="22"/>
          <w:szCs w:val="22"/>
        </w:rPr>
      </w:pPr>
      <w:r w:rsidRPr="00507552">
        <w:rPr>
          <w:rFonts w:ascii="Cambria" w:hAnsi="Cambria"/>
          <w:b/>
          <w:sz w:val="22"/>
          <w:szCs w:val="22"/>
        </w:rPr>
        <w:t>базы, а также право на налоговые льготы</w:t>
      </w:r>
    </w:p>
    <w:p w:rsidR="00507552" w:rsidRPr="00507552" w:rsidRDefault="00507552" w:rsidP="00507552">
      <w:pPr>
        <w:pStyle w:val="a3"/>
        <w:ind w:left="360"/>
        <w:rPr>
          <w:rFonts w:ascii="Cambria" w:hAnsi="Cambria"/>
          <w:sz w:val="22"/>
          <w:szCs w:val="22"/>
        </w:rPr>
      </w:pPr>
    </w:p>
    <w:p w:rsidR="00507552" w:rsidRPr="00507552" w:rsidRDefault="00507552" w:rsidP="00507552">
      <w:pPr>
        <w:ind w:firstLine="540"/>
        <w:jc w:val="both"/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 xml:space="preserve">5.1. </w:t>
      </w:r>
      <w:proofErr w:type="gramStart"/>
      <w:r w:rsidRPr="00507552">
        <w:rPr>
          <w:rFonts w:ascii="Cambria" w:hAnsi="Cambria"/>
          <w:sz w:val="22"/>
          <w:szCs w:val="22"/>
        </w:rPr>
        <w:t>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  <w:proofErr w:type="gramEnd"/>
    </w:p>
    <w:p w:rsidR="00507552" w:rsidRPr="00507552" w:rsidRDefault="00507552" w:rsidP="00507552">
      <w:pPr>
        <w:rPr>
          <w:rFonts w:ascii="Cambria" w:hAnsi="Cambria"/>
          <w:sz w:val="22"/>
          <w:szCs w:val="22"/>
        </w:rPr>
      </w:pPr>
      <w:r w:rsidRPr="00507552">
        <w:rPr>
          <w:rFonts w:ascii="Cambria" w:hAnsi="Cambria"/>
          <w:sz w:val="22"/>
          <w:szCs w:val="22"/>
        </w:rPr>
        <w:t xml:space="preserve">                             </w:t>
      </w:r>
    </w:p>
    <w:p w:rsidR="00507552" w:rsidRPr="00507552" w:rsidRDefault="00507552" w:rsidP="00507552">
      <w:pPr>
        <w:rPr>
          <w:sz w:val="22"/>
          <w:szCs w:val="22"/>
        </w:rPr>
      </w:pPr>
    </w:p>
    <w:p w:rsidR="00C13C0E" w:rsidRPr="00507552" w:rsidRDefault="00C13C0E">
      <w:pPr>
        <w:rPr>
          <w:sz w:val="22"/>
          <w:szCs w:val="22"/>
        </w:rPr>
      </w:pPr>
    </w:p>
    <w:sectPr w:rsidR="00C13C0E" w:rsidRPr="00507552" w:rsidSect="00C1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8424F"/>
    <w:multiLevelType w:val="hybridMultilevel"/>
    <w:tmpl w:val="7D92E976"/>
    <w:lvl w:ilvl="0" w:tplc="E3C6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7552"/>
    <w:rsid w:val="00507552"/>
    <w:rsid w:val="00620F11"/>
    <w:rsid w:val="00A7532F"/>
    <w:rsid w:val="00AD4186"/>
    <w:rsid w:val="00C13C0E"/>
    <w:rsid w:val="00F3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5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0755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075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A599546F840AB9D396E50860C932C218543035C74D96C47191DED8DFD0DB6E6B622F38F14x2n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FF445E1479E2EE897E82F2574B6E2BAA245A23D7E4809C1D5BB5E6CE63560A7B27AF33818B6AFZ0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FFF445E1479E2EE897E82F2574B6E2BAA748A43F7F4809C1D5BB5E6CE63560A7B27AF33818B4A9Z0E9D" TargetMode="External"/><Relationship Id="rId5" Type="http://schemas.openxmlformats.org/officeDocument/2006/relationships/hyperlink" Target="consultantplus://offline/ref=B2FFF445E1479E2EE897E82F2574B6E2BAA04EAE3E784809C1D5BB5E6CE63560A7B27AF33818B5AFZ0E2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913</Words>
  <Characters>5209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5</cp:revision>
  <dcterms:created xsi:type="dcterms:W3CDTF">2014-11-25T03:22:00Z</dcterms:created>
  <dcterms:modified xsi:type="dcterms:W3CDTF">2014-11-26T00:55:00Z</dcterms:modified>
</cp:coreProperties>
</file>