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E" w:rsidRPr="004929BE" w:rsidRDefault="007E063E" w:rsidP="007E063E">
      <w:pPr>
        <w:pStyle w:val="a5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</w:rPr>
      </w:pPr>
      <w:r w:rsidRPr="004929BE">
        <w:rPr>
          <w:rFonts w:asciiTheme="majorHAnsi" w:hAnsiTheme="majorHAnsi"/>
          <w:b/>
          <w:sz w:val="24"/>
          <w:szCs w:val="24"/>
        </w:rPr>
        <w:t>РОССИЙСКАЯ ФЕДЕРАЦИЯ</w:t>
      </w:r>
    </w:p>
    <w:p w:rsidR="007E063E" w:rsidRPr="004929BE" w:rsidRDefault="007E063E" w:rsidP="007E063E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4929BE">
        <w:rPr>
          <w:rFonts w:asciiTheme="majorHAnsi" w:hAnsiTheme="majorHAnsi"/>
          <w:b/>
          <w:sz w:val="24"/>
          <w:szCs w:val="24"/>
        </w:rPr>
        <w:t>ИРКУТСКАЯ ОБЛАСТЬ</w:t>
      </w:r>
    </w:p>
    <w:p w:rsidR="007E063E" w:rsidRPr="004929BE" w:rsidRDefault="007E063E" w:rsidP="007E063E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4929BE">
        <w:rPr>
          <w:rFonts w:asciiTheme="majorHAnsi" w:hAnsiTheme="majorHAnsi"/>
          <w:b/>
          <w:sz w:val="24"/>
          <w:szCs w:val="24"/>
        </w:rPr>
        <w:t>УСТЬ-УДИНСКИЙ РАЙОН</w:t>
      </w:r>
    </w:p>
    <w:p w:rsidR="007E063E" w:rsidRPr="004929BE" w:rsidRDefault="007E063E" w:rsidP="007E063E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4929BE">
        <w:rPr>
          <w:rFonts w:asciiTheme="majorHAnsi" w:hAnsiTheme="majorHAnsi"/>
          <w:b/>
          <w:sz w:val="24"/>
          <w:szCs w:val="24"/>
        </w:rPr>
        <w:t>ДУМА</w:t>
      </w:r>
    </w:p>
    <w:p w:rsidR="007E063E" w:rsidRPr="004929BE" w:rsidRDefault="007E063E" w:rsidP="007E063E">
      <w:pPr>
        <w:pStyle w:val="a5"/>
        <w:tabs>
          <w:tab w:val="center" w:pos="467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4929BE">
        <w:rPr>
          <w:rFonts w:asciiTheme="majorHAnsi" w:hAnsiTheme="majorHAnsi"/>
          <w:b/>
          <w:sz w:val="24"/>
          <w:szCs w:val="24"/>
        </w:rPr>
        <w:t xml:space="preserve"> БАЛАГАНКИНСКОГО СЕЛЬСКОГО ПОСЕЛЕНИЯ</w:t>
      </w:r>
    </w:p>
    <w:p w:rsidR="007E063E" w:rsidRPr="004929BE" w:rsidRDefault="007E063E" w:rsidP="007E063E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7E063E" w:rsidRPr="004929BE" w:rsidRDefault="007E063E" w:rsidP="007E063E">
      <w:pPr>
        <w:pStyle w:val="a5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</w:rPr>
      </w:pPr>
      <w:r w:rsidRPr="004929BE">
        <w:rPr>
          <w:rFonts w:asciiTheme="majorHAnsi" w:hAnsiTheme="majorHAnsi"/>
          <w:b/>
          <w:sz w:val="24"/>
          <w:szCs w:val="24"/>
        </w:rPr>
        <w:t>РЕШЕНИЕ</w:t>
      </w:r>
    </w:p>
    <w:p w:rsidR="007E063E" w:rsidRPr="004929BE" w:rsidRDefault="007E063E" w:rsidP="007E063E">
      <w:pPr>
        <w:pStyle w:val="a5"/>
        <w:rPr>
          <w:rFonts w:asciiTheme="majorHAnsi" w:hAnsiTheme="majorHAnsi"/>
          <w:b/>
          <w:sz w:val="24"/>
          <w:szCs w:val="24"/>
        </w:rPr>
      </w:pPr>
      <w:r w:rsidRPr="004929BE">
        <w:rPr>
          <w:rFonts w:asciiTheme="majorHAnsi" w:hAnsiTheme="majorHAnsi"/>
          <w:b/>
          <w:sz w:val="24"/>
          <w:szCs w:val="24"/>
        </w:rPr>
        <w:t>от «</w:t>
      </w:r>
      <w:r>
        <w:rPr>
          <w:rFonts w:asciiTheme="majorHAnsi" w:hAnsiTheme="majorHAnsi"/>
          <w:b/>
          <w:sz w:val="24"/>
          <w:szCs w:val="24"/>
        </w:rPr>
        <w:t>29</w:t>
      </w:r>
      <w:r w:rsidRPr="004929BE">
        <w:rPr>
          <w:rFonts w:asciiTheme="majorHAnsi" w:hAnsiTheme="majorHAnsi"/>
          <w:b/>
          <w:sz w:val="24"/>
          <w:szCs w:val="24"/>
        </w:rPr>
        <w:t>»</w:t>
      </w:r>
      <w:r>
        <w:rPr>
          <w:rFonts w:asciiTheme="majorHAnsi" w:hAnsiTheme="majorHAnsi"/>
          <w:b/>
          <w:sz w:val="24"/>
          <w:szCs w:val="24"/>
        </w:rPr>
        <w:t xml:space="preserve"> декабря</w:t>
      </w:r>
      <w:r w:rsidRPr="004929B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2014</w:t>
      </w:r>
      <w:r w:rsidRPr="004929BE">
        <w:rPr>
          <w:rFonts w:asciiTheme="majorHAnsi" w:hAnsiTheme="majorHAnsi"/>
          <w:b/>
          <w:sz w:val="24"/>
          <w:szCs w:val="24"/>
        </w:rPr>
        <w:t xml:space="preserve"> года                                                                                        №</w:t>
      </w:r>
      <w:r>
        <w:rPr>
          <w:rFonts w:asciiTheme="majorHAnsi" w:hAnsiTheme="majorHAnsi"/>
          <w:b/>
          <w:sz w:val="24"/>
          <w:szCs w:val="24"/>
        </w:rPr>
        <w:t xml:space="preserve"> 15/6</w:t>
      </w:r>
      <w:r w:rsidRPr="004929BE">
        <w:rPr>
          <w:rFonts w:asciiTheme="majorHAnsi" w:hAnsiTheme="majorHAnsi"/>
          <w:b/>
          <w:sz w:val="24"/>
          <w:szCs w:val="24"/>
        </w:rPr>
        <w:t>-ДП</w:t>
      </w:r>
    </w:p>
    <w:p w:rsidR="007E063E" w:rsidRPr="004929BE" w:rsidRDefault="007E063E" w:rsidP="007E063E">
      <w:pPr>
        <w:pStyle w:val="a5"/>
        <w:rPr>
          <w:rFonts w:asciiTheme="majorHAnsi" w:hAnsiTheme="majorHAnsi"/>
          <w:sz w:val="24"/>
          <w:szCs w:val="24"/>
        </w:rPr>
      </w:pPr>
      <w:r w:rsidRPr="004929BE">
        <w:rPr>
          <w:rFonts w:asciiTheme="majorHAnsi" w:hAnsiTheme="majorHAnsi"/>
          <w:sz w:val="24"/>
          <w:szCs w:val="24"/>
        </w:rPr>
        <w:t xml:space="preserve">с. </w:t>
      </w:r>
      <w:proofErr w:type="spellStart"/>
      <w:r w:rsidRPr="004929BE">
        <w:rPr>
          <w:rFonts w:asciiTheme="majorHAnsi" w:hAnsiTheme="majorHAnsi"/>
          <w:sz w:val="24"/>
          <w:szCs w:val="24"/>
        </w:rPr>
        <w:t>Балаганка</w:t>
      </w:r>
      <w:proofErr w:type="spellEnd"/>
      <w:r w:rsidRPr="004929BE">
        <w:rPr>
          <w:rFonts w:asciiTheme="majorHAnsi" w:hAnsiTheme="majorHAnsi"/>
          <w:sz w:val="24"/>
          <w:szCs w:val="24"/>
        </w:rPr>
        <w:t>.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b/>
          <w:bCs/>
          <w:lang w:eastAsia="ru-RU"/>
        </w:rPr>
        <w:t> </w:t>
      </w:r>
    </w:p>
    <w:tbl>
      <w:tblPr>
        <w:tblW w:w="10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34"/>
        <w:gridCol w:w="5196"/>
      </w:tblGrid>
      <w:tr w:rsidR="007E063E" w:rsidRPr="007E063E" w:rsidTr="007E063E">
        <w:trPr>
          <w:tblCellSpacing w:w="0" w:type="dxa"/>
        </w:trPr>
        <w:tc>
          <w:tcPr>
            <w:tcW w:w="5640" w:type="dxa"/>
            <w:hideMark/>
          </w:tcPr>
          <w:p w:rsidR="007E063E" w:rsidRPr="007E063E" w:rsidRDefault="007E063E" w:rsidP="007E063E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«</w:t>
            </w:r>
            <w:r w:rsidRPr="007E063E">
              <w:rPr>
                <w:rFonts w:asciiTheme="majorHAnsi" w:hAnsiTheme="majorHAnsi"/>
                <w:lang w:eastAsia="ru-RU"/>
              </w:rPr>
              <w:t xml:space="preserve">О досрочном прекращении полномочий депутата </w:t>
            </w:r>
            <w:r>
              <w:rPr>
                <w:rFonts w:asciiTheme="majorHAnsi" w:hAnsiTheme="majorHAnsi"/>
                <w:lang w:eastAsia="ru-RU"/>
              </w:rPr>
              <w:t xml:space="preserve">Думы </w:t>
            </w:r>
            <w:proofErr w:type="spellStart"/>
            <w:r>
              <w:rPr>
                <w:rFonts w:asciiTheme="majorHAnsi" w:hAnsiTheme="majorHAnsi"/>
                <w:lang w:eastAsia="ru-RU"/>
              </w:rPr>
              <w:t>Балаганкинского</w:t>
            </w:r>
            <w:proofErr w:type="spellEnd"/>
            <w:r>
              <w:rPr>
                <w:rFonts w:asciiTheme="majorHAnsi" w:hAnsiTheme="majorHAnsi"/>
                <w:lang w:eastAsia="ru-RU"/>
              </w:rPr>
              <w:t xml:space="preserve"> сельского поселения Иванова П.Н.</w:t>
            </w:r>
            <w:r w:rsidRPr="007E063E">
              <w:rPr>
                <w:rFonts w:asciiTheme="majorHAnsi" w:hAnsiTheme="majorHAnsi"/>
                <w:lang w:eastAsia="ru-RU"/>
              </w:rPr>
              <w:t xml:space="preserve"> в связи со смертью</w:t>
            </w:r>
          </w:p>
        </w:tc>
        <w:tc>
          <w:tcPr>
            <w:tcW w:w="5205" w:type="dxa"/>
            <w:hideMark/>
          </w:tcPr>
          <w:p w:rsidR="007E063E" w:rsidRPr="007E063E" w:rsidRDefault="007E063E" w:rsidP="007E063E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7E063E">
              <w:rPr>
                <w:rFonts w:asciiTheme="majorHAnsi" w:hAnsiTheme="majorHAnsi"/>
                <w:b/>
                <w:bCs/>
                <w:lang w:eastAsia="ru-RU"/>
              </w:rPr>
              <w:t> </w:t>
            </w:r>
          </w:p>
        </w:tc>
      </w:tr>
    </w:tbl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 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 Устав</w:t>
      </w:r>
      <w:r>
        <w:rPr>
          <w:rFonts w:asciiTheme="majorHAnsi" w:hAnsiTheme="majorHAnsi"/>
          <w:lang w:eastAsia="ru-RU"/>
        </w:rPr>
        <w:t xml:space="preserve">ом </w:t>
      </w: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</w:t>
      </w:r>
      <w:r w:rsidRPr="007E063E">
        <w:rPr>
          <w:rFonts w:asciiTheme="majorHAnsi" w:hAnsiTheme="majorHAnsi"/>
          <w:lang w:eastAsia="ru-RU"/>
        </w:rPr>
        <w:t xml:space="preserve"> муниципального образования</w:t>
      </w:r>
      <w:proofErr w:type="gramStart"/>
      <w:r w:rsidRPr="007E063E">
        <w:rPr>
          <w:rFonts w:asciiTheme="majorHAnsi" w:hAnsiTheme="majorHAnsi"/>
          <w:lang w:eastAsia="ru-RU"/>
        </w:rPr>
        <w:t xml:space="preserve"> </w:t>
      </w:r>
      <w:r>
        <w:rPr>
          <w:rFonts w:asciiTheme="majorHAnsi" w:hAnsiTheme="majorHAnsi"/>
          <w:lang w:eastAsia="ru-RU"/>
        </w:rPr>
        <w:t>,</w:t>
      </w:r>
      <w:proofErr w:type="gramEnd"/>
      <w:r>
        <w:rPr>
          <w:rFonts w:asciiTheme="majorHAnsi" w:hAnsiTheme="majorHAnsi"/>
          <w:lang w:eastAsia="ru-RU"/>
        </w:rPr>
        <w:t xml:space="preserve"> Дума </w:t>
      </w: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сельского поселения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 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b/>
          <w:bCs/>
          <w:lang w:eastAsia="ru-RU"/>
        </w:rPr>
        <w:t>РЕШИЛ</w:t>
      </w:r>
      <w:r>
        <w:rPr>
          <w:rFonts w:asciiTheme="majorHAnsi" w:hAnsiTheme="majorHAnsi"/>
          <w:b/>
          <w:bCs/>
          <w:lang w:eastAsia="ru-RU"/>
        </w:rPr>
        <w:t>А</w:t>
      </w:r>
      <w:r w:rsidRPr="007E063E">
        <w:rPr>
          <w:rFonts w:asciiTheme="majorHAnsi" w:hAnsiTheme="majorHAnsi"/>
          <w:b/>
          <w:bCs/>
          <w:lang w:eastAsia="ru-RU"/>
        </w:rPr>
        <w:t>: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b/>
          <w:bCs/>
          <w:lang w:eastAsia="ru-RU"/>
        </w:rPr>
        <w:t> </w:t>
      </w:r>
    </w:p>
    <w:p w:rsidR="007E063E" w:rsidRPr="007E063E" w:rsidRDefault="007E063E" w:rsidP="007E063E">
      <w:pPr>
        <w:pStyle w:val="a5"/>
        <w:numPr>
          <w:ilvl w:val="0"/>
          <w:numId w:val="2"/>
        </w:numPr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 xml:space="preserve">Досрочно прекратить полномочия депутата </w:t>
      </w:r>
      <w:r>
        <w:rPr>
          <w:rFonts w:asciiTheme="majorHAnsi" w:hAnsiTheme="majorHAnsi"/>
          <w:lang w:eastAsia="ru-RU"/>
        </w:rPr>
        <w:t xml:space="preserve">Думы </w:t>
      </w: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сельского поселения Иванова Петра Николаевича</w:t>
      </w:r>
      <w:r w:rsidRPr="007E063E">
        <w:rPr>
          <w:rFonts w:asciiTheme="majorHAnsi" w:hAnsiTheme="majorHAnsi"/>
          <w:lang w:eastAsia="ru-RU"/>
        </w:rPr>
        <w:t xml:space="preserve"> в связи со смертью.</w:t>
      </w:r>
    </w:p>
    <w:p w:rsidR="007E063E" w:rsidRPr="007E063E" w:rsidRDefault="007E063E" w:rsidP="007E063E">
      <w:pPr>
        <w:pStyle w:val="a5"/>
        <w:numPr>
          <w:ilvl w:val="0"/>
          <w:numId w:val="2"/>
        </w:numPr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Настоящее решение вступает в силу с момента подписания и подлежит официальному обнародованию.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 </w:t>
      </w:r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 </w:t>
      </w:r>
    </w:p>
    <w:p w:rsid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>Глава</w:t>
      </w:r>
      <w:r>
        <w:rPr>
          <w:rFonts w:asciiTheme="majorHAnsi" w:hAnsiTheme="majorHAnsi"/>
          <w:lang w:eastAsia="ru-RU"/>
        </w:rPr>
        <w:t xml:space="preserve"> администрации </w:t>
      </w: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</w:p>
    <w:p w:rsidR="007E063E" w:rsidRPr="007E063E" w:rsidRDefault="007E063E" w:rsidP="007E063E">
      <w:pPr>
        <w:pStyle w:val="a5"/>
        <w:rPr>
          <w:rFonts w:asciiTheme="majorHAnsi" w:hAnsiTheme="majorHAnsi"/>
          <w:lang w:eastAsia="ru-RU"/>
        </w:rPr>
      </w:pPr>
      <w:r w:rsidRPr="007E063E">
        <w:rPr>
          <w:rFonts w:asciiTheme="majorHAnsi" w:hAnsiTheme="majorHAnsi"/>
          <w:lang w:eastAsia="ru-RU"/>
        </w:rPr>
        <w:t xml:space="preserve"> муниципального образования</w:t>
      </w:r>
      <w:r>
        <w:rPr>
          <w:rFonts w:asciiTheme="majorHAnsi" w:hAnsiTheme="majorHAnsi"/>
          <w:lang w:eastAsia="ru-RU"/>
        </w:rPr>
        <w:t xml:space="preserve">                                                  _______________________ О.И. Шарапова</w:t>
      </w:r>
    </w:p>
    <w:p w:rsidR="00AD76FA" w:rsidRPr="007E063E" w:rsidRDefault="00AD76FA" w:rsidP="007E063E">
      <w:pPr>
        <w:pStyle w:val="a5"/>
        <w:rPr>
          <w:rFonts w:asciiTheme="majorHAnsi" w:hAnsiTheme="majorHAnsi"/>
        </w:rPr>
      </w:pPr>
    </w:p>
    <w:sectPr w:rsidR="00AD76FA" w:rsidRPr="007E063E" w:rsidSect="00AD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1C7"/>
    <w:multiLevelType w:val="hybridMultilevel"/>
    <w:tmpl w:val="291E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144"/>
    <w:multiLevelType w:val="multilevel"/>
    <w:tmpl w:val="D8B4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3E"/>
    <w:rsid w:val="007E063E"/>
    <w:rsid w:val="00A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63E"/>
  </w:style>
  <w:style w:type="character" w:styleId="a4">
    <w:name w:val="Strong"/>
    <w:basedOn w:val="a0"/>
    <w:uiPriority w:val="22"/>
    <w:qFormat/>
    <w:rsid w:val="007E063E"/>
    <w:rPr>
      <w:b/>
      <w:bCs/>
    </w:rPr>
  </w:style>
  <w:style w:type="paragraph" w:styleId="a5">
    <w:name w:val="No Spacing"/>
    <w:link w:val="a6"/>
    <w:uiPriority w:val="1"/>
    <w:qFormat/>
    <w:rsid w:val="007E063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E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2015-01-11T08:03:00Z</dcterms:created>
  <dcterms:modified xsi:type="dcterms:W3CDTF">2015-01-11T08:12:00Z</dcterms:modified>
</cp:coreProperties>
</file>