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9C" w:rsidRPr="00AB1415" w:rsidRDefault="00FF7D9C" w:rsidP="00FF7D9C">
      <w:pPr>
        <w:pStyle w:val="a4"/>
        <w:jc w:val="center"/>
        <w:rPr>
          <w:b/>
          <w:sz w:val="24"/>
          <w:szCs w:val="24"/>
        </w:rPr>
      </w:pPr>
      <w:r w:rsidRPr="00AB1415">
        <w:rPr>
          <w:b/>
          <w:sz w:val="24"/>
          <w:szCs w:val="24"/>
        </w:rPr>
        <w:t>РОССИЙСКАЯ ФЕДЕРАЦИЯ</w:t>
      </w:r>
    </w:p>
    <w:p w:rsidR="00FF7D9C" w:rsidRPr="00AB1415" w:rsidRDefault="00FF7D9C" w:rsidP="00FF7D9C">
      <w:pPr>
        <w:pStyle w:val="a4"/>
        <w:jc w:val="center"/>
        <w:rPr>
          <w:b/>
          <w:sz w:val="24"/>
          <w:szCs w:val="24"/>
        </w:rPr>
      </w:pPr>
      <w:r w:rsidRPr="00AB1415">
        <w:rPr>
          <w:b/>
          <w:sz w:val="24"/>
          <w:szCs w:val="24"/>
        </w:rPr>
        <w:t>ИРКУТСКАЯ ОБЛАСТЬ</w:t>
      </w:r>
    </w:p>
    <w:p w:rsidR="00FF7D9C" w:rsidRPr="00AB1415" w:rsidRDefault="00FF7D9C" w:rsidP="00FF7D9C">
      <w:pPr>
        <w:pStyle w:val="a4"/>
        <w:jc w:val="center"/>
        <w:rPr>
          <w:b/>
          <w:sz w:val="24"/>
          <w:szCs w:val="24"/>
        </w:rPr>
      </w:pPr>
      <w:r w:rsidRPr="00AB1415">
        <w:rPr>
          <w:b/>
          <w:sz w:val="24"/>
          <w:szCs w:val="24"/>
        </w:rPr>
        <w:t>УСТЬ-УДИНСКИЙ РАЙОН</w:t>
      </w:r>
    </w:p>
    <w:p w:rsidR="00FF7D9C" w:rsidRPr="00AB1415" w:rsidRDefault="00FF7D9C" w:rsidP="00FF7D9C">
      <w:pPr>
        <w:pStyle w:val="a4"/>
        <w:jc w:val="center"/>
        <w:rPr>
          <w:b/>
          <w:sz w:val="24"/>
          <w:szCs w:val="24"/>
        </w:rPr>
      </w:pPr>
      <w:r w:rsidRPr="00AB1415">
        <w:rPr>
          <w:b/>
          <w:sz w:val="24"/>
          <w:szCs w:val="24"/>
        </w:rPr>
        <w:t>БАЛАГАНКИНСКОЕ МУНИЦИПАЛЬНОЕ ОБРАЗОВАНИЕ</w:t>
      </w:r>
    </w:p>
    <w:p w:rsidR="00FF7D9C" w:rsidRPr="00AB1415" w:rsidRDefault="00FF7D9C" w:rsidP="00FF7D9C">
      <w:pPr>
        <w:pStyle w:val="a4"/>
        <w:jc w:val="center"/>
        <w:rPr>
          <w:b/>
          <w:sz w:val="24"/>
          <w:szCs w:val="24"/>
        </w:rPr>
      </w:pPr>
      <w:r w:rsidRPr="00AB1415">
        <w:rPr>
          <w:b/>
          <w:sz w:val="24"/>
          <w:szCs w:val="24"/>
        </w:rPr>
        <w:t>ДУМА</w:t>
      </w:r>
    </w:p>
    <w:p w:rsidR="00FF7D9C" w:rsidRPr="00AB1415" w:rsidRDefault="00FF7D9C" w:rsidP="00FF7D9C">
      <w:pPr>
        <w:pStyle w:val="Standard"/>
        <w:contextualSpacing/>
        <w:rPr>
          <w:rFonts w:cs="Times New Roman"/>
          <w:kern w:val="2"/>
          <w:lang w:val="ru-RU"/>
        </w:rPr>
      </w:pPr>
    </w:p>
    <w:p w:rsidR="00FF7D9C" w:rsidRPr="00AB1415" w:rsidRDefault="00FF7D9C" w:rsidP="00FF7D9C">
      <w:pPr>
        <w:pStyle w:val="Standard"/>
        <w:tabs>
          <w:tab w:val="center" w:pos="4677"/>
          <w:tab w:val="left" w:pos="8070"/>
        </w:tabs>
        <w:contextualSpacing/>
        <w:rPr>
          <w:rFonts w:cs="Times New Roman"/>
          <w:b/>
          <w:kern w:val="2"/>
          <w:lang w:val="ru-RU"/>
        </w:rPr>
      </w:pPr>
      <w:r w:rsidRPr="00AB1415">
        <w:rPr>
          <w:rFonts w:cs="Times New Roman"/>
          <w:b/>
          <w:kern w:val="2"/>
          <w:lang w:val="ru-RU"/>
        </w:rPr>
        <w:tab/>
        <w:t>РЕШЕНИЕ</w:t>
      </w:r>
      <w:r w:rsidRPr="00AB1415">
        <w:rPr>
          <w:rFonts w:cs="Times New Roman"/>
          <w:b/>
          <w:kern w:val="2"/>
          <w:lang w:val="ru-RU"/>
        </w:rPr>
        <w:tab/>
      </w:r>
    </w:p>
    <w:p w:rsidR="00FF7D9C" w:rsidRPr="00AB1415" w:rsidRDefault="00FF7D9C" w:rsidP="00FF7D9C">
      <w:pPr>
        <w:pStyle w:val="Standard"/>
        <w:contextualSpacing/>
        <w:jc w:val="center"/>
        <w:rPr>
          <w:rFonts w:cs="Times New Roman"/>
          <w:kern w:val="2"/>
          <w:lang w:val="ru-RU"/>
        </w:rPr>
      </w:pPr>
    </w:p>
    <w:p w:rsidR="00FF7D9C" w:rsidRPr="00AB1415" w:rsidRDefault="00FF7D9C" w:rsidP="00FF7D9C">
      <w:pPr>
        <w:pStyle w:val="a4"/>
        <w:jc w:val="both"/>
        <w:rPr>
          <w:sz w:val="24"/>
          <w:szCs w:val="24"/>
        </w:rPr>
      </w:pPr>
      <w:r w:rsidRPr="00AB1415">
        <w:rPr>
          <w:sz w:val="24"/>
          <w:szCs w:val="24"/>
        </w:rPr>
        <w:t xml:space="preserve">от </w:t>
      </w:r>
      <w:r w:rsidRPr="00AB1415">
        <w:rPr>
          <w:kern w:val="2"/>
          <w:sz w:val="24"/>
          <w:szCs w:val="24"/>
        </w:rPr>
        <w:t>24.02.</w:t>
      </w:r>
      <w:r w:rsidRPr="00AB1415">
        <w:rPr>
          <w:sz w:val="24"/>
          <w:szCs w:val="24"/>
        </w:rPr>
        <w:t xml:space="preserve">2022 г.                                                                    </w:t>
      </w:r>
      <w:r w:rsidR="001D3A32" w:rsidRPr="00AB1415">
        <w:rPr>
          <w:sz w:val="24"/>
          <w:szCs w:val="24"/>
        </w:rPr>
        <w:t xml:space="preserve">      </w:t>
      </w:r>
      <w:r w:rsidRPr="00AB1415">
        <w:rPr>
          <w:sz w:val="24"/>
          <w:szCs w:val="24"/>
        </w:rPr>
        <w:t xml:space="preserve">          </w:t>
      </w:r>
      <w:r w:rsidR="00AB1415">
        <w:rPr>
          <w:sz w:val="24"/>
          <w:szCs w:val="24"/>
        </w:rPr>
        <w:t xml:space="preserve">                      </w:t>
      </w:r>
      <w:r w:rsidRPr="00AB1415">
        <w:rPr>
          <w:sz w:val="24"/>
          <w:szCs w:val="24"/>
        </w:rPr>
        <w:t xml:space="preserve">  </w:t>
      </w:r>
      <w:r w:rsidR="001914D5" w:rsidRPr="00AB1415">
        <w:rPr>
          <w:sz w:val="24"/>
          <w:szCs w:val="24"/>
        </w:rPr>
        <w:t>№ 63/2</w:t>
      </w:r>
      <w:r w:rsidRPr="00AB1415">
        <w:rPr>
          <w:sz w:val="24"/>
          <w:szCs w:val="24"/>
        </w:rPr>
        <w:t>-ДП</w:t>
      </w:r>
    </w:p>
    <w:p w:rsidR="00FF7D9C" w:rsidRPr="00AB1415" w:rsidRDefault="00FF7D9C" w:rsidP="00FF7D9C">
      <w:pPr>
        <w:pStyle w:val="a4"/>
        <w:jc w:val="both"/>
        <w:rPr>
          <w:sz w:val="24"/>
          <w:szCs w:val="24"/>
        </w:rPr>
      </w:pPr>
      <w:r w:rsidRPr="00AB1415">
        <w:rPr>
          <w:sz w:val="24"/>
          <w:szCs w:val="24"/>
        </w:rPr>
        <w:t xml:space="preserve">с. Балаганка </w:t>
      </w:r>
    </w:p>
    <w:p w:rsidR="00FF7D9C" w:rsidRPr="00AB1415" w:rsidRDefault="00FF7D9C" w:rsidP="00FF7D9C">
      <w:pPr>
        <w:pStyle w:val="Standard"/>
        <w:contextualSpacing/>
        <w:jc w:val="center"/>
        <w:rPr>
          <w:rFonts w:cs="Times New Roman"/>
          <w:kern w:val="2"/>
          <w:lang w:val="ru-RU"/>
        </w:rPr>
      </w:pPr>
    </w:p>
    <w:p w:rsidR="00AB1415" w:rsidRDefault="00FF7D9C" w:rsidP="00FF7D9C">
      <w:pPr>
        <w:pStyle w:val="ab"/>
        <w:suppressAutoHyphens/>
        <w:spacing w:before="0" w:beforeAutospacing="0" w:after="0" w:afterAutospacing="0"/>
        <w:contextualSpacing/>
        <w:jc w:val="both"/>
        <w:rPr>
          <w:rFonts w:cs="Times New Roman"/>
          <w:b/>
          <w:shd w:val="clear" w:color="auto" w:fill="FFFFFF"/>
        </w:rPr>
      </w:pPr>
      <w:r w:rsidRPr="00AB1415">
        <w:rPr>
          <w:rFonts w:cs="Times New Roman"/>
          <w:b/>
          <w:shd w:val="clear" w:color="auto" w:fill="FFFFFF"/>
        </w:rPr>
        <w:t>Об участии в конкур</w:t>
      </w:r>
      <w:r w:rsidR="00D2141D" w:rsidRPr="00AB1415">
        <w:rPr>
          <w:rFonts w:cs="Times New Roman"/>
          <w:b/>
          <w:shd w:val="clear" w:color="auto" w:fill="FFFFFF"/>
        </w:rPr>
        <w:t>се на лучшую организацию работы</w:t>
      </w:r>
      <w:r w:rsidR="00AB1415">
        <w:rPr>
          <w:rFonts w:cs="Times New Roman"/>
          <w:b/>
          <w:shd w:val="clear" w:color="auto" w:fill="FFFFFF"/>
        </w:rPr>
        <w:t xml:space="preserve"> представительного</w:t>
      </w:r>
    </w:p>
    <w:p w:rsidR="00AB1415" w:rsidRDefault="00FF7D9C" w:rsidP="00FF7D9C">
      <w:pPr>
        <w:pStyle w:val="ab"/>
        <w:suppressAutoHyphens/>
        <w:spacing w:before="0" w:beforeAutospacing="0" w:after="0" w:afterAutospacing="0"/>
        <w:contextualSpacing/>
        <w:jc w:val="both"/>
        <w:rPr>
          <w:rFonts w:cs="Times New Roman"/>
          <w:b/>
          <w:shd w:val="clear" w:color="auto" w:fill="FFFFFF"/>
        </w:rPr>
      </w:pPr>
      <w:r w:rsidRPr="00AB1415">
        <w:rPr>
          <w:rFonts w:cs="Times New Roman"/>
          <w:b/>
          <w:shd w:val="clear" w:color="auto" w:fill="FFFFFF"/>
        </w:rPr>
        <w:t>орг</w:t>
      </w:r>
      <w:r w:rsidR="00AA356F" w:rsidRPr="00AB1415">
        <w:rPr>
          <w:rFonts w:cs="Times New Roman"/>
          <w:b/>
          <w:shd w:val="clear" w:color="auto" w:fill="FFFFFF"/>
        </w:rPr>
        <w:t>ана муниципального образования И</w:t>
      </w:r>
      <w:r w:rsidR="00D2141D" w:rsidRPr="00AB1415">
        <w:rPr>
          <w:rFonts w:cs="Times New Roman"/>
          <w:b/>
          <w:shd w:val="clear" w:color="auto" w:fill="FFFFFF"/>
        </w:rPr>
        <w:t>ркутской области</w:t>
      </w:r>
      <w:r w:rsidR="001D3A32" w:rsidRPr="00AB1415">
        <w:rPr>
          <w:rFonts w:cs="Times New Roman"/>
          <w:b/>
          <w:shd w:val="clear" w:color="auto" w:fill="FFFFFF"/>
        </w:rPr>
        <w:t xml:space="preserve"> </w:t>
      </w:r>
      <w:r w:rsidRPr="00AB1415">
        <w:rPr>
          <w:rFonts w:cs="Times New Roman"/>
          <w:b/>
          <w:shd w:val="clear" w:color="auto" w:fill="FFFFFF"/>
        </w:rPr>
        <w:t>в 20</w:t>
      </w:r>
      <w:r w:rsidR="00AA356F" w:rsidRPr="00AB1415">
        <w:rPr>
          <w:rFonts w:cs="Times New Roman"/>
          <w:b/>
          <w:shd w:val="clear" w:color="auto" w:fill="FFFFFF"/>
        </w:rPr>
        <w:t>21</w:t>
      </w:r>
      <w:r w:rsidR="00AB1415">
        <w:rPr>
          <w:rFonts w:cs="Times New Roman"/>
          <w:b/>
          <w:shd w:val="clear" w:color="auto" w:fill="FFFFFF"/>
        </w:rPr>
        <w:t xml:space="preserve"> году</w:t>
      </w:r>
    </w:p>
    <w:p w:rsidR="00AB1415" w:rsidRDefault="00FF7D9C" w:rsidP="00FF7D9C">
      <w:pPr>
        <w:pStyle w:val="ab"/>
        <w:suppressAutoHyphens/>
        <w:spacing w:before="0" w:beforeAutospacing="0" w:after="0" w:afterAutospacing="0"/>
        <w:contextualSpacing/>
        <w:jc w:val="both"/>
        <w:rPr>
          <w:rFonts w:cs="Times New Roman"/>
          <w:b/>
          <w:shd w:val="clear" w:color="auto" w:fill="FFFFFF"/>
        </w:rPr>
      </w:pPr>
      <w:r w:rsidRPr="00AB1415">
        <w:rPr>
          <w:rFonts w:cs="Times New Roman"/>
          <w:b/>
          <w:shd w:val="clear" w:color="auto" w:fill="FFFFFF"/>
        </w:rPr>
        <w:t>и утверждении мате</w:t>
      </w:r>
      <w:r w:rsidR="00AA356F" w:rsidRPr="00AB1415">
        <w:rPr>
          <w:rFonts w:cs="Times New Roman"/>
          <w:b/>
          <w:shd w:val="clear" w:color="auto" w:fill="FFFFFF"/>
        </w:rPr>
        <w:t xml:space="preserve">риалов, </w:t>
      </w:r>
      <w:r w:rsidR="00D2141D" w:rsidRPr="00AB1415">
        <w:rPr>
          <w:rFonts w:cs="Times New Roman"/>
          <w:b/>
          <w:shd w:val="clear" w:color="auto" w:fill="FFFFFF"/>
        </w:rPr>
        <w:t>характеризующих работу</w:t>
      </w:r>
      <w:r w:rsidR="001D3A32" w:rsidRPr="00AB1415">
        <w:rPr>
          <w:rFonts w:cs="Times New Roman"/>
          <w:b/>
          <w:shd w:val="clear" w:color="auto" w:fill="FFFFFF"/>
        </w:rPr>
        <w:t xml:space="preserve"> </w:t>
      </w:r>
      <w:r w:rsidR="00AA356F" w:rsidRPr="00AB1415">
        <w:rPr>
          <w:rFonts w:cs="Times New Roman"/>
          <w:b/>
          <w:shd w:val="clear" w:color="auto" w:fill="FFFFFF"/>
        </w:rPr>
        <w:t>Д</w:t>
      </w:r>
      <w:r w:rsidRPr="00AB1415">
        <w:rPr>
          <w:rFonts w:cs="Times New Roman"/>
          <w:b/>
          <w:shd w:val="clear" w:color="auto" w:fill="FFFFFF"/>
        </w:rPr>
        <w:t>умы</w:t>
      </w:r>
    </w:p>
    <w:p w:rsidR="00FF7D9C" w:rsidRPr="00AB1415" w:rsidRDefault="00AA356F" w:rsidP="00FF7D9C">
      <w:pPr>
        <w:pStyle w:val="ab"/>
        <w:suppressAutoHyphens/>
        <w:spacing w:before="0" w:beforeAutospacing="0" w:after="0" w:afterAutospacing="0"/>
        <w:contextualSpacing/>
        <w:jc w:val="both"/>
        <w:rPr>
          <w:rFonts w:cs="Times New Roman"/>
          <w:b/>
          <w:shd w:val="clear" w:color="auto" w:fill="FFFFFF"/>
        </w:rPr>
      </w:pPr>
      <w:r w:rsidRPr="00AB1415">
        <w:rPr>
          <w:rFonts w:cs="Times New Roman"/>
          <w:b/>
          <w:bCs/>
          <w:kern w:val="2"/>
        </w:rPr>
        <w:t xml:space="preserve">Балаганкинского </w:t>
      </w:r>
      <w:r w:rsidR="00FF7D9C" w:rsidRPr="00AB1415">
        <w:rPr>
          <w:rFonts w:cs="Times New Roman"/>
          <w:b/>
          <w:shd w:val="clear" w:color="auto" w:fill="FFFFFF"/>
        </w:rPr>
        <w:t>муниципального образования в 20</w:t>
      </w:r>
      <w:r w:rsidRPr="00AB1415">
        <w:rPr>
          <w:rFonts w:cs="Times New Roman"/>
          <w:b/>
          <w:shd w:val="clear" w:color="auto" w:fill="FFFFFF"/>
        </w:rPr>
        <w:t>21</w:t>
      </w:r>
      <w:r w:rsidR="00FF7D9C" w:rsidRPr="00AB1415">
        <w:rPr>
          <w:rFonts w:cs="Times New Roman"/>
          <w:b/>
          <w:shd w:val="clear" w:color="auto" w:fill="FFFFFF"/>
        </w:rPr>
        <w:t xml:space="preserve"> году</w:t>
      </w:r>
    </w:p>
    <w:p w:rsidR="00FF7D9C" w:rsidRPr="00AB1415" w:rsidRDefault="00FF7D9C" w:rsidP="00FF7D9C">
      <w:pPr>
        <w:pStyle w:val="ab"/>
        <w:suppressAutoHyphens/>
        <w:spacing w:before="0" w:beforeAutospacing="0" w:after="0" w:afterAutospacing="0"/>
        <w:contextualSpacing/>
        <w:jc w:val="center"/>
        <w:rPr>
          <w:rFonts w:cs="Times New Roman"/>
          <w:kern w:val="2"/>
        </w:rPr>
      </w:pPr>
    </w:p>
    <w:p w:rsidR="00FF7D9C" w:rsidRPr="00AB1415" w:rsidRDefault="00487281" w:rsidP="00FF7D9C">
      <w:pPr>
        <w:suppressAutoHyphens/>
        <w:autoSpaceDE w:val="0"/>
        <w:autoSpaceDN w:val="0"/>
        <w:adjustRightInd w:val="0"/>
        <w:spacing w:after="0" w:line="240" w:lineRule="auto"/>
        <w:ind w:firstLine="709"/>
        <w:contextualSpacing/>
        <w:jc w:val="both"/>
        <w:rPr>
          <w:rFonts w:ascii="Times New Roman" w:hAnsi="Times New Roman" w:cs="Times New Roman"/>
          <w:bCs/>
          <w:kern w:val="2"/>
          <w:sz w:val="24"/>
          <w:szCs w:val="24"/>
        </w:rPr>
      </w:pPr>
      <w:r w:rsidRPr="00AB1415">
        <w:rPr>
          <w:rFonts w:ascii="Times New Roman" w:hAnsi="Times New Roman" w:cs="Times New Roman"/>
          <w:color w:val="000000"/>
          <w:sz w:val="24"/>
          <w:szCs w:val="24"/>
        </w:rPr>
        <w:t>В соответствии с Постановлением</w:t>
      </w:r>
      <w:r w:rsidR="00996516" w:rsidRPr="00AB1415">
        <w:rPr>
          <w:rFonts w:ascii="Times New Roman" w:hAnsi="Times New Roman" w:cs="Times New Roman"/>
          <w:color w:val="000000"/>
          <w:sz w:val="24"/>
          <w:szCs w:val="24"/>
        </w:rPr>
        <w:t xml:space="preserve"> Законодательного Собрания Иркутской области</w:t>
      </w:r>
      <w:r w:rsidR="00E93E37" w:rsidRPr="00AB1415">
        <w:rPr>
          <w:rFonts w:ascii="Times New Roman" w:hAnsi="Times New Roman" w:cs="Times New Roman"/>
          <w:color w:val="000000"/>
          <w:sz w:val="24"/>
          <w:szCs w:val="24"/>
        </w:rPr>
        <w:t xml:space="preserve">      </w:t>
      </w:r>
      <w:r w:rsidR="00996516" w:rsidRPr="00AB1415">
        <w:rPr>
          <w:rFonts w:ascii="Times New Roman" w:hAnsi="Times New Roman" w:cs="Times New Roman"/>
          <w:color w:val="000000"/>
          <w:sz w:val="24"/>
          <w:szCs w:val="24"/>
        </w:rPr>
        <w:t xml:space="preserve"> № 16/40-ЗС от 19.06.2019 года «Об утверждении Положения о проведении областного конкурса на лучшую организацию работы представительного органа муниципального образования Иркутской области»,</w:t>
      </w:r>
      <w:r w:rsidR="00E93E37" w:rsidRPr="00AB1415">
        <w:rPr>
          <w:color w:val="000000"/>
          <w:sz w:val="24"/>
          <w:szCs w:val="24"/>
        </w:rPr>
        <w:t xml:space="preserve"> </w:t>
      </w:r>
      <w:r w:rsidR="00FF7D9C" w:rsidRPr="00AB1415">
        <w:rPr>
          <w:rFonts w:ascii="Times New Roman" w:hAnsi="Times New Roman" w:cs="Times New Roman"/>
          <w:bCs/>
          <w:kern w:val="2"/>
          <w:sz w:val="24"/>
          <w:szCs w:val="24"/>
        </w:rPr>
        <w:t>руководствуясь Уставом Балаганкинского муниципального образования Усть-Удинского района Иркутской области, Дума Балаганкинского муниципального образования</w:t>
      </w:r>
    </w:p>
    <w:p w:rsidR="00FF7D9C" w:rsidRPr="00AB1415" w:rsidRDefault="00FF7D9C" w:rsidP="00FF7D9C">
      <w:pPr>
        <w:suppressAutoHyphens/>
        <w:autoSpaceDE w:val="0"/>
        <w:autoSpaceDN w:val="0"/>
        <w:adjustRightInd w:val="0"/>
        <w:spacing w:after="0" w:line="240" w:lineRule="auto"/>
        <w:ind w:firstLine="709"/>
        <w:contextualSpacing/>
        <w:jc w:val="both"/>
        <w:rPr>
          <w:rFonts w:ascii="Times New Roman" w:hAnsi="Times New Roman" w:cs="Times New Roman"/>
          <w:bCs/>
          <w:kern w:val="2"/>
          <w:sz w:val="24"/>
          <w:szCs w:val="24"/>
        </w:rPr>
      </w:pPr>
    </w:p>
    <w:p w:rsidR="00FF7D9C" w:rsidRPr="00AB1415" w:rsidRDefault="00FF7D9C" w:rsidP="00FF7D9C">
      <w:pPr>
        <w:suppressAutoHyphens/>
        <w:autoSpaceDE w:val="0"/>
        <w:autoSpaceDN w:val="0"/>
        <w:adjustRightInd w:val="0"/>
        <w:spacing w:after="0" w:line="240" w:lineRule="auto"/>
        <w:contextualSpacing/>
        <w:jc w:val="center"/>
        <w:rPr>
          <w:rFonts w:ascii="Times New Roman" w:hAnsi="Times New Roman" w:cs="Times New Roman"/>
          <w:b/>
          <w:bCs/>
          <w:kern w:val="2"/>
          <w:sz w:val="24"/>
          <w:szCs w:val="24"/>
        </w:rPr>
      </w:pPr>
      <w:r w:rsidRPr="00AB1415">
        <w:rPr>
          <w:rFonts w:ascii="Times New Roman" w:hAnsi="Times New Roman" w:cs="Times New Roman"/>
          <w:b/>
          <w:bCs/>
          <w:kern w:val="2"/>
          <w:sz w:val="24"/>
          <w:szCs w:val="24"/>
        </w:rPr>
        <w:t>РЕШИЛА:</w:t>
      </w:r>
    </w:p>
    <w:p w:rsidR="00FF7D9C" w:rsidRPr="00AB1415" w:rsidRDefault="00FF7D9C" w:rsidP="00FF7D9C">
      <w:pPr>
        <w:suppressAutoHyphens/>
        <w:autoSpaceDE w:val="0"/>
        <w:autoSpaceDN w:val="0"/>
        <w:adjustRightInd w:val="0"/>
        <w:spacing w:after="0" w:line="240" w:lineRule="auto"/>
        <w:ind w:firstLine="709"/>
        <w:contextualSpacing/>
        <w:jc w:val="both"/>
        <w:rPr>
          <w:rFonts w:ascii="Times New Roman" w:hAnsi="Times New Roman" w:cs="Times New Roman"/>
          <w:bCs/>
          <w:kern w:val="2"/>
          <w:sz w:val="24"/>
          <w:szCs w:val="24"/>
        </w:rPr>
      </w:pPr>
    </w:p>
    <w:p w:rsidR="00A57C84" w:rsidRPr="00AB1415" w:rsidRDefault="00A57C84" w:rsidP="00A57C84">
      <w:pPr>
        <w:pStyle w:val="ab"/>
        <w:shd w:val="clear" w:color="auto" w:fill="FFFFFF"/>
        <w:spacing w:before="0" w:beforeAutospacing="0" w:after="0" w:afterAutospacing="0"/>
        <w:ind w:firstLine="709"/>
        <w:jc w:val="both"/>
        <w:textAlignment w:val="baseline"/>
        <w:rPr>
          <w:rFonts w:cs="Times New Roman"/>
          <w:color w:val="000000"/>
        </w:rPr>
      </w:pPr>
      <w:r w:rsidRPr="00AB1415">
        <w:rPr>
          <w:rFonts w:cs="Times New Roman"/>
          <w:color w:val="000000"/>
        </w:rPr>
        <w:t>1. Принять участие в областном конкурсе на лучшую организацию работы представительного органа муниципального образования Иркутской области в 2021 году.</w:t>
      </w:r>
    </w:p>
    <w:p w:rsidR="00A57C84" w:rsidRPr="00AB1415" w:rsidRDefault="00A57C84" w:rsidP="00A57C84">
      <w:pPr>
        <w:pStyle w:val="ab"/>
        <w:shd w:val="clear" w:color="auto" w:fill="FFFFFF"/>
        <w:spacing w:before="0" w:beforeAutospacing="0" w:after="0" w:afterAutospacing="0"/>
        <w:ind w:firstLine="709"/>
        <w:jc w:val="both"/>
        <w:textAlignment w:val="baseline"/>
        <w:rPr>
          <w:rFonts w:cs="Times New Roman"/>
          <w:color w:val="000000"/>
        </w:rPr>
      </w:pPr>
      <w:r w:rsidRPr="00AB1415">
        <w:rPr>
          <w:rFonts w:cs="Times New Roman"/>
          <w:color w:val="000000"/>
        </w:rPr>
        <w:t xml:space="preserve">2. Утвердить прилагаемые материалы, характеризующие работу Думы </w:t>
      </w:r>
      <w:r w:rsidRPr="00AB1415">
        <w:rPr>
          <w:rFonts w:cs="Times New Roman"/>
          <w:bCs/>
          <w:kern w:val="2"/>
        </w:rPr>
        <w:t>Балаганкинского муниципального образования</w:t>
      </w:r>
      <w:r w:rsidRPr="00AB1415">
        <w:rPr>
          <w:rFonts w:cs="Times New Roman"/>
          <w:color w:val="000000"/>
        </w:rPr>
        <w:t xml:space="preserve"> за 2021</w:t>
      </w:r>
      <w:r w:rsidR="001D3A32" w:rsidRPr="00AB1415">
        <w:rPr>
          <w:rFonts w:cs="Times New Roman"/>
          <w:color w:val="000000"/>
        </w:rPr>
        <w:t xml:space="preserve"> год (приложение).</w:t>
      </w:r>
    </w:p>
    <w:p w:rsidR="00A57C84" w:rsidRPr="00AB1415" w:rsidRDefault="00A57C84" w:rsidP="00A57C84">
      <w:pPr>
        <w:pStyle w:val="ab"/>
        <w:shd w:val="clear" w:color="auto" w:fill="FFFFFF"/>
        <w:spacing w:before="0" w:beforeAutospacing="0" w:after="0" w:afterAutospacing="0"/>
        <w:ind w:firstLine="709"/>
        <w:jc w:val="both"/>
        <w:textAlignment w:val="baseline"/>
        <w:rPr>
          <w:rFonts w:cs="Times New Roman"/>
          <w:color w:val="000000"/>
        </w:rPr>
      </w:pPr>
      <w:r w:rsidRPr="00AB1415">
        <w:rPr>
          <w:rFonts w:cs="Times New Roman"/>
          <w:color w:val="000000"/>
        </w:rPr>
        <w:t>3. Настоящее решение и материалы, указанные в пункте 2 настоящего решения, подлежат направлению в Законодательное Собрание Иркутской области.</w:t>
      </w:r>
    </w:p>
    <w:p w:rsidR="00FF7D9C" w:rsidRPr="00AB1415" w:rsidRDefault="00A57C84" w:rsidP="00A57C84">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4</w:t>
      </w:r>
      <w:r w:rsidR="00FF7D9C" w:rsidRPr="00AB1415">
        <w:rPr>
          <w:rFonts w:ascii="Times New Roman" w:hAnsi="Times New Roman" w:cs="Times New Roman"/>
          <w:sz w:val="24"/>
          <w:szCs w:val="24"/>
        </w:rPr>
        <w:t>. Опубликовать настоящее решение в информационном вестнике «Село», разместить на официальном сайте администрации Балаганкинского муниципального образования.</w:t>
      </w:r>
    </w:p>
    <w:p w:rsidR="00FF7D9C" w:rsidRPr="00AB1415" w:rsidRDefault="00A57C84" w:rsidP="00FF7D9C">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AB1415">
        <w:rPr>
          <w:rFonts w:ascii="Times New Roman" w:hAnsi="Times New Roman" w:cs="Times New Roman"/>
          <w:bCs/>
          <w:kern w:val="2"/>
          <w:sz w:val="24"/>
          <w:szCs w:val="24"/>
        </w:rPr>
        <w:t>5</w:t>
      </w:r>
      <w:r w:rsidR="00FF7D9C" w:rsidRPr="00AB1415">
        <w:rPr>
          <w:rFonts w:ascii="Times New Roman" w:hAnsi="Times New Roman" w:cs="Times New Roman"/>
          <w:bCs/>
          <w:kern w:val="2"/>
          <w:sz w:val="24"/>
          <w:szCs w:val="24"/>
        </w:rPr>
        <w:t xml:space="preserve">. </w:t>
      </w:r>
      <w:r w:rsidRPr="00AB1415">
        <w:rPr>
          <w:rFonts w:ascii="Times New Roman" w:hAnsi="Times New Roman" w:cs="Times New Roman"/>
          <w:sz w:val="24"/>
          <w:szCs w:val="24"/>
        </w:rPr>
        <w:t>Контроль за исполнением настоящего решения оставляю за собой.</w:t>
      </w:r>
    </w:p>
    <w:p w:rsidR="00FF7D9C" w:rsidRPr="00AB1415" w:rsidRDefault="00FF7D9C" w:rsidP="00FF7D9C">
      <w:pPr>
        <w:suppressAutoHyphens/>
        <w:autoSpaceDE w:val="0"/>
        <w:autoSpaceDN w:val="0"/>
        <w:adjustRightInd w:val="0"/>
        <w:spacing w:after="0" w:line="240" w:lineRule="auto"/>
        <w:rPr>
          <w:rFonts w:ascii="Times New Roman" w:hAnsi="Times New Roman" w:cs="Times New Roman"/>
          <w:kern w:val="2"/>
          <w:sz w:val="24"/>
          <w:szCs w:val="24"/>
        </w:rPr>
      </w:pPr>
      <w:bookmarkStart w:id="0" w:name="Par50"/>
      <w:bookmarkEnd w:id="0"/>
    </w:p>
    <w:p w:rsidR="00FF7D9C" w:rsidRPr="00AB1415" w:rsidRDefault="00FF7D9C" w:rsidP="00FF7D9C">
      <w:pPr>
        <w:suppressAutoHyphens/>
        <w:autoSpaceDE w:val="0"/>
        <w:autoSpaceDN w:val="0"/>
        <w:adjustRightInd w:val="0"/>
        <w:spacing w:after="0" w:line="240" w:lineRule="auto"/>
        <w:rPr>
          <w:rFonts w:ascii="Times New Roman" w:hAnsi="Times New Roman" w:cs="Times New Roman"/>
          <w:kern w:val="2"/>
          <w:sz w:val="24"/>
          <w:szCs w:val="24"/>
        </w:rPr>
      </w:pPr>
    </w:p>
    <w:p w:rsidR="00FF7D9C" w:rsidRPr="00AB1415" w:rsidRDefault="00FF7D9C" w:rsidP="00FF7D9C">
      <w:pPr>
        <w:suppressAutoHyphens/>
        <w:autoSpaceDE w:val="0"/>
        <w:autoSpaceDN w:val="0"/>
        <w:adjustRightInd w:val="0"/>
        <w:spacing w:after="0" w:line="240" w:lineRule="auto"/>
        <w:rPr>
          <w:rFonts w:ascii="Times New Roman" w:hAnsi="Times New Roman" w:cs="Times New Roman"/>
          <w:kern w:val="2"/>
          <w:sz w:val="24"/>
          <w:szCs w:val="24"/>
        </w:rPr>
      </w:pPr>
    </w:p>
    <w:p w:rsidR="00FF7D9C" w:rsidRDefault="00FF7D9C" w:rsidP="00FF7D9C">
      <w:pPr>
        <w:suppressAutoHyphens/>
        <w:autoSpaceDE w:val="0"/>
        <w:autoSpaceDN w:val="0"/>
        <w:adjustRightInd w:val="0"/>
        <w:spacing w:after="0" w:line="240" w:lineRule="auto"/>
        <w:rPr>
          <w:rFonts w:ascii="Times New Roman" w:hAnsi="Times New Roman" w:cs="Times New Roman"/>
          <w:kern w:val="2"/>
          <w:sz w:val="24"/>
          <w:szCs w:val="24"/>
        </w:rPr>
      </w:pPr>
    </w:p>
    <w:p w:rsidR="00AB1415" w:rsidRDefault="00AB1415" w:rsidP="00FF7D9C">
      <w:pPr>
        <w:suppressAutoHyphens/>
        <w:autoSpaceDE w:val="0"/>
        <w:autoSpaceDN w:val="0"/>
        <w:adjustRightInd w:val="0"/>
        <w:spacing w:after="0" w:line="240" w:lineRule="auto"/>
        <w:rPr>
          <w:rFonts w:ascii="Times New Roman" w:hAnsi="Times New Roman" w:cs="Times New Roman"/>
          <w:kern w:val="2"/>
          <w:sz w:val="24"/>
          <w:szCs w:val="24"/>
        </w:rPr>
      </w:pPr>
    </w:p>
    <w:p w:rsidR="00AB1415" w:rsidRDefault="00AB1415" w:rsidP="00FF7D9C">
      <w:pPr>
        <w:suppressAutoHyphens/>
        <w:autoSpaceDE w:val="0"/>
        <w:autoSpaceDN w:val="0"/>
        <w:adjustRightInd w:val="0"/>
        <w:spacing w:after="0" w:line="240" w:lineRule="auto"/>
        <w:rPr>
          <w:rFonts w:ascii="Times New Roman" w:hAnsi="Times New Roman" w:cs="Times New Roman"/>
          <w:kern w:val="2"/>
          <w:sz w:val="24"/>
          <w:szCs w:val="24"/>
        </w:rPr>
      </w:pPr>
    </w:p>
    <w:p w:rsidR="00AB1415" w:rsidRDefault="00AB1415" w:rsidP="00FF7D9C">
      <w:pPr>
        <w:suppressAutoHyphens/>
        <w:autoSpaceDE w:val="0"/>
        <w:autoSpaceDN w:val="0"/>
        <w:adjustRightInd w:val="0"/>
        <w:spacing w:after="0" w:line="240" w:lineRule="auto"/>
        <w:rPr>
          <w:rFonts w:ascii="Times New Roman" w:hAnsi="Times New Roman" w:cs="Times New Roman"/>
          <w:kern w:val="2"/>
          <w:sz w:val="24"/>
          <w:szCs w:val="24"/>
        </w:rPr>
      </w:pPr>
    </w:p>
    <w:p w:rsidR="00AB1415" w:rsidRDefault="00AB1415" w:rsidP="00FF7D9C">
      <w:pPr>
        <w:suppressAutoHyphens/>
        <w:autoSpaceDE w:val="0"/>
        <w:autoSpaceDN w:val="0"/>
        <w:adjustRightInd w:val="0"/>
        <w:spacing w:after="0" w:line="240" w:lineRule="auto"/>
        <w:rPr>
          <w:rFonts w:ascii="Times New Roman" w:hAnsi="Times New Roman" w:cs="Times New Roman"/>
          <w:kern w:val="2"/>
          <w:sz w:val="24"/>
          <w:szCs w:val="24"/>
        </w:rPr>
      </w:pPr>
    </w:p>
    <w:p w:rsidR="00AB1415" w:rsidRPr="00AB1415" w:rsidRDefault="00AB1415" w:rsidP="00FF7D9C">
      <w:pPr>
        <w:suppressAutoHyphens/>
        <w:autoSpaceDE w:val="0"/>
        <w:autoSpaceDN w:val="0"/>
        <w:adjustRightInd w:val="0"/>
        <w:spacing w:after="0" w:line="240" w:lineRule="auto"/>
        <w:rPr>
          <w:rFonts w:ascii="Times New Roman" w:hAnsi="Times New Roman" w:cs="Times New Roman"/>
          <w:kern w:val="2"/>
          <w:sz w:val="24"/>
          <w:szCs w:val="24"/>
        </w:rPr>
      </w:pPr>
    </w:p>
    <w:p w:rsidR="00FF7D9C" w:rsidRPr="00AB1415" w:rsidRDefault="00FF7D9C" w:rsidP="00FF7D9C">
      <w:pPr>
        <w:suppressAutoHyphens/>
        <w:autoSpaceDE w:val="0"/>
        <w:autoSpaceDN w:val="0"/>
        <w:adjustRightInd w:val="0"/>
        <w:spacing w:after="0" w:line="240" w:lineRule="auto"/>
        <w:rPr>
          <w:rFonts w:ascii="Times New Roman" w:hAnsi="Times New Roman" w:cs="Times New Roman"/>
          <w:kern w:val="2"/>
          <w:sz w:val="24"/>
          <w:szCs w:val="24"/>
        </w:rPr>
      </w:pPr>
      <w:r w:rsidRPr="00AB1415">
        <w:rPr>
          <w:rFonts w:ascii="Times New Roman" w:hAnsi="Times New Roman" w:cs="Times New Roman"/>
          <w:kern w:val="2"/>
          <w:sz w:val="24"/>
          <w:szCs w:val="24"/>
        </w:rPr>
        <w:t>Председатель Думы,</w:t>
      </w:r>
    </w:p>
    <w:p w:rsidR="00FF7D9C" w:rsidRPr="00AB1415" w:rsidRDefault="00FF7D9C" w:rsidP="00FF7D9C">
      <w:pPr>
        <w:tabs>
          <w:tab w:val="left" w:pos="7395"/>
        </w:tabs>
        <w:suppressAutoHyphens/>
        <w:autoSpaceDE w:val="0"/>
        <w:autoSpaceDN w:val="0"/>
        <w:adjustRightInd w:val="0"/>
        <w:spacing w:after="0" w:line="240" w:lineRule="auto"/>
        <w:rPr>
          <w:rFonts w:ascii="Times New Roman" w:hAnsi="Times New Roman" w:cs="Times New Roman"/>
          <w:kern w:val="2"/>
          <w:sz w:val="24"/>
          <w:szCs w:val="24"/>
        </w:rPr>
      </w:pPr>
      <w:r w:rsidRPr="00AB1415">
        <w:rPr>
          <w:rFonts w:ascii="Times New Roman" w:hAnsi="Times New Roman" w:cs="Times New Roman"/>
          <w:kern w:val="2"/>
          <w:sz w:val="24"/>
          <w:szCs w:val="24"/>
        </w:rPr>
        <w:t>Глава Балаганкинского</w:t>
      </w:r>
      <w:r w:rsidRPr="00AB1415">
        <w:rPr>
          <w:rFonts w:ascii="Times New Roman" w:hAnsi="Times New Roman" w:cs="Times New Roman"/>
          <w:kern w:val="2"/>
          <w:sz w:val="24"/>
          <w:szCs w:val="24"/>
        </w:rPr>
        <w:tab/>
        <w:t>О.И. Шарапова</w:t>
      </w:r>
    </w:p>
    <w:p w:rsidR="00FF7D9C" w:rsidRPr="00AB1415" w:rsidRDefault="00FF7D9C" w:rsidP="00FF7D9C">
      <w:pPr>
        <w:suppressAutoHyphens/>
        <w:autoSpaceDE w:val="0"/>
        <w:autoSpaceDN w:val="0"/>
        <w:adjustRightInd w:val="0"/>
        <w:spacing w:after="0" w:line="240" w:lineRule="auto"/>
        <w:rPr>
          <w:rFonts w:ascii="Times New Roman" w:hAnsi="Times New Roman" w:cs="Times New Roman"/>
          <w:kern w:val="2"/>
          <w:sz w:val="24"/>
          <w:szCs w:val="24"/>
          <w:lang w:eastAsia="en-US"/>
        </w:rPr>
        <w:sectPr w:rsidR="00FF7D9C" w:rsidRPr="00AB1415" w:rsidSect="00A451BE">
          <w:headerReference w:type="default" r:id="rId7"/>
          <w:footerReference w:type="default" r:id="rId8"/>
          <w:pgSz w:w="11906" w:h="16838"/>
          <w:pgMar w:top="1134" w:right="851" w:bottom="1134" w:left="1701" w:header="709" w:footer="709" w:gutter="0"/>
          <w:pgNumType w:start="1"/>
          <w:cols w:space="708"/>
          <w:titlePg/>
          <w:docGrid w:linePitch="360"/>
        </w:sectPr>
      </w:pPr>
      <w:r w:rsidRPr="00AB1415">
        <w:rPr>
          <w:rFonts w:ascii="Times New Roman" w:hAnsi="Times New Roman" w:cs="Times New Roman"/>
          <w:kern w:val="2"/>
          <w:sz w:val="24"/>
          <w:szCs w:val="24"/>
        </w:rPr>
        <w:t>муниципального образования</w:t>
      </w:r>
    </w:p>
    <w:p w:rsidR="00FF7D9C" w:rsidRPr="00AB1415" w:rsidRDefault="00BD3DC7" w:rsidP="00FF7D9C">
      <w:pPr>
        <w:suppressAutoHyphens/>
        <w:spacing w:after="0" w:line="240" w:lineRule="auto"/>
        <w:jc w:val="right"/>
        <w:rPr>
          <w:rFonts w:ascii="Times New Roman" w:hAnsi="Times New Roman" w:cs="Times New Roman"/>
          <w:kern w:val="2"/>
          <w:sz w:val="24"/>
          <w:szCs w:val="24"/>
          <w:lang w:eastAsia="en-US"/>
        </w:rPr>
      </w:pPr>
      <w:r w:rsidRPr="00AB1415">
        <w:rPr>
          <w:rFonts w:ascii="Times New Roman" w:hAnsi="Times New Roman" w:cs="Times New Roman"/>
          <w:kern w:val="2"/>
          <w:sz w:val="24"/>
          <w:szCs w:val="24"/>
        </w:rPr>
        <w:lastRenderedPageBreak/>
        <w:t>Приложение</w:t>
      </w:r>
    </w:p>
    <w:p w:rsidR="00FF7D9C" w:rsidRPr="00AB1415" w:rsidRDefault="00BD3DC7" w:rsidP="00FF7D9C">
      <w:pPr>
        <w:suppressAutoHyphens/>
        <w:spacing w:after="0" w:line="240" w:lineRule="auto"/>
        <w:jc w:val="right"/>
        <w:rPr>
          <w:rFonts w:ascii="Times New Roman" w:hAnsi="Times New Roman" w:cs="Times New Roman"/>
          <w:kern w:val="2"/>
          <w:sz w:val="24"/>
          <w:szCs w:val="24"/>
        </w:rPr>
      </w:pPr>
      <w:r w:rsidRPr="00AB1415">
        <w:rPr>
          <w:rFonts w:ascii="Times New Roman" w:hAnsi="Times New Roman" w:cs="Times New Roman"/>
          <w:kern w:val="2"/>
          <w:sz w:val="24"/>
          <w:szCs w:val="24"/>
        </w:rPr>
        <w:t>к решению</w:t>
      </w:r>
      <w:r w:rsidR="00FF7D9C" w:rsidRPr="00AB1415">
        <w:rPr>
          <w:rFonts w:ascii="Times New Roman" w:hAnsi="Times New Roman" w:cs="Times New Roman"/>
          <w:kern w:val="2"/>
          <w:sz w:val="24"/>
          <w:szCs w:val="24"/>
        </w:rPr>
        <w:t xml:space="preserve"> Думы</w:t>
      </w:r>
    </w:p>
    <w:p w:rsidR="00FF7D9C" w:rsidRPr="00AB1415" w:rsidRDefault="00FF7D9C" w:rsidP="00FF7D9C">
      <w:pPr>
        <w:suppressAutoHyphens/>
        <w:spacing w:after="0" w:line="240" w:lineRule="auto"/>
        <w:jc w:val="right"/>
        <w:rPr>
          <w:rFonts w:ascii="Times New Roman" w:hAnsi="Times New Roman" w:cs="Times New Roman"/>
          <w:i/>
          <w:kern w:val="2"/>
          <w:sz w:val="24"/>
          <w:szCs w:val="24"/>
        </w:rPr>
      </w:pPr>
      <w:r w:rsidRPr="00AB1415">
        <w:rPr>
          <w:rFonts w:ascii="Times New Roman" w:hAnsi="Times New Roman" w:cs="Times New Roman"/>
          <w:kern w:val="2"/>
          <w:sz w:val="24"/>
          <w:szCs w:val="24"/>
        </w:rPr>
        <w:t>Балаганкинского муниципального образования</w:t>
      </w:r>
    </w:p>
    <w:p w:rsidR="00FF7D9C" w:rsidRPr="00AB1415" w:rsidRDefault="00BD3DC7" w:rsidP="001D3A32">
      <w:pPr>
        <w:shd w:val="clear" w:color="auto" w:fill="FFFFFF"/>
        <w:spacing w:after="0" w:line="240" w:lineRule="auto"/>
        <w:jc w:val="right"/>
        <w:rPr>
          <w:rFonts w:ascii="Times New Roman" w:hAnsi="Times New Roman" w:cs="Times New Roman"/>
          <w:b/>
          <w:sz w:val="24"/>
          <w:szCs w:val="24"/>
        </w:rPr>
      </w:pPr>
      <w:r w:rsidRPr="00AB1415">
        <w:rPr>
          <w:rFonts w:ascii="Times New Roman" w:hAnsi="Times New Roman" w:cs="Times New Roman"/>
          <w:kern w:val="2"/>
          <w:sz w:val="24"/>
          <w:szCs w:val="24"/>
        </w:rPr>
        <w:t>от 24.02.2022</w:t>
      </w:r>
      <w:r w:rsidR="00FF7D9C" w:rsidRPr="00AB1415">
        <w:rPr>
          <w:rFonts w:ascii="Times New Roman" w:hAnsi="Times New Roman" w:cs="Times New Roman"/>
          <w:kern w:val="2"/>
          <w:sz w:val="24"/>
          <w:szCs w:val="24"/>
        </w:rPr>
        <w:t xml:space="preserve"> г. № </w:t>
      </w:r>
      <w:r w:rsidRPr="00AB1415">
        <w:rPr>
          <w:rFonts w:ascii="Times New Roman" w:hAnsi="Times New Roman" w:cs="Times New Roman"/>
          <w:kern w:val="2"/>
          <w:sz w:val="24"/>
          <w:szCs w:val="24"/>
        </w:rPr>
        <w:t>63</w:t>
      </w:r>
      <w:r w:rsidR="00FF7D9C" w:rsidRPr="00AB1415">
        <w:rPr>
          <w:rFonts w:ascii="Times New Roman" w:hAnsi="Times New Roman" w:cs="Times New Roman"/>
          <w:kern w:val="2"/>
          <w:sz w:val="24"/>
          <w:szCs w:val="24"/>
        </w:rPr>
        <w:t>/2-ДП</w:t>
      </w:r>
    </w:p>
    <w:p w:rsidR="00FF7D9C" w:rsidRPr="00AB1415" w:rsidRDefault="00FF7D9C" w:rsidP="00FF7D9C">
      <w:pPr>
        <w:spacing w:after="0" w:line="240" w:lineRule="auto"/>
        <w:rPr>
          <w:rFonts w:ascii="Times New Roman" w:hAnsi="Times New Roman" w:cs="Times New Roman"/>
          <w:sz w:val="24"/>
          <w:szCs w:val="24"/>
        </w:rPr>
      </w:pPr>
    </w:p>
    <w:p w:rsidR="00AC624E" w:rsidRPr="00AB1415" w:rsidRDefault="00AC624E" w:rsidP="00FF7D9C">
      <w:pPr>
        <w:spacing w:after="0" w:line="240" w:lineRule="auto"/>
        <w:rPr>
          <w:rFonts w:ascii="Times New Roman" w:hAnsi="Times New Roman" w:cs="Times New Roman"/>
          <w:sz w:val="24"/>
          <w:szCs w:val="24"/>
        </w:rPr>
      </w:pPr>
    </w:p>
    <w:p w:rsidR="00082197" w:rsidRPr="00AB1415" w:rsidRDefault="00082197" w:rsidP="00082197">
      <w:pPr>
        <w:spacing w:after="0" w:line="240" w:lineRule="auto"/>
        <w:ind w:firstLine="708"/>
        <w:jc w:val="both"/>
        <w:rPr>
          <w:rFonts w:ascii="Times New Roman" w:hAnsi="Times New Roman" w:cs="Times New Roman"/>
          <w:b/>
          <w:sz w:val="24"/>
          <w:szCs w:val="24"/>
        </w:rPr>
      </w:pPr>
      <w:r w:rsidRPr="00AB1415">
        <w:rPr>
          <w:rFonts w:ascii="Times New Roman" w:hAnsi="Times New Roman" w:cs="Times New Roman"/>
          <w:b/>
          <w:sz w:val="24"/>
          <w:szCs w:val="24"/>
        </w:rPr>
        <w:t>ДУМА БАЛАГАНКИНСКОГО МУНИЦИПАЛЬНОГО ОБРАЗОВАНИЯ</w:t>
      </w:r>
    </w:p>
    <w:p w:rsidR="00082197" w:rsidRPr="00AB1415" w:rsidRDefault="00082197" w:rsidP="00082197">
      <w:pPr>
        <w:spacing w:after="0" w:line="240" w:lineRule="auto"/>
        <w:ind w:firstLine="708"/>
        <w:jc w:val="both"/>
        <w:rPr>
          <w:rFonts w:ascii="Times New Roman" w:hAnsi="Times New Roman" w:cs="Times New Roman"/>
          <w:b/>
          <w:sz w:val="24"/>
          <w:szCs w:val="24"/>
        </w:rPr>
      </w:pPr>
    </w:p>
    <w:p w:rsidR="00082197" w:rsidRPr="00AB1415" w:rsidRDefault="00082197" w:rsidP="00082197">
      <w:pPr>
        <w:spacing w:after="0" w:line="240" w:lineRule="auto"/>
        <w:ind w:left="708" w:firstLine="708"/>
        <w:jc w:val="both"/>
        <w:rPr>
          <w:rFonts w:ascii="Times New Roman" w:hAnsi="Times New Roman" w:cs="Times New Roman"/>
          <w:sz w:val="24"/>
          <w:szCs w:val="24"/>
        </w:rPr>
      </w:pPr>
      <w:r w:rsidRPr="00AB1415">
        <w:rPr>
          <w:rFonts w:ascii="Times New Roman" w:hAnsi="Times New Roman" w:cs="Times New Roman"/>
          <w:sz w:val="24"/>
          <w:szCs w:val="24"/>
        </w:rPr>
        <w:t>(Председатель  Думы – Шарапова Ольга Иннокентьевна)</w:t>
      </w:r>
    </w:p>
    <w:p w:rsidR="00082197" w:rsidRPr="00AB1415" w:rsidRDefault="00082197" w:rsidP="00082197">
      <w:pPr>
        <w:spacing w:after="0" w:line="240" w:lineRule="auto"/>
        <w:ind w:left="708" w:firstLine="708"/>
        <w:jc w:val="both"/>
        <w:rPr>
          <w:rFonts w:ascii="Times New Roman" w:hAnsi="Times New Roman" w:cs="Times New Roman"/>
          <w:sz w:val="24"/>
          <w:szCs w:val="24"/>
        </w:rPr>
      </w:pPr>
    </w:p>
    <w:p w:rsidR="00082197" w:rsidRPr="00AB1415" w:rsidRDefault="00082197" w:rsidP="00082197">
      <w:pPr>
        <w:spacing w:after="0" w:line="240" w:lineRule="auto"/>
        <w:ind w:firstLine="708"/>
        <w:jc w:val="both"/>
        <w:rPr>
          <w:rFonts w:ascii="Times New Roman" w:hAnsi="Times New Roman" w:cs="Times New Roman"/>
          <w:b/>
          <w:sz w:val="24"/>
          <w:szCs w:val="24"/>
        </w:rPr>
      </w:pPr>
      <w:r w:rsidRPr="00AB1415">
        <w:rPr>
          <w:rFonts w:ascii="Times New Roman" w:hAnsi="Times New Roman" w:cs="Times New Roman"/>
          <w:b/>
          <w:sz w:val="24"/>
          <w:szCs w:val="24"/>
        </w:rPr>
        <w:t>Создание наиболее полной системы муниципальных нормативных</w:t>
      </w:r>
      <w:r w:rsidRPr="00AB1415">
        <w:rPr>
          <w:rFonts w:ascii="Times New Roman" w:hAnsi="Times New Roman" w:cs="Times New Roman"/>
          <w:b/>
          <w:sz w:val="24"/>
          <w:szCs w:val="24"/>
        </w:rPr>
        <w:br/>
        <w:t>правовых актов по вопросам компетенции представительных органов</w:t>
      </w:r>
      <w:r w:rsidRPr="00AB1415">
        <w:rPr>
          <w:rFonts w:ascii="Times New Roman" w:hAnsi="Times New Roman" w:cs="Times New Roman"/>
          <w:b/>
          <w:sz w:val="24"/>
          <w:szCs w:val="24"/>
        </w:rPr>
        <w:br/>
        <w:t>муниципальных образований, обеспечивающей эффективное социально-экономическое развитие муниципального образования</w:t>
      </w:r>
    </w:p>
    <w:p w:rsidR="00082197" w:rsidRPr="00AB1415" w:rsidRDefault="00082197" w:rsidP="00082197">
      <w:pPr>
        <w:spacing w:after="0" w:line="240" w:lineRule="auto"/>
        <w:ind w:firstLine="708"/>
        <w:jc w:val="both"/>
        <w:rPr>
          <w:rFonts w:ascii="Times New Roman" w:hAnsi="Times New Roman" w:cs="Times New Roman"/>
          <w:b/>
          <w:sz w:val="24"/>
          <w:szCs w:val="24"/>
        </w:rPr>
      </w:pPr>
    </w:p>
    <w:p w:rsidR="00082197" w:rsidRPr="00AB1415" w:rsidRDefault="00082197" w:rsidP="00082197">
      <w:pPr>
        <w:spacing w:after="0" w:line="240" w:lineRule="auto"/>
        <w:ind w:firstLine="708"/>
        <w:jc w:val="both"/>
        <w:rPr>
          <w:rFonts w:ascii="Times New Roman" w:hAnsi="Times New Roman" w:cs="Times New Roman"/>
          <w:sz w:val="24"/>
          <w:szCs w:val="24"/>
        </w:rPr>
      </w:pPr>
      <w:r w:rsidRPr="00AB1415">
        <w:rPr>
          <w:rFonts w:ascii="Times New Roman" w:hAnsi="Times New Roman" w:cs="Times New Roman"/>
          <w:sz w:val="24"/>
          <w:szCs w:val="24"/>
        </w:rPr>
        <w:t>Основной задачей Балаганкинского муниципального образования является повышение уровня жизни на селе, создание комфортных условий проживания граждан на территории муниципального образования.</w:t>
      </w:r>
    </w:p>
    <w:p w:rsidR="00082197" w:rsidRPr="00AB1415" w:rsidRDefault="00082197" w:rsidP="00082197">
      <w:pPr>
        <w:pStyle w:val="ab"/>
        <w:shd w:val="clear" w:color="auto" w:fill="FFFFFF"/>
        <w:spacing w:before="0" w:beforeAutospacing="0" w:after="0" w:afterAutospacing="0"/>
        <w:ind w:firstLine="708"/>
        <w:jc w:val="both"/>
        <w:rPr>
          <w:shd w:val="clear" w:color="auto" w:fill="FFFFFF"/>
        </w:rPr>
      </w:pPr>
      <w:r w:rsidRPr="00AB1415">
        <w:t>Д</w:t>
      </w:r>
      <w:r w:rsidRPr="00AB1415">
        <w:rPr>
          <w:rStyle w:val="fontstyle01"/>
          <w:color w:val="auto"/>
          <w:sz w:val="24"/>
          <w:szCs w:val="24"/>
        </w:rPr>
        <w:t xml:space="preserve">ума Балаганкинского муниципального образования  Усть-Удинского района  является представительным органом местного самоуправления муниципального образования. </w:t>
      </w:r>
      <w:r w:rsidRPr="00AB1415">
        <w:rPr>
          <w:shd w:val="clear" w:color="auto" w:fill="FFFFFF"/>
        </w:rPr>
        <w:t>Представительный орган является обязательным органом в структуре органов местного самоуправления любого муниципального образования и наделенным собственными полномочиями по решению вопросов </w:t>
      </w:r>
      <w:r w:rsidRPr="00AB1415">
        <w:rPr>
          <w:bCs/>
          <w:shd w:val="clear" w:color="auto" w:fill="FFFFFF"/>
        </w:rPr>
        <w:t>местного</w:t>
      </w:r>
      <w:r w:rsidRPr="00AB1415">
        <w:rPr>
          <w:shd w:val="clear" w:color="auto" w:fill="FFFFFF"/>
        </w:rPr>
        <w:t> значения </w:t>
      </w:r>
      <w:r w:rsidRPr="00AB1415">
        <w:rPr>
          <w:bCs/>
          <w:shd w:val="clear" w:color="auto" w:fill="FFFFFF"/>
        </w:rPr>
        <w:t>поселения</w:t>
      </w:r>
      <w:r w:rsidRPr="00AB1415">
        <w:rPr>
          <w:shd w:val="clear" w:color="auto" w:fill="FFFFFF"/>
        </w:rPr>
        <w:t xml:space="preserve">. </w:t>
      </w:r>
    </w:p>
    <w:p w:rsidR="00082197" w:rsidRPr="00AB1415" w:rsidRDefault="00082197" w:rsidP="00082197">
      <w:pPr>
        <w:pStyle w:val="ab"/>
        <w:shd w:val="clear" w:color="auto" w:fill="FFFFFF"/>
        <w:spacing w:before="0" w:beforeAutospacing="0" w:after="0" w:afterAutospacing="0"/>
        <w:ind w:firstLine="708"/>
        <w:jc w:val="both"/>
      </w:pPr>
      <w:r w:rsidRPr="00AB1415">
        <w:rPr>
          <w:shd w:val="clear" w:color="auto" w:fill="FFFFFF"/>
        </w:rPr>
        <w:t>Депутаты Думы нашего муниципального образования живут и работают в</w:t>
      </w:r>
      <w:r w:rsidRPr="00AB1415">
        <w:rPr>
          <w:rStyle w:val="fontstyle01"/>
          <w:color w:val="auto"/>
          <w:sz w:val="24"/>
          <w:szCs w:val="24"/>
        </w:rPr>
        <w:t xml:space="preserve"> Балаганкинском</w:t>
      </w:r>
      <w:r w:rsidRPr="00AB1415">
        <w:rPr>
          <w:shd w:val="clear" w:color="auto" w:fill="FFFFFF"/>
        </w:rPr>
        <w:t xml:space="preserve"> с</w:t>
      </w:r>
      <w:r w:rsidRPr="00AB1415">
        <w:t>ельском поселении. Уровень развития сельской местности непосредственно связан с эффективностью функционирования органов местного самоуправления и степенью ответственности всех участников процесса. Как муниципальная единица Дума находится на нижнем уровне структуры муниципальных образований.</w:t>
      </w:r>
    </w:p>
    <w:p w:rsidR="00082197" w:rsidRPr="00AB1415" w:rsidRDefault="00082197" w:rsidP="00082197">
      <w:pPr>
        <w:pStyle w:val="ab"/>
        <w:shd w:val="clear" w:color="auto" w:fill="FFFFFF"/>
        <w:spacing w:before="0" w:beforeAutospacing="0" w:after="0" w:afterAutospacing="0"/>
        <w:ind w:firstLine="708"/>
        <w:jc w:val="both"/>
      </w:pPr>
      <w:r w:rsidRPr="00AB1415">
        <w:t>Базовым законом в сфере местного самоуправления сегодня является Федеральный закон от 06.10.2003 № 131-ФЗ «Об общих принципах организации местного самоуправления в Российской Федерации» (далее Федеральный закон № 131-ФЗ).</w:t>
      </w:r>
    </w:p>
    <w:p w:rsidR="00082197" w:rsidRPr="00AB1415" w:rsidRDefault="00082197" w:rsidP="00082197">
      <w:pPr>
        <w:pStyle w:val="ab"/>
        <w:shd w:val="clear" w:color="auto" w:fill="FFFFFF"/>
        <w:spacing w:before="0" w:beforeAutospacing="0" w:after="0" w:afterAutospacing="0"/>
        <w:ind w:firstLine="708"/>
        <w:jc w:val="both"/>
      </w:pPr>
      <w:r w:rsidRPr="00AB1415">
        <w:t xml:space="preserve">На основании Федерального закона № 131-ФЗ муниципальные образования наделяются определенными полномочиями, необходимыми для решения вопросов местного значения, реализации задач и функций местного самоуправления. Реализация полномочий органами местного самоуправления осуществляется как населением непосредственно, так и через органы и должностные лица местного самоуправления. </w:t>
      </w:r>
    </w:p>
    <w:p w:rsidR="00082197" w:rsidRPr="00AB1415" w:rsidRDefault="00082197" w:rsidP="00082197">
      <w:pPr>
        <w:pStyle w:val="ab"/>
        <w:shd w:val="clear" w:color="auto" w:fill="FFFFFF"/>
        <w:spacing w:before="0" w:beforeAutospacing="0" w:after="0" w:afterAutospacing="0"/>
        <w:ind w:firstLine="708"/>
        <w:jc w:val="both"/>
      </w:pPr>
      <w:r w:rsidRPr="00AB1415">
        <w:t>Тем не менее, большая часть полномочий осуществляется органами местного самоуправления и составляет их компетенцию, охватывающую практически все области местной жизни. В состав полномочий местного самоуправления входят, так называемые «собственные» полномочия, закрепленные государством для самостоятельного решения населением, так и отдельные государственные полномочия, которыми могут законом наделяться органы местного самоуправления с одновременной передачей необходимых материальных и финансовых средств.</w:t>
      </w:r>
    </w:p>
    <w:p w:rsidR="00082197" w:rsidRPr="00AB1415" w:rsidRDefault="00082197" w:rsidP="00082197">
      <w:pPr>
        <w:shd w:val="clear" w:color="auto" w:fill="FFFFFF"/>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Таким образом, в целях осуществления местного самоуправления понятие «полномочия» приобретают ёмкий смысл как правового выражения функций местного самоуправления.</w:t>
      </w:r>
    </w:p>
    <w:p w:rsidR="00082197" w:rsidRPr="00AB1415" w:rsidRDefault="00082197" w:rsidP="00082197">
      <w:pPr>
        <w:shd w:val="clear" w:color="auto" w:fill="FFFFFF"/>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Выделяются следующие основные функции местного самоуправления, которые тесно взаимосвязаны и взаимно дополняют друг друга:</w:t>
      </w:r>
    </w:p>
    <w:p w:rsidR="00082197" w:rsidRPr="00AB1415" w:rsidRDefault="00082197" w:rsidP="00082197">
      <w:pPr>
        <w:shd w:val="clear" w:color="auto" w:fill="FFFFFF"/>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необходимость привлечения населения к обсуждению и принятию важных решений местного уровня посредством референдума;</w:t>
      </w:r>
    </w:p>
    <w:p w:rsidR="00082197" w:rsidRPr="00AB1415" w:rsidRDefault="00082197" w:rsidP="00082197">
      <w:pPr>
        <w:shd w:val="clear" w:color="auto" w:fill="FFFFFF"/>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распоряжение, управление финансовыми ресурсами и имуществом муниципального значения;</w:t>
      </w:r>
    </w:p>
    <w:p w:rsidR="00082197" w:rsidRPr="00AB1415" w:rsidRDefault="00082197" w:rsidP="00082197">
      <w:pPr>
        <w:shd w:val="clear" w:color="auto" w:fill="FFFFFF"/>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lastRenderedPageBreak/>
        <w:t xml:space="preserve"> - обеспечение развития территории муниципального образования;</w:t>
      </w:r>
    </w:p>
    <w:p w:rsidR="00082197" w:rsidRPr="00AB1415" w:rsidRDefault="00082197" w:rsidP="00082197">
      <w:pPr>
        <w:shd w:val="clear" w:color="auto" w:fill="FFFFFF"/>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 - обеспечение потребностей населения в социально-культурных, коммунально-бытовых и других жизненно важных услугах;</w:t>
      </w:r>
    </w:p>
    <w:p w:rsidR="00082197" w:rsidRPr="00AB1415" w:rsidRDefault="00082197" w:rsidP="00082197">
      <w:pPr>
        <w:shd w:val="clear" w:color="auto" w:fill="FFFFFF"/>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 - соблюдение норм в рамках концепции общественного порядка;</w:t>
      </w:r>
    </w:p>
    <w:p w:rsidR="00082197" w:rsidRPr="00AB1415" w:rsidRDefault="00082197" w:rsidP="00082197">
      <w:pPr>
        <w:shd w:val="clear" w:color="auto" w:fill="FFFFFF"/>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 - обеспечение интересов и прав населению территории на основании законодательства РФ.</w:t>
      </w:r>
    </w:p>
    <w:p w:rsidR="00082197" w:rsidRPr="00AB1415" w:rsidRDefault="00082197" w:rsidP="00082197">
      <w:pPr>
        <w:shd w:val="clear" w:color="auto" w:fill="FFFFFF"/>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Следовательно, полномочия местного самоуправления призваны создать условия для самостоятельного решения населением вопросов местного значения, поддержку инициатив и самодеятельности граждан, различных форм самоуправления, эффективного управления в целях обслуживания населения, укрепления и развития муниципального образования, а также сохранения и защиты его интересов.</w:t>
      </w:r>
    </w:p>
    <w:p w:rsidR="00082197" w:rsidRPr="00AB1415" w:rsidRDefault="00082197" w:rsidP="00082197">
      <w:pPr>
        <w:spacing w:after="0" w:line="240" w:lineRule="auto"/>
        <w:ind w:firstLine="708"/>
        <w:jc w:val="both"/>
        <w:rPr>
          <w:rStyle w:val="fontstyle01"/>
          <w:rFonts w:ascii="Times New Roman" w:hAnsi="Times New Roman" w:cs="Times New Roman"/>
          <w:color w:val="auto"/>
          <w:sz w:val="24"/>
          <w:szCs w:val="24"/>
        </w:rPr>
      </w:pPr>
      <w:r w:rsidRPr="00AB1415">
        <w:rPr>
          <w:rStyle w:val="fontstyle01"/>
          <w:rFonts w:ascii="Times New Roman" w:hAnsi="Times New Roman" w:cs="Times New Roman"/>
          <w:color w:val="auto"/>
          <w:sz w:val="24"/>
          <w:szCs w:val="24"/>
        </w:rPr>
        <w:t>Организацию Думы поселения осуществляет глава поселения. В состав депутатского корпуса входит 7 депутатов, которые избираются на муниципальных выборах. Срок полномочий депутатов составляет 5 лет.</w:t>
      </w:r>
      <w:r w:rsidRPr="00AB1415">
        <w:rPr>
          <w:rFonts w:ascii="Times New Roman" w:hAnsi="Times New Roman" w:cs="Times New Roman"/>
          <w:sz w:val="24"/>
          <w:szCs w:val="24"/>
        </w:rPr>
        <w:br/>
      </w:r>
      <w:r w:rsidRPr="00AB1415">
        <w:rPr>
          <w:rStyle w:val="fontstyle01"/>
          <w:rFonts w:ascii="Times New Roman" w:hAnsi="Times New Roman" w:cs="Times New Roman"/>
          <w:color w:val="auto"/>
          <w:sz w:val="24"/>
          <w:szCs w:val="24"/>
        </w:rPr>
        <w:t>Организационные вопросы работы Думы определяются Регламентом Думы в соответствии с законодательством и Уставом.  В соответствии с Уставом основной формой деятельности Думы являются заседания.</w:t>
      </w:r>
    </w:p>
    <w:p w:rsidR="00082197" w:rsidRPr="00AB1415" w:rsidRDefault="00082197" w:rsidP="00082197">
      <w:pPr>
        <w:spacing w:after="0" w:line="240" w:lineRule="auto"/>
        <w:ind w:firstLine="708"/>
        <w:jc w:val="both"/>
        <w:rPr>
          <w:rStyle w:val="fontstyle01"/>
          <w:rFonts w:ascii="Times New Roman" w:hAnsi="Times New Roman" w:cs="Times New Roman"/>
          <w:color w:val="auto"/>
          <w:sz w:val="24"/>
          <w:szCs w:val="24"/>
        </w:rPr>
      </w:pPr>
      <w:r w:rsidRPr="00AB1415">
        <w:rPr>
          <w:rStyle w:val="fontstyle01"/>
          <w:rFonts w:ascii="Times New Roman" w:hAnsi="Times New Roman" w:cs="Times New Roman"/>
          <w:color w:val="auto"/>
          <w:sz w:val="24"/>
          <w:szCs w:val="24"/>
        </w:rPr>
        <w:t>Все вопросы, выносимые на заседание Думы, а также текущие вопросы предварительно рассматриваются на заседаниях постоянных комиссий, планирование деятельности которых осуществляют председатели. План работы Думы составляется на год и поквартально.</w:t>
      </w:r>
    </w:p>
    <w:p w:rsidR="00082197" w:rsidRPr="00AB1415" w:rsidRDefault="00082197" w:rsidP="00082197">
      <w:pPr>
        <w:spacing w:after="0" w:line="240" w:lineRule="auto"/>
        <w:ind w:firstLine="708"/>
        <w:jc w:val="both"/>
        <w:rPr>
          <w:rStyle w:val="fontstyle01"/>
          <w:rFonts w:ascii="Times New Roman" w:hAnsi="Times New Roman" w:cs="Times New Roman"/>
          <w:color w:val="auto"/>
          <w:sz w:val="24"/>
          <w:szCs w:val="24"/>
        </w:rPr>
      </w:pPr>
      <w:r w:rsidRPr="00AB1415">
        <w:rPr>
          <w:rStyle w:val="fontstyle01"/>
          <w:rFonts w:ascii="Times New Roman" w:hAnsi="Times New Roman" w:cs="Times New Roman"/>
          <w:color w:val="auto"/>
          <w:sz w:val="24"/>
          <w:szCs w:val="24"/>
        </w:rPr>
        <w:t>Заседания Думы в соответствии с Регламентом проводятся 1 раз в месяц. При необходимости проводятся внеплановые заседания. Всего в 2021 году  проведено 12 заседаний Думы, на которых принято 37 решений, 23 из которых носят нормативный характер, что составило 62,1 % от общего числа принятых решений.</w:t>
      </w:r>
    </w:p>
    <w:p w:rsidR="00082197" w:rsidRPr="00AB1415" w:rsidRDefault="00082197" w:rsidP="00082197">
      <w:pPr>
        <w:spacing w:after="0" w:line="240" w:lineRule="auto"/>
        <w:ind w:firstLine="708"/>
        <w:jc w:val="both"/>
        <w:rPr>
          <w:rStyle w:val="fontstyle01"/>
          <w:rFonts w:ascii="Times New Roman" w:hAnsi="Times New Roman" w:cs="Times New Roman"/>
          <w:color w:val="auto"/>
          <w:sz w:val="24"/>
          <w:szCs w:val="24"/>
        </w:rPr>
      </w:pPr>
      <w:r w:rsidRPr="00AB1415">
        <w:rPr>
          <w:rStyle w:val="fontstyle01"/>
          <w:rFonts w:ascii="Times New Roman" w:hAnsi="Times New Roman" w:cs="Times New Roman"/>
          <w:color w:val="auto"/>
          <w:sz w:val="24"/>
          <w:szCs w:val="24"/>
        </w:rPr>
        <w:t>В правотворческом направлении осуществляется постоянная работа, направленная на более полное регламентирование правовых отношений и совершенствование принятых нормативных правовых актов с учетом действующего законодательства.</w:t>
      </w:r>
    </w:p>
    <w:p w:rsidR="00082197" w:rsidRPr="00AB1415" w:rsidRDefault="00082197" w:rsidP="00082197">
      <w:pPr>
        <w:spacing w:after="0" w:line="240" w:lineRule="auto"/>
        <w:ind w:firstLine="708"/>
        <w:jc w:val="both"/>
        <w:rPr>
          <w:rStyle w:val="fontstyle01"/>
          <w:rFonts w:ascii="Times New Roman" w:hAnsi="Times New Roman" w:cs="Times New Roman"/>
          <w:color w:val="auto"/>
          <w:sz w:val="24"/>
          <w:szCs w:val="24"/>
        </w:rPr>
      </w:pPr>
      <w:r w:rsidRPr="00AB1415">
        <w:rPr>
          <w:rStyle w:val="fontstyle01"/>
          <w:rFonts w:ascii="Times New Roman" w:hAnsi="Times New Roman" w:cs="Times New Roman"/>
          <w:color w:val="auto"/>
          <w:sz w:val="24"/>
          <w:szCs w:val="24"/>
        </w:rPr>
        <w:t>Основополагающим нормативным правовым актом в системе муниципальных правовых актов является Устав, который имеет прямое действие и применяется на всей территории поселения. В 2021 году  в Устав Балаганкинского муниципального образования дважды вносились изменения и дополнения (27.05.2021 г. и 30.09.2021) в целях приведения Устава в соответствие с федеральным и областным законодательством. Думой поселения о</w:t>
      </w:r>
      <w:r w:rsidRPr="00AB1415">
        <w:rPr>
          <w:rFonts w:ascii="Times New Roman" w:hAnsi="Times New Roman" w:cs="Times New Roman"/>
          <w:sz w:val="24"/>
          <w:szCs w:val="24"/>
        </w:rPr>
        <w:t xml:space="preserve">существляется взаимодействие с Управлением Министерства юстиции Российской Федерации по Иркутской области по внесению изменений в Устав Балаганкинского муниципального образования. Управление Минюста  систематически информирует об изменениях в законодательстве. Данная информация изучается и  используется в работе. </w:t>
      </w:r>
      <w:r w:rsidRPr="00AB1415">
        <w:rPr>
          <w:rFonts w:ascii="Times New Roman" w:hAnsi="Times New Roman" w:cs="Times New Roman"/>
          <w:sz w:val="24"/>
          <w:szCs w:val="24"/>
        </w:rPr>
        <w:br/>
      </w:r>
      <w:r w:rsidRPr="00AB1415">
        <w:rPr>
          <w:rStyle w:val="fontstyle01"/>
          <w:rFonts w:ascii="Times New Roman" w:hAnsi="Times New Roman" w:cs="Times New Roman"/>
          <w:color w:val="auto"/>
          <w:sz w:val="24"/>
          <w:szCs w:val="24"/>
        </w:rPr>
        <w:t>По обсуждению проектов решений Думы «О внесении изменений и дополнений в Устав Балаганкинского муниципального образования» проводились публичные слушания с участием жителей поселения. Решения, принятые Думой, направлялись в Управление Министерства юстиции Российской Федерации по Иркутской области. При государственной регистрации изменений в Устав все правовые акты прошли правовую экспертизу в Управлении Министерства юстиции Российской Федерации по Иркутской области, коррупциогенных факторов не выявлено. Дума осуществляет нормотворческие, представительные и контрольные функции. Нормотворческие вопросы осуществляются путем принятия по вопросам, отнесенным к компетенции Думы, решений Думы, устанавливающих правила, обязательные для исполнения на территории поселения, а</w:t>
      </w:r>
      <w:r w:rsidRPr="00AB1415">
        <w:rPr>
          <w:rFonts w:ascii="Times New Roman" w:hAnsi="Times New Roman" w:cs="Times New Roman"/>
          <w:sz w:val="24"/>
          <w:szCs w:val="24"/>
        </w:rPr>
        <w:br/>
      </w:r>
      <w:r w:rsidRPr="00AB1415">
        <w:rPr>
          <w:rStyle w:val="fontstyle01"/>
          <w:rFonts w:ascii="Times New Roman" w:hAnsi="Times New Roman" w:cs="Times New Roman"/>
          <w:color w:val="auto"/>
          <w:sz w:val="24"/>
          <w:szCs w:val="24"/>
        </w:rPr>
        <w:t>также решений по вопросам организации деятельности Думы и по иным</w:t>
      </w:r>
      <w:r w:rsidRPr="00AB1415">
        <w:rPr>
          <w:rFonts w:ascii="Times New Roman" w:hAnsi="Times New Roman" w:cs="Times New Roman"/>
          <w:sz w:val="24"/>
          <w:szCs w:val="24"/>
        </w:rPr>
        <w:br/>
      </w:r>
      <w:r w:rsidRPr="00AB1415">
        <w:rPr>
          <w:rStyle w:val="fontstyle01"/>
          <w:rFonts w:ascii="Times New Roman" w:hAnsi="Times New Roman" w:cs="Times New Roman"/>
          <w:color w:val="auto"/>
          <w:sz w:val="24"/>
          <w:szCs w:val="24"/>
        </w:rPr>
        <w:t xml:space="preserve">вопросам. Осуществляя надзор за нормотворческой деятельностью, прокуратура Усть-Удинского района направляет информационные письма по изменению законодательства, совместно с органами местного самоуправления проводят мониторинг действующих нормативных правовых актов, направляет запросы, представления, протесты. Дума поселения своевременно реагирует на все запросы, изучает информацию и прилагает все усилия для </w:t>
      </w:r>
      <w:r w:rsidRPr="00AB1415">
        <w:rPr>
          <w:rStyle w:val="fontstyle01"/>
          <w:rFonts w:ascii="Times New Roman" w:hAnsi="Times New Roman" w:cs="Times New Roman"/>
          <w:color w:val="auto"/>
          <w:sz w:val="24"/>
          <w:szCs w:val="24"/>
        </w:rPr>
        <w:lastRenderedPageBreak/>
        <w:t>создания более полной нормативной базы, ее актуализации в соответствии с действующим законодательством. По заключенному соглашению о взаимодействии между Думой Балаганкинского муниципального образования и прокуратурой Усть-Удинского района, ежемесячно составляются акты сверки о наличии оснований для принятия новых муниципальных нормативных актов. Ведётся Реестр муниципальных правовых актов.</w:t>
      </w:r>
    </w:p>
    <w:p w:rsidR="00082197" w:rsidRPr="00AB1415" w:rsidRDefault="00082197" w:rsidP="00082197">
      <w:pPr>
        <w:spacing w:after="0" w:line="240" w:lineRule="auto"/>
        <w:ind w:firstLine="708"/>
        <w:jc w:val="both"/>
        <w:rPr>
          <w:rStyle w:val="fontstyle01"/>
          <w:rFonts w:ascii="Times New Roman" w:hAnsi="Times New Roman" w:cs="Times New Roman"/>
          <w:color w:val="auto"/>
          <w:sz w:val="24"/>
          <w:szCs w:val="24"/>
        </w:rPr>
      </w:pPr>
      <w:r w:rsidRPr="00AB1415">
        <w:rPr>
          <w:rStyle w:val="fontstyle01"/>
          <w:rFonts w:ascii="Times New Roman" w:hAnsi="Times New Roman" w:cs="Times New Roman"/>
          <w:color w:val="auto"/>
          <w:sz w:val="24"/>
          <w:szCs w:val="24"/>
        </w:rPr>
        <w:t>Реестр нормативных правовых актов включает в себя следующие разделы:</w:t>
      </w:r>
    </w:p>
    <w:p w:rsidR="00082197" w:rsidRPr="00AB1415" w:rsidRDefault="00082197" w:rsidP="00082197">
      <w:pPr>
        <w:pStyle w:val="ac"/>
        <w:numPr>
          <w:ilvl w:val="0"/>
          <w:numId w:val="1"/>
        </w:numPr>
        <w:spacing w:after="0" w:line="240" w:lineRule="auto"/>
        <w:ind w:left="0" w:firstLine="708"/>
        <w:jc w:val="both"/>
        <w:rPr>
          <w:rStyle w:val="fontstyle01"/>
          <w:rFonts w:ascii="Times New Roman" w:hAnsi="Times New Roman" w:cs="Times New Roman"/>
          <w:color w:val="auto"/>
          <w:sz w:val="24"/>
          <w:szCs w:val="24"/>
        </w:rPr>
      </w:pPr>
      <w:r w:rsidRPr="00AB1415">
        <w:rPr>
          <w:rStyle w:val="fontstyle01"/>
          <w:rFonts w:ascii="Times New Roman" w:hAnsi="Times New Roman" w:cs="Times New Roman"/>
          <w:color w:val="auto"/>
          <w:sz w:val="24"/>
          <w:szCs w:val="24"/>
        </w:rPr>
        <w:t>муниципальная правовая база в сфере бюджетных отношений;</w:t>
      </w:r>
    </w:p>
    <w:p w:rsidR="00082197" w:rsidRPr="00AB1415" w:rsidRDefault="00082197" w:rsidP="00082197">
      <w:pPr>
        <w:pStyle w:val="ac"/>
        <w:numPr>
          <w:ilvl w:val="0"/>
          <w:numId w:val="1"/>
        </w:numPr>
        <w:spacing w:after="0" w:line="240" w:lineRule="auto"/>
        <w:ind w:left="0" w:firstLine="708"/>
        <w:jc w:val="both"/>
        <w:rPr>
          <w:rStyle w:val="fontstyle01"/>
          <w:rFonts w:ascii="Times New Roman" w:hAnsi="Times New Roman" w:cs="Times New Roman"/>
          <w:color w:val="auto"/>
          <w:sz w:val="24"/>
          <w:szCs w:val="24"/>
        </w:rPr>
      </w:pPr>
      <w:r w:rsidRPr="00AB1415">
        <w:rPr>
          <w:rStyle w:val="fontstyle01"/>
          <w:rFonts w:ascii="Times New Roman" w:hAnsi="Times New Roman" w:cs="Times New Roman"/>
          <w:color w:val="auto"/>
          <w:sz w:val="24"/>
          <w:szCs w:val="24"/>
        </w:rPr>
        <w:t>муниципальная правовая база в сфере налоговых правооотношений;</w:t>
      </w:r>
    </w:p>
    <w:p w:rsidR="00082197" w:rsidRPr="00AB1415" w:rsidRDefault="00082197" w:rsidP="00082197">
      <w:pPr>
        <w:pStyle w:val="ac"/>
        <w:numPr>
          <w:ilvl w:val="0"/>
          <w:numId w:val="1"/>
        </w:numPr>
        <w:spacing w:after="0" w:line="240" w:lineRule="auto"/>
        <w:ind w:left="0" w:firstLine="708"/>
        <w:jc w:val="both"/>
        <w:rPr>
          <w:rStyle w:val="fontstyle01"/>
          <w:rFonts w:ascii="Times New Roman" w:hAnsi="Times New Roman" w:cs="Times New Roman"/>
          <w:color w:val="auto"/>
          <w:sz w:val="24"/>
          <w:szCs w:val="24"/>
        </w:rPr>
      </w:pPr>
      <w:r w:rsidRPr="00AB1415">
        <w:rPr>
          <w:rStyle w:val="fontstyle01"/>
          <w:rFonts w:ascii="Times New Roman" w:hAnsi="Times New Roman" w:cs="Times New Roman"/>
          <w:color w:val="auto"/>
          <w:sz w:val="24"/>
          <w:szCs w:val="24"/>
        </w:rPr>
        <w:t>муниципальная правовая база в сфере законодательства о собственности;</w:t>
      </w:r>
    </w:p>
    <w:p w:rsidR="00082197" w:rsidRPr="00AB1415" w:rsidRDefault="00082197" w:rsidP="00082197">
      <w:pPr>
        <w:pStyle w:val="ac"/>
        <w:numPr>
          <w:ilvl w:val="0"/>
          <w:numId w:val="1"/>
        </w:numPr>
        <w:spacing w:after="0" w:line="240" w:lineRule="auto"/>
        <w:ind w:left="0" w:firstLine="708"/>
        <w:jc w:val="both"/>
        <w:rPr>
          <w:rStyle w:val="fontstyle01"/>
          <w:rFonts w:ascii="Times New Roman" w:hAnsi="Times New Roman" w:cs="Times New Roman"/>
          <w:color w:val="auto"/>
          <w:sz w:val="24"/>
          <w:szCs w:val="24"/>
        </w:rPr>
      </w:pPr>
      <w:r w:rsidRPr="00AB1415">
        <w:rPr>
          <w:rStyle w:val="fontstyle01"/>
          <w:rFonts w:ascii="Times New Roman" w:hAnsi="Times New Roman" w:cs="Times New Roman"/>
          <w:color w:val="auto"/>
          <w:sz w:val="24"/>
          <w:szCs w:val="24"/>
        </w:rPr>
        <w:t>муниципальная правовая база в сфере законодательства о водоснабжении, снабжении населения топливом;</w:t>
      </w:r>
    </w:p>
    <w:p w:rsidR="00082197" w:rsidRPr="00AB1415" w:rsidRDefault="00082197" w:rsidP="00082197">
      <w:pPr>
        <w:pStyle w:val="ac"/>
        <w:numPr>
          <w:ilvl w:val="0"/>
          <w:numId w:val="1"/>
        </w:numPr>
        <w:spacing w:after="0" w:line="240" w:lineRule="auto"/>
        <w:ind w:left="0" w:firstLine="708"/>
        <w:jc w:val="both"/>
        <w:rPr>
          <w:rStyle w:val="fontstyle01"/>
          <w:rFonts w:ascii="Times New Roman" w:hAnsi="Times New Roman" w:cs="Times New Roman"/>
          <w:color w:val="auto"/>
          <w:sz w:val="24"/>
          <w:szCs w:val="24"/>
        </w:rPr>
      </w:pPr>
      <w:r w:rsidRPr="00AB1415">
        <w:rPr>
          <w:rStyle w:val="fontstyle01"/>
          <w:rFonts w:ascii="Times New Roman" w:hAnsi="Times New Roman" w:cs="Times New Roman"/>
          <w:color w:val="auto"/>
          <w:sz w:val="24"/>
          <w:szCs w:val="24"/>
        </w:rPr>
        <w:t>муниципальная правовая база в сфере законодательства о дорожной деятельности;</w:t>
      </w:r>
    </w:p>
    <w:p w:rsidR="00082197" w:rsidRPr="00AB1415" w:rsidRDefault="00082197" w:rsidP="00082197">
      <w:pPr>
        <w:pStyle w:val="ac"/>
        <w:numPr>
          <w:ilvl w:val="0"/>
          <w:numId w:val="1"/>
        </w:numPr>
        <w:spacing w:after="0" w:line="240" w:lineRule="auto"/>
        <w:ind w:left="0" w:firstLine="708"/>
        <w:jc w:val="both"/>
        <w:rPr>
          <w:rStyle w:val="fontstyle01"/>
          <w:rFonts w:ascii="Times New Roman" w:hAnsi="Times New Roman" w:cs="Times New Roman"/>
          <w:color w:val="auto"/>
          <w:sz w:val="24"/>
          <w:szCs w:val="24"/>
        </w:rPr>
      </w:pPr>
      <w:r w:rsidRPr="00AB1415">
        <w:rPr>
          <w:rStyle w:val="fontstyle01"/>
          <w:rFonts w:ascii="Times New Roman" w:hAnsi="Times New Roman" w:cs="Times New Roman"/>
          <w:color w:val="auto"/>
          <w:sz w:val="24"/>
          <w:szCs w:val="24"/>
        </w:rPr>
        <w:t>муниципальная правовая база в сфере законодательства о жилищных правоотношениях и др.;</w:t>
      </w:r>
    </w:p>
    <w:p w:rsidR="00082197" w:rsidRPr="00AB1415" w:rsidRDefault="00082197" w:rsidP="00082197">
      <w:pPr>
        <w:spacing w:after="0" w:line="240" w:lineRule="auto"/>
        <w:ind w:firstLine="708"/>
        <w:jc w:val="both"/>
        <w:rPr>
          <w:rStyle w:val="fontstyle01"/>
          <w:rFonts w:ascii="Times New Roman" w:hAnsi="Times New Roman" w:cs="Times New Roman"/>
          <w:color w:val="auto"/>
          <w:sz w:val="24"/>
          <w:szCs w:val="24"/>
        </w:rPr>
      </w:pPr>
      <w:r w:rsidRPr="00AB1415">
        <w:rPr>
          <w:rStyle w:val="fontstyle01"/>
          <w:rFonts w:ascii="Times New Roman" w:hAnsi="Times New Roman" w:cs="Times New Roman"/>
          <w:color w:val="auto"/>
          <w:sz w:val="24"/>
          <w:szCs w:val="24"/>
        </w:rPr>
        <w:t>При разработке проектов нормативных правовых актов в целях создания единого правового пространства Дума поселения использует модельные правовые акты разработанные Институтом законодательства и правовой информации имени Сперанского, размещенные на официальном портале Правительства Иркутской области в разделе «Муниципальные модельные правовые акты». А также Институт законодательства и правовой информации имени Сперанского проводит правовую экспертизу муниципальных правовых актов и направляет экспертные заключения. Экспертные заключения рассматриваются на заседаниях Думы и в случае, если в экспертном заключении имеются нарушения норм действующего законодательства, такие нормативные акты приводятся в соответствие в установленные сроки.</w:t>
      </w:r>
    </w:p>
    <w:p w:rsidR="00082197" w:rsidRPr="00AB1415" w:rsidRDefault="00082197" w:rsidP="00082197">
      <w:pPr>
        <w:spacing w:after="0" w:line="240" w:lineRule="auto"/>
        <w:ind w:firstLine="708"/>
        <w:jc w:val="both"/>
        <w:rPr>
          <w:rStyle w:val="fontstyle01"/>
          <w:rFonts w:ascii="Times New Roman" w:hAnsi="Times New Roman" w:cs="Times New Roman"/>
          <w:color w:val="auto"/>
          <w:sz w:val="24"/>
          <w:szCs w:val="24"/>
        </w:rPr>
      </w:pPr>
      <w:r w:rsidRPr="00AB1415">
        <w:rPr>
          <w:rStyle w:val="fontstyle01"/>
          <w:rFonts w:ascii="Times New Roman" w:hAnsi="Times New Roman" w:cs="Times New Roman"/>
          <w:color w:val="auto"/>
          <w:sz w:val="24"/>
          <w:szCs w:val="24"/>
        </w:rPr>
        <w:t>Для ознакомления с работой Законодательного собрания Иркутской области, в целях взаимодействия Думы Балаганкинского муниципального образования с областным парламентом депутаты активно используют «Электронный парламент» на официальном сайте Законодательного Собрания Иркутской области. Знакомятся с принятыми Законами Иркутской области, постановлениями Законодательного собрания Иркутской области, проектами законов Иркутской области.</w:t>
      </w:r>
    </w:p>
    <w:p w:rsidR="00082197" w:rsidRPr="00AB1415" w:rsidRDefault="00082197" w:rsidP="00082197">
      <w:pPr>
        <w:spacing w:after="0" w:line="240" w:lineRule="auto"/>
        <w:ind w:firstLine="708"/>
        <w:jc w:val="both"/>
        <w:rPr>
          <w:rStyle w:val="fontstyle01"/>
          <w:rFonts w:ascii="Times New Roman" w:hAnsi="Times New Roman" w:cs="Times New Roman"/>
          <w:color w:val="auto"/>
          <w:sz w:val="24"/>
          <w:szCs w:val="24"/>
        </w:rPr>
      </w:pPr>
    </w:p>
    <w:p w:rsidR="00082197" w:rsidRPr="00AB1415" w:rsidRDefault="00082197" w:rsidP="00082197">
      <w:pPr>
        <w:spacing w:after="0" w:line="240" w:lineRule="auto"/>
        <w:ind w:firstLine="708"/>
        <w:jc w:val="both"/>
        <w:rPr>
          <w:rFonts w:ascii="Times New Roman" w:eastAsia="Times New Roman" w:hAnsi="Times New Roman" w:cs="Times New Roman"/>
          <w:b/>
          <w:bCs/>
          <w:sz w:val="24"/>
          <w:szCs w:val="24"/>
        </w:rPr>
      </w:pPr>
      <w:r w:rsidRPr="00AB1415">
        <w:rPr>
          <w:rStyle w:val="fontstyle01"/>
          <w:rFonts w:ascii="Times New Roman" w:hAnsi="Times New Roman" w:cs="Times New Roman"/>
          <w:b/>
          <w:color w:val="auto"/>
          <w:sz w:val="24"/>
          <w:szCs w:val="24"/>
        </w:rPr>
        <w:t>Укрепление финансово-экономической основы местного самоуправления</w:t>
      </w:r>
      <w:r w:rsidRPr="00AB1415">
        <w:rPr>
          <w:rFonts w:ascii="Times New Roman" w:eastAsia="Times New Roman" w:hAnsi="Times New Roman" w:cs="Times New Roman"/>
          <w:b/>
          <w:bCs/>
          <w:sz w:val="24"/>
          <w:szCs w:val="24"/>
        </w:rPr>
        <w:t xml:space="preserve"> увеличение доходной части местных бюджетов, совершенствование межбюджетных отношений, ресурсное обеспечение полномочий органов местного самоуправления муниципальных образований</w:t>
      </w:r>
    </w:p>
    <w:p w:rsidR="00082197" w:rsidRPr="00AB1415" w:rsidRDefault="00082197" w:rsidP="00082197">
      <w:pPr>
        <w:spacing w:after="0" w:line="240" w:lineRule="auto"/>
        <w:ind w:firstLine="708"/>
        <w:jc w:val="both"/>
        <w:rPr>
          <w:rFonts w:ascii="Times New Roman" w:eastAsia="Times New Roman" w:hAnsi="Times New Roman" w:cs="Times New Roman"/>
          <w:b/>
          <w:bCs/>
          <w:sz w:val="24"/>
          <w:szCs w:val="24"/>
        </w:rPr>
      </w:pPr>
    </w:p>
    <w:p w:rsidR="00082197" w:rsidRPr="00AB1415" w:rsidRDefault="00082197" w:rsidP="00082197">
      <w:pPr>
        <w:pStyle w:val="ab"/>
        <w:shd w:val="clear" w:color="auto" w:fill="FFFFFF"/>
        <w:spacing w:before="0" w:beforeAutospacing="0" w:after="0" w:afterAutospacing="0"/>
        <w:ind w:firstLine="708"/>
        <w:jc w:val="both"/>
        <w:rPr>
          <w:shd w:val="clear" w:color="auto" w:fill="FFFFFF"/>
        </w:rPr>
      </w:pPr>
      <w:r w:rsidRPr="00AB1415">
        <w:rPr>
          <w:shd w:val="clear" w:color="auto" w:fill="FFFFFF"/>
        </w:rPr>
        <w:t xml:space="preserve"> Каждое муниципальное образование в соответствии с законом имеет собственный бюджет. Основной финансовый документ – бюджет поселения, рассматривается депутатами в порядке, установленном Положением о бюджетном процессе в Балаганкинском муниципальном образовании.</w:t>
      </w:r>
    </w:p>
    <w:p w:rsidR="00082197" w:rsidRPr="00AB1415" w:rsidRDefault="00082197" w:rsidP="00082197">
      <w:pPr>
        <w:pStyle w:val="ab"/>
        <w:shd w:val="clear" w:color="auto" w:fill="FFFFFF"/>
        <w:spacing w:before="0" w:beforeAutospacing="0" w:after="0" w:afterAutospacing="0"/>
        <w:ind w:firstLine="708"/>
        <w:jc w:val="both"/>
      </w:pPr>
      <w:r w:rsidRPr="00AB1415">
        <w:rPr>
          <w:shd w:val="clear" w:color="auto" w:fill="FFFFFF"/>
        </w:rPr>
        <w:t>Дума поселения является одним из участников бюджетного процесса.</w:t>
      </w:r>
      <w:r w:rsidRPr="00AB1415">
        <w:t xml:space="preserve"> </w:t>
      </w:r>
    </w:p>
    <w:p w:rsidR="00082197" w:rsidRPr="00AB1415" w:rsidRDefault="00082197" w:rsidP="00082197">
      <w:pPr>
        <w:pStyle w:val="ab"/>
        <w:shd w:val="clear" w:color="auto" w:fill="FFFFFF"/>
        <w:spacing w:before="0" w:beforeAutospacing="0" w:after="0" w:afterAutospacing="0"/>
        <w:ind w:firstLine="708"/>
        <w:jc w:val="both"/>
      </w:pPr>
      <w:r w:rsidRPr="00AB1415">
        <w:t>Одной из задач Думы является эффективное управление финансовыми</w:t>
      </w:r>
      <w:r w:rsidRPr="00AB1415">
        <w:br/>
        <w:t>средствами. В соответствии с Уставом муниципального образования Дума</w:t>
      </w:r>
      <w:r w:rsidRPr="00AB1415">
        <w:br/>
        <w:t>разрабатывает и утверждает перечень мероприятий по повышению доходного потенциала бюджета, недопущению неэффективного использования бюджетных средств, осуществляет контроль за исполнением бюджета.</w:t>
      </w:r>
    </w:p>
    <w:p w:rsidR="00082197" w:rsidRPr="00AB1415" w:rsidRDefault="00082197" w:rsidP="00082197">
      <w:pPr>
        <w:pStyle w:val="ab"/>
        <w:shd w:val="clear" w:color="auto" w:fill="FFFFFF"/>
        <w:spacing w:before="0" w:beforeAutospacing="0" w:after="0" w:afterAutospacing="0"/>
        <w:ind w:firstLine="708"/>
        <w:jc w:val="both"/>
      </w:pPr>
      <w:r w:rsidRPr="00AB1415">
        <w:t>Депутаты Думы разрабатывают и утверждают перечень мероприятий по повышению доходного потенциала бюджета, недопущению неэффективного использования бюджетных средств, осуществляют контроль за исполнением бюджета.</w:t>
      </w:r>
    </w:p>
    <w:p w:rsidR="00082197" w:rsidRPr="00AB1415" w:rsidRDefault="00082197" w:rsidP="00082197">
      <w:pPr>
        <w:pStyle w:val="ab"/>
        <w:shd w:val="clear" w:color="auto" w:fill="FFFFFF"/>
        <w:spacing w:before="0" w:beforeAutospacing="0" w:after="0" w:afterAutospacing="0"/>
        <w:ind w:firstLine="708"/>
        <w:jc w:val="both"/>
      </w:pPr>
      <w:r w:rsidRPr="00AB1415">
        <w:t>К основным мероприятиям необходимо отнести работу по:</w:t>
      </w:r>
    </w:p>
    <w:p w:rsidR="00082197" w:rsidRPr="00AB1415" w:rsidRDefault="00082197" w:rsidP="00082197">
      <w:pPr>
        <w:pStyle w:val="ab"/>
        <w:shd w:val="clear" w:color="auto" w:fill="FFFFFF"/>
        <w:spacing w:before="0" w:beforeAutospacing="0" w:after="0" w:afterAutospacing="0"/>
        <w:ind w:firstLine="708"/>
        <w:jc w:val="both"/>
      </w:pPr>
      <w:r w:rsidRPr="00AB1415">
        <w:t>- повышению качества бюджетного планирования;</w:t>
      </w:r>
    </w:p>
    <w:p w:rsidR="00082197" w:rsidRPr="00AB1415" w:rsidRDefault="00082197" w:rsidP="00082197">
      <w:pPr>
        <w:pStyle w:val="ab"/>
        <w:shd w:val="clear" w:color="auto" w:fill="FFFFFF"/>
        <w:spacing w:before="0" w:beforeAutospacing="0" w:after="0" w:afterAutospacing="0"/>
        <w:ind w:firstLine="708"/>
        <w:jc w:val="both"/>
      </w:pPr>
      <w:r w:rsidRPr="00AB1415">
        <w:t>- наращиванию собственного доходного потенциала;</w:t>
      </w:r>
    </w:p>
    <w:p w:rsidR="00082197" w:rsidRPr="00AB1415" w:rsidRDefault="00082197" w:rsidP="00082197">
      <w:pPr>
        <w:pStyle w:val="ab"/>
        <w:shd w:val="clear" w:color="auto" w:fill="FFFFFF"/>
        <w:spacing w:before="0" w:beforeAutospacing="0" w:after="0" w:afterAutospacing="0"/>
        <w:ind w:firstLine="708"/>
        <w:jc w:val="both"/>
      </w:pPr>
      <w:r w:rsidRPr="00AB1415">
        <w:lastRenderedPageBreak/>
        <w:t>- проведению взвешенной долговой политики;</w:t>
      </w:r>
    </w:p>
    <w:p w:rsidR="00082197" w:rsidRPr="00AB1415" w:rsidRDefault="00082197" w:rsidP="00082197">
      <w:pPr>
        <w:pStyle w:val="ab"/>
        <w:shd w:val="clear" w:color="auto" w:fill="FFFFFF"/>
        <w:spacing w:before="0" w:beforeAutospacing="0" w:after="0" w:afterAutospacing="0"/>
        <w:ind w:firstLine="708"/>
        <w:jc w:val="both"/>
      </w:pPr>
      <w:r w:rsidRPr="00AB1415">
        <w:t>- оптимизации и повышению эффективности бюджетных расходов;</w:t>
      </w:r>
    </w:p>
    <w:p w:rsidR="00082197" w:rsidRPr="00AB1415" w:rsidRDefault="00082197" w:rsidP="00082197">
      <w:pPr>
        <w:pStyle w:val="ab"/>
        <w:shd w:val="clear" w:color="auto" w:fill="FFFFFF"/>
        <w:spacing w:before="0" w:beforeAutospacing="0" w:after="0" w:afterAutospacing="0"/>
        <w:ind w:firstLine="708"/>
        <w:jc w:val="both"/>
      </w:pPr>
      <w:r w:rsidRPr="00AB1415">
        <w:t>- концентрации финансовых ресурсов на приоритетных направлениях государственной политики.</w:t>
      </w:r>
    </w:p>
    <w:p w:rsidR="00082197" w:rsidRPr="00AB1415" w:rsidRDefault="00082197" w:rsidP="00082197">
      <w:pPr>
        <w:pStyle w:val="ab"/>
        <w:shd w:val="clear" w:color="auto" w:fill="FFFFFF"/>
        <w:spacing w:before="0" w:beforeAutospacing="0" w:after="0" w:afterAutospacing="0"/>
        <w:ind w:firstLine="708"/>
        <w:jc w:val="both"/>
        <w:rPr>
          <w:shd w:val="clear" w:color="auto" w:fill="FFFFFF"/>
        </w:rPr>
      </w:pPr>
      <w:r w:rsidRPr="00AB1415">
        <w:t>Наиболее важными направлениями бюджетной политики в области доходов бюджета поселения являются:</w:t>
      </w:r>
    </w:p>
    <w:p w:rsidR="00082197" w:rsidRPr="00AB1415" w:rsidRDefault="00082197" w:rsidP="00082197">
      <w:pPr>
        <w:shd w:val="clear" w:color="auto" w:fill="FFFFFF"/>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повышение уровня собираемости имущественного и земельного налогов;</w:t>
      </w:r>
    </w:p>
    <w:p w:rsidR="00082197" w:rsidRPr="00AB1415" w:rsidRDefault="00082197" w:rsidP="00082197">
      <w:pPr>
        <w:shd w:val="clear" w:color="auto" w:fill="FFFFFF"/>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повышения качества администрирования доходных источников бюджета;</w:t>
      </w:r>
    </w:p>
    <w:p w:rsidR="00082197" w:rsidRPr="00AB1415" w:rsidRDefault="00082197" w:rsidP="00082197">
      <w:pPr>
        <w:shd w:val="clear" w:color="auto" w:fill="FFFFFF"/>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содействие развитию экономического и промышленного потенциала, субъектов малого и предпринимательства в поселении с целью повышения их участия в наполнении бюджетной системы  и увеличении налоговых поступлений;</w:t>
      </w:r>
    </w:p>
    <w:p w:rsidR="00082197" w:rsidRPr="00AB1415" w:rsidRDefault="00082197" w:rsidP="00082197">
      <w:pPr>
        <w:shd w:val="clear" w:color="auto" w:fill="FFFFFF"/>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бюджета поселения;</w:t>
      </w:r>
    </w:p>
    <w:p w:rsidR="00082197" w:rsidRPr="00AB1415" w:rsidRDefault="00082197" w:rsidP="00082197">
      <w:pPr>
        <w:shd w:val="clear" w:color="auto" w:fill="FFFFFF"/>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 - осуществление эффективного взаимодействия с федеральными органами государственной власти в целях увеличения поступления средств из федерального бюджета на приоритетные направления расходов бюджета поселения, обеспечение своевременного и полного использования средств федерального бюджета в строгом соответствии с целевым назначением. </w:t>
      </w:r>
    </w:p>
    <w:p w:rsidR="00082197" w:rsidRPr="00AB1415" w:rsidRDefault="00082197" w:rsidP="00082197">
      <w:pPr>
        <w:shd w:val="clear" w:color="auto" w:fill="FFFFFF"/>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Основными  направлениями бюджетной политики в сфере управления расходами бюджета поселения являются:</w:t>
      </w:r>
    </w:p>
    <w:p w:rsidR="00082197" w:rsidRPr="00AB1415" w:rsidRDefault="00082197" w:rsidP="00082197">
      <w:pPr>
        <w:shd w:val="clear" w:color="auto" w:fill="FFFFFF"/>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 - обеспечение сбалансированности расходных полномочий  и финансовых ресурсов на их исполнение, концентрация расходов на приоритетных направлениях, прежде всего связанных с улучшением условий жизни жителей села, адресным решением социальных проблем, повышение эффективности и качества предоставляемых населению государственных и муниципальных услуг;</w:t>
      </w:r>
    </w:p>
    <w:p w:rsidR="00082197" w:rsidRPr="00AB1415" w:rsidRDefault="00082197" w:rsidP="00082197">
      <w:pPr>
        <w:shd w:val="clear" w:color="auto" w:fill="FFFFFF"/>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исполнение расходов бюджета поселения в рамках муниципальных программ с привязкой ресурсного обеспечения к целевым показателям, характеризующим достижение цели и  решение задач муниципальной программы;</w:t>
      </w:r>
    </w:p>
    <w:p w:rsidR="00082197" w:rsidRPr="00AB1415" w:rsidRDefault="00082197" w:rsidP="00082197">
      <w:pPr>
        <w:shd w:val="clear" w:color="auto" w:fill="FFFFFF"/>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осуществление финансового контроля результативности и эффективности  бюджетных расходов с использованием системы бюджетирования, ориентированного на результат ;</w:t>
      </w:r>
    </w:p>
    <w:p w:rsidR="00082197" w:rsidRPr="00AB1415" w:rsidRDefault="00082197" w:rsidP="00082197">
      <w:pPr>
        <w:shd w:val="clear" w:color="auto" w:fill="FFFFFF"/>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принятие решений об установлении новых расходных обязательств только на основе тщательной оценки их эффективности и при наличии ресурсов для их исполнения в пределах принятых бюджетных ограничений;</w:t>
      </w:r>
    </w:p>
    <w:p w:rsidR="00082197" w:rsidRPr="00AB1415" w:rsidRDefault="00082197" w:rsidP="00082197">
      <w:pPr>
        <w:shd w:val="clear" w:color="auto" w:fill="FFFFFF"/>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обеспечение режима экономного и рационального использования бюджетных средств, оптимизация расходов на содержание администрации Балаганкинского сельского поселения;</w:t>
      </w:r>
    </w:p>
    <w:p w:rsidR="00082197" w:rsidRPr="00AB1415" w:rsidRDefault="00082197" w:rsidP="00082197">
      <w:pPr>
        <w:shd w:val="clear" w:color="auto" w:fill="FFFFFF"/>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проведение работы главными распорядителями бюджетных средств по повышению эффективности бюджетных расходов в целом, в том числе за счет сокращения доли неэффективных расходов с использованием инструментов  системы бюджетирования ориентированного на результат.</w:t>
      </w:r>
    </w:p>
    <w:p w:rsidR="00082197" w:rsidRPr="00AB1415" w:rsidRDefault="00082197" w:rsidP="00082197">
      <w:pPr>
        <w:shd w:val="clear" w:color="auto" w:fill="FFFFFF"/>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Переход к программному принципу формирования бюджета поселения, дает положительный результат. Если до этого программы существовали отдельно от бюджета, то сейчас бюджет осуществляется  программами. Программный бюджет – это отражение финансового обеспечения программ.</w:t>
      </w:r>
    </w:p>
    <w:p w:rsidR="00082197" w:rsidRPr="00AB1415" w:rsidRDefault="00082197" w:rsidP="00082197">
      <w:pPr>
        <w:shd w:val="clear" w:color="auto" w:fill="FFFFFF"/>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В Балаганкинском муниципальном образовании реализуются следующие муниципальные программы:</w:t>
      </w:r>
    </w:p>
    <w:p w:rsidR="00082197" w:rsidRPr="00AB1415" w:rsidRDefault="00082197" w:rsidP="00082197">
      <w:pPr>
        <w:shd w:val="clear" w:color="auto" w:fill="FFFFFF"/>
        <w:spacing w:after="0" w:line="240" w:lineRule="auto"/>
        <w:ind w:firstLine="708"/>
        <w:jc w:val="both"/>
        <w:rPr>
          <w:rFonts w:ascii="Times New Roman" w:hAnsi="Times New Roman" w:cs="Times New Roman"/>
          <w:bCs/>
          <w:sz w:val="24"/>
          <w:szCs w:val="24"/>
        </w:rPr>
      </w:pPr>
      <w:r w:rsidRPr="00AB1415">
        <w:rPr>
          <w:rFonts w:ascii="Times New Roman" w:eastAsia="Times New Roman" w:hAnsi="Times New Roman" w:cs="Times New Roman"/>
          <w:sz w:val="24"/>
          <w:szCs w:val="24"/>
        </w:rPr>
        <w:t xml:space="preserve">- </w:t>
      </w:r>
      <w:r w:rsidRPr="00AB1415">
        <w:rPr>
          <w:rFonts w:ascii="Times New Roman" w:hAnsi="Times New Roman" w:cs="Times New Roman"/>
          <w:bCs/>
          <w:sz w:val="24"/>
          <w:szCs w:val="24"/>
        </w:rPr>
        <w:t>Муниципальная программа "Обеспечение пожарной безопасности на территории Балаганкинского сельского поселения  на 2020 – 2022 годы";</w:t>
      </w:r>
    </w:p>
    <w:p w:rsidR="00082197" w:rsidRPr="00AB1415" w:rsidRDefault="00082197" w:rsidP="00082197">
      <w:pPr>
        <w:autoSpaceDE w:val="0"/>
        <w:autoSpaceDN w:val="0"/>
        <w:adjustRightInd w:val="0"/>
        <w:spacing w:after="0" w:line="240" w:lineRule="auto"/>
        <w:ind w:firstLine="708"/>
        <w:jc w:val="both"/>
        <w:rPr>
          <w:rFonts w:ascii="Times New Roman" w:hAnsi="Times New Roman" w:cs="Times New Roman"/>
          <w:bCs/>
          <w:sz w:val="24"/>
          <w:szCs w:val="24"/>
        </w:rPr>
      </w:pPr>
      <w:r w:rsidRPr="00AB1415">
        <w:rPr>
          <w:rFonts w:ascii="Times New Roman" w:hAnsi="Times New Roman" w:cs="Times New Roman"/>
          <w:bCs/>
          <w:sz w:val="24"/>
          <w:szCs w:val="24"/>
        </w:rPr>
        <w:t xml:space="preserve"> - Муниципальная программа «Переселение граждан из ветхого и аварийного жилищного Фонда в Балаганкинском муниципальном образовании на период с 2021 - 2024 года»;</w:t>
      </w:r>
    </w:p>
    <w:p w:rsidR="00082197" w:rsidRPr="00AB1415" w:rsidRDefault="00082197" w:rsidP="00082197">
      <w:pPr>
        <w:autoSpaceDE w:val="0"/>
        <w:autoSpaceDN w:val="0"/>
        <w:adjustRightInd w:val="0"/>
        <w:spacing w:after="0" w:line="240" w:lineRule="auto"/>
        <w:ind w:firstLine="708"/>
        <w:jc w:val="both"/>
        <w:rPr>
          <w:rFonts w:ascii="Times New Roman" w:hAnsi="Times New Roman" w:cs="Times New Roman"/>
          <w:bCs/>
          <w:sz w:val="24"/>
          <w:szCs w:val="24"/>
        </w:rPr>
      </w:pPr>
      <w:r w:rsidRPr="00AB1415">
        <w:rPr>
          <w:rFonts w:ascii="Times New Roman" w:hAnsi="Times New Roman" w:cs="Times New Roman"/>
          <w:bCs/>
          <w:sz w:val="24"/>
          <w:szCs w:val="24"/>
        </w:rPr>
        <w:lastRenderedPageBreak/>
        <w:t xml:space="preserve"> - Муниципальная программа "Развитие систем водоснабжения и водоотведения Балаганкинского сельского поселения на 2021-2024 годы";</w:t>
      </w:r>
    </w:p>
    <w:p w:rsidR="00082197" w:rsidRPr="00AB1415" w:rsidRDefault="00082197" w:rsidP="00082197">
      <w:pPr>
        <w:autoSpaceDE w:val="0"/>
        <w:autoSpaceDN w:val="0"/>
        <w:adjustRightInd w:val="0"/>
        <w:spacing w:after="0" w:line="240" w:lineRule="auto"/>
        <w:ind w:firstLine="708"/>
        <w:jc w:val="both"/>
        <w:rPr>
          <w:rFonts w:ascii="Times New Roman" w:hAnsi="Times New Roman" w:cs="Times New Roman"/>
          <w:bCs/>
          <w:sz w:val="24"/>
          <w:szCs w:val="24"/>
        </w:rPr>
      </w:pPr>
      <w:r w:rsidRPr="00AB1415">
        <w:rPr>
          <w:rFonts w:ascii="Times New Roman" w:eastAsia="Times New Roman" w:hAnsi="Times New Roman" w:cs="Times New Roman"/>
          <w:sz w:val="24"/>
          <w:szCs w:val="24"/>
        </w:rPr>
        <w:t xml:space="preserve"> - </w:t>
      </w:r>
      <w:r w:rsidRPr="00AB1415">
        <w:rPr>
          <w:rFonts w:ascii="Times New Roman" w:hAnsi="Times New Roman" w:cs="Times New Roman"/>
          <w:bCs/>
          <w:sz w:val="24"/>
          <w:szCs w:val="24"/>
        </w:rPr>
        <w:t>Муниципальная программа "Развитие физической культуры и спорта Балаганкинского сельского поселения на 2020-2022годы";</w:t>
      </w:r>
    </w:p>
    <w:p w:rsidR="00082197" w:rsidRPr="00AB1415" w:rsidRDefault="00082197" w:rsidP="00082197">
      <w:pPr>
        <w:autoSpaceDE w:val="0"/>
        <w:autoSpaceDN w:val="0"/>
        <w:adjustRightInd w:val="0"/>
        <w:spacing w:after="0" w:line="240" w:lineRule="auto"/>
        <w:ind w:firstLine="708"/>
        <w:jc w:val="both"/>
        <w:rPr>
          <w:rFonts w:ascii="Times New Roman" w:hAnsi="Times New Roman" w:cs="Times New Roman"/>
          <w:bCs/>
          <w:sz w:val="24"/>
          <w:szCs w:val="24"/>
        </w:rPr>
      </w:pPr>
      <w:r w:rsidRPr="00AB1415">
        <w:rPr>
          <w:rFonts w:ascii="Times New Roman" w:hAnsi="Times New Roman" w:cs="Times New Roman"/>
          <w:bCs/>
          <w:sz w:val="24"/>
          <w:szCs w:val="24"/>
        </w:rPr>
        <w:t>- Муниципальная программа «Комплексное развитие систем коммунальной инфраструктуры Балаганкинского сельского поселения Усть- Удинского района на 2016-2030 годы»;</w:t>
      </w:r>
    </w:p>
    <w:p w:rsidR="00082197" w:rsidRPr="00AB1415" w:rsidRDefault="00082197" w:rsidP="0008219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1415">
        <w:rPr>
          <w:rFonts w:ascii="Times New Roman" w:hAnsi="Times New Roman" w:cs="Times New Roman"/>
          <w:bCs/>
          <w:sz w:val="24"/>
          <w:szCs w:val="24"/>
        </w:rPr>
        <w:t>- Муниципальная программа «Социально-экономическое развитие Балаганкинского сельского поселения 2014-2022 годы».</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К местным налогам Балаганкинского сельского поселения в 2021 году относятся налог на имущество физических лиц и земельный налог, доходы от которых полностью  зачисляются в бюджет поселения Решением Думы поселения в соответствии с Налоговым  кодексом  Российской Федерации устанавливаются налоговые ставки, действующие на территории муниципального образования, определяются сроки уплаты имущественных налогов, устанавливаются налоговые льготы. </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Налоговая политика Балаганкинского муниципального образования формируется на основе федерального законодательства и нормативных правовых актов Балаганкинского муниципального образования (Положение о земельном налоге, Положение о налоге на имущество физических лиц). </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Первоначальный бюджет по доходам и расходам на 2021 год утвержден в сумме 9120776,00 рублей. С учетом внесенных изменений бюджет поселения составляет по доходам 11 248 575 рублей, в т.ч. собственные доходы 627900,00 рублей, безвозмездные поступления 10 620 675,00 рублей, по расходам 11 267 921,99 рублей. Дефицит бюджета составил в сумме 19346,99 руб., или 0,3 % от объема доходов, без учета межбюджетных трансфертов из областного и районного бюджетов.</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 В целом за 2021г. исполнение доходной части составило11270862,12 рублей или 100,2%. По расходной части исполнение бюджета составило 11161543,36 рублей или 99,06 % от утвержденных назначений.</w:t>
      </w:r>
    </w:p>
    <w:p w:rsidR="00AC624E" w:rsidRPr="00AB1415" w:rsidRDefault="00AC624E" w:rsidP="00082197">
      <w:pPr>
        <w:spacing w:after="0" w:line="240" w:lineRule="auto"/>
        <w:ind w:firstLine="708"/>
        <w:jc w:val="both"/>
        <w:rPr>
          <w:rFonts w:ascii="Times New Roman" w:eastAsia="Times New Roman" w:hAnsi="Times New Roman" w:cs="Times New Roman"/>
          <w:sz w:val="24"/>
          <w:szCs w:val="24"/>
        </w:rPr>
      </w:pPr>
    </w:p>
    <w:p w:rsidR="00AC624E" w:rsidRPr="00AB1415" w:rsidRDefault="00AC624E" w:rsidP="00082197">
      <w:pPr>
        <w:spacing w:after="0" w:line="240" w:lineRule="auto"/>
        <w:ind w:firstLine="708"/>
        <w:jc w:val="both"/>
        <w:rPr>
          <w:rFonts w:ascii="Times New Roman" w:eastAsia="Times New Roman" w:hAnsi="Times New Roman" w:cs="Times New Roman"/>
          <w:sz w:val="24"/>
          <w:szCs w:val="24"/>
        </w:rPr>
      </w:pPr>
    </w:p>
    <w:p w:rsidR="00082197" w:rsidRPr="00AB1415" w:rsidRDefault="00082197" w:rsidP="00082197">
      <w:pPr>
        <w:spacing w:after="0" w:line="240" w:lineRule="auto"/>
        <w:jc w:val="both"/>
        <w:rPr>
          <w:rFonts w:ascii="Times New Roman" w:eastAsia="Times New Roman" w:hAnsi="Times New Roman" w:cs="Times New Roman"/>
          <w:sz w:val="24"/>
          <w:szCs w:val="24"/>
        </w:rPr>
      </w:pPr>
    </w:p>
    <w:p w:rsidR="00082197" w:rsidRPr="00AB1415" w:rsidRDefault="00082197" w:rsidP="00082197">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Основные финансовые показатели муниципального образования</w:t>
      </w:r>
      <w:r w:rsidRPr="00AB1415">
        <w:rPr>
          <w:rFonts w:ascii="Times New Roman" w:eastAsia="Times New Roman" w:hAnsi="Times New Roman" w:cs="Times New Roman"/>
          <w:sz w:val="24"/>
          <w:szCs w:val="24"/>
        </w:rPr>
        <w:br/>
        <w:t>(тыс. руб.)</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390"/>
        <w:gridCol w:w="1455"/>
        <w:gridCol w:w="2192"/>
      </w:tblGrid>
      <w:tr w:rsidR="00082197" w:rsidRPr="00AB1415" w:rsidTr="00640AE2">
        <w:tc>
          <w:tcPr>
            <w:tcW w:w="3390"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jc w:val="center"/>
              <w:rPr>
                <w:rFonts w:ascii="Times New Roman" w:eastAsia="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jc w:val="center"/>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2020 год</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082197" w:rsidRPr="00AB1415" w:rsidRDefault="00082197" w:rsidP="00640AE2">
            <w:pPr>
              <w:spacing w:after="0" w:line="240" w:lineRule="auto"/>
              <w:jc w:val="center"/>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2021 год</w:t>
            </w:r>
          </w:p>
        </w:tc>
      </w:tr>
      <w:tr w:rsidR="00082197" w:rsidRPr="00AB1415" w:rsidTr="00640AE2">
        <w:tc>
          <w:tcPr>
            <w:tcW w:w="3390"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Доходы бюджета, тыс. руб. </w:t>
            </w:r>
          </w:p>
        </w:tc>
        <w:tc>
          <w:tcPr>
            <w:tcW w:w="1455"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12335,8 </w:t>
            </w:r>
          </w:p>
        </w:tc>
        <w:tc>
          <w:tcPr>
            <w:tcW w:w="2192"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11270,9</w:t>
            </w:r>
          </w:p>
        </w:tc>
      </w:tr>
      <w:tr w:rsidR="00082197" w:rsidRPr="00AB1415" w:rsidTr="00640AE2">
        <w:tc>
          <w:tcPr>
            <w:tcW w:w="3390"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в том числе безвозмездные поступления </w:t>
            </w:r>
          </w:p>
        </w:tc>
        <w:tc>
          <w:tcPr>
            <w:tcW w:w="1455"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11737,0 </w:t>
            </w:r>
          </w:p>
        </w:tc>
        <w:tc>
          <w:tcPr>
            <w:tcW w:w="2192"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10620,7</w:t>
            </w:r>
          </w:p>
        </w:tc>
      </w:tr>
      <w:tr w:rsidR="00082197" w:rsidRPr="00AB1415" w:rsidTr="00640AE2">
        <w:tc>
          <w:tcPr>
            <w:tcW w:w="3390"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Расходы бюджета, тыс. руб. </w:t>
            </w:r>
          </w:p>
        </w:tc>
        <w:tc>
          <w:tcPr>
            <w:tcW w:w="1455"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12440,4 </w:t>
            </w:r>
          </w:p>
        </w:tc>
        <w:tc>
          <w:tcPr>
            <w:tcW w:w="2192"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11161,5</w:t>
            </w:r>
          </w:p>
        </w:tc>
      </w:tr>
      <w:tr w:rsidR="00082197" w:rsidRPr="00AB1415" w:rsidTr="00640AE2">
        <w:tc>
          <w:tcPr>
            <w:tcW w:w="3390"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Дефицит - (профицит+), тыс. руб. </w:t>
            </w:r>
          </w:p>
        </w:tc>
        <w:tc>
          <w:tcPr>
            <w:tcW w:w="1455"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- 104,6 </w:t>
            </w:r>
          </w:p>
        </w:tc>
        <w:tc>
          <w:tcPr>
            <w:tcW w:w="2192"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109,4</w:t>
            </w:r>
          </w:p>
        </w:tc>
      </w:tr>
    </w:tbl>
    <w:p w:rsidR="00082197" w:rsidRPr="00AB1415" w:rsidRDefault="00082197" w:rsidP="00082197">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br/>
      </w:r>
      <w:r w:rsidRPr="00AB1415">
        <w:rPr>
          <w:rFonts w:ascii="Times New Roman" w:eastAsia="Times New Roman" w:hAnsi="Times New Roman" w:cs="Times New Roman"/>
          <w:sz w:val="24"/>
          <w:szCs w:val="24"/>
        </w:rPr>
        <w:br/>
        <w:t>(тыс. руб.)</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518"/>
        <w:gridCol w:w="1276"/>
        <w:gridCol w:w="1276"/>
        <w:gridCol w:w="876"/>
        <w:gridCol w:w="1134"/>
        <w:gridCol w:w="996"/>
        <w:gridCol w:w="1134"/>
      </w:tblGrid>
      <w:tr w:rsidR="00082197" w:rsidRPr="00AB1415" w:rsidTr="00640AE2">
        <w:tc>
          <w:tcPr>
            <w:tcW w:w="2518"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Наименование доходов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План</w:t>
            </w:r>
            <w:r w:rsidRPr="00AB1415">
              <w:rPr>
                <w:rFonts w:ascii="Times New Roman" w:eastAsia="Times New Roman" w:hAnsi="Times New Roman" w:cs="Times New Roman"/>
                <w:sz w:val="24"/>
                <w:szCs w:val="24"/>
              </w:rPr>
              <w:b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Факт</w:t>
            </w:r>
            <w:r w:rsidRPr="00AB1415">
              <w:rPr>
                <w:rFonts w:ascii="Times New Roman" w:eastAsia="Times New Roman" w:hAnsi="Times New Roman" w:cs="Times New Roman"/>
                <w:sz w:val="24"/>
                <w:szCs w:val="24"/>
              </w:rPr>
              <w:br/>
              <w:t>2020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w:t>
            </w:r>
            <w:r w:rsidRPr="00AB1415">
              <w:rPr>
                <w:rFonts w:ascii="Times New Roman" w:eastAsia="Times New Roman" w:hAnsi="Times New Roman" w:cs="Times New Roman"/>
                <w:sz w:val="24"/>
                <w:szCs w:val="24"/>
              </w:rPr>
              <w:br/>
              <w:t>вып-я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План</w:t>
            </w:r>
            <w:r w:rsidRPr="00AB1415">
              <w:rPr>
                <w:rFonts w:ascii="Times New Roman" w:eastAsia="Times New Roman" w:hAnsi="Times New Roman" w:cs="Times New Roman"/>
                <w:sz w:val="24"/>
                <w:szCs w:val="24"/>
              </w:rPr>
              <w:br/>
              <w:t>2021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Факт</w:t>
            </w:r>
            <w:r w:rsidRPr="00AB1415">
              <w:rPr>
                <w:rFonts w:ascii="Times New Roman" w:eastAsia="Times New Roman" w:hAnsi="Times New Roman" w:cs="Times New Roman"/>
                <w:sz w:val="24"/>
                <w:szCs w:val="24"/>
              </w:rPr>
              <w:b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w:t>
            </w:r>
            <w:r w:rsidRPr="00AB1415">
              <w:rPr>
                <w:rFonts w:ascii="Times New Roman" w:eastAsia="Times New Roman" w:hAnsi="Times New Roman" w:cs="Times New Roman"/>
                <w:sz w:val="24"/>
                <w:szCs w:val="24"/>
              </w:rPr>
              <w:br/>
              <w:t>вып-я</w:t>
            </w:r>
          </w:p>
        </w:tc>
      </w:tr>
      <w:tr w:rsidR="00082197" w:rsidRPr="00AB1415" w:rsidTr="00640AE2">
        <w:tc>
          <w:tcPr>
            <w:tcW w:w="2518"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Calibri" w:hAnsi="Times New Roman" w:cs="Times New Roman"/>
                <w:sz w:val="24"/>
                <w:szCs w:val="24"/>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596,5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598,8 </w:t>
            </w:r>
          </w:p>
        </w:tc>
        <w:tc>
          <w:tcPr>
            <w:tcW w:w="850"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100,4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627,9 </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650,2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103,5</w:t>
            </w:r>
          </w:p>
        </w:tc>
      </w:tr>
      <w:tr w:rsidR="00082197" w:rsidRPr="00AB1415" w:rsidTr="00640AE2">
        <w:tc>
          <w:tcPr>
            <w:tcW w:w="2518"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Налоги на прибыль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193,5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193,6 </w:t>
            </w:r>
          </w:p>
        </w:tc>
        <w:tc>
          <w:tcPr>
            <w:tcW w:w="850"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100,1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205,0 </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213,1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103,9</w:t>
            </w:r>
          </w:p>
        </w:tc>
      </w:tr>
      <w:tr w:rsidR="00082197" w:rsidRPr="00AB1415" w:rsidTr="00640AE2">
        <w:tc>
          <w:tcPr>
            <w:tcW w:w="2518"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Налог на доходы физических</w:t>
            </w:r>
            <w:r w:rsidRPr="00AB1415">
              <w:rPr>
                <w:rFonts w:ascii="Times New Roman" w:eastAsia="Times New Roman" w:hAnsi="Times New Roman" w:cs="Times New Roman"/>
                <w:sz w:val="24"/>
                <w:szCs w:val="24"/>
              </w:rPr>
              <w:br/>
              <w:t>лиц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193,5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193,6 </w:t>
            </w:r>
          </w:p>
        </w:tc>
        <w:tc>
          <w:tcPr>
            <w:tcW w:w="850"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100,1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205,0 </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213,1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103,9</w:t>
            </w:r>
          </w:p>
        </w:tc>
      </w:tr>
      <w:tr w:rsidR="00082197" w:rsidRPr="00AB1415" w:rsidTr="00640AE2">
        <w:tc>
          <w:tcPr>
            <w:tcW w:w="2518"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lastRenderedPageBreak/>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136,2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133,7 </w:t>
            </w:r>
          </w:p>
        </w:tc>
        <w:tc>
          <w:tcPr>
            <w:tcW w:w="850"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98,2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148,3</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151,1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101,9</w:t>
            </w:r>
          </w:p>
        </w:tc>
      </w:tr>
      <w:tr w:rsidR="00082197" w:rsidRPr="00AB1415" w:rsidTr="00640AE2">
        <w:tc>
          <w:tcPr>
            <w:tcW w:w="2518"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Налоги на имущество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236,8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241,5 </w:t>
            </w:r>
          </w:p>
        </w:tc>
        <w:tc>
          <w:tcPr>
            <w:tcW w:w="850"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101,9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205,0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216,4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105,0</w:t>
            </w:r>
          </w:p>
        </w:tc>
      </w:tr>
      <w:tr w:rsidR="00082197" w:rsidRPr="00AB1415" w:rsidTr="00640AE2">
        <w:tc>
          <w:tcPr>
            <w:tcW w:w="2518"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41,8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42,3 </w:t>
            </w:r>
          </w:p>
        </w:tc>
        <w:tc>
          <w:tcPr>
            <w:tcW w:w="850"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101,1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1,0 </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0,0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0</w:t>
            </w:r>
          </w:p>
        </w:tc>
      </w:tr>
      <w:tr w:rsidR="00082197" w:rsidRPr="00AB1415" w:rsidTr="00640AE2">
        <w:tc>
          <w:tcPr>
            <w:tcW w:w="2518"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Земельный налог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195,0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199,2 </w:t>
            </w:r>
          </w:p>
        </w:tc>
        <w:tc>
          <w:tcPr>
            <w:tcW w:w="850"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102,1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205,0 </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216,4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105</w:t>
            </w:r>
          </w:p>
        </w:tc>
      </w:tr>
      <w:tr w:rsidR="00082197" w:rsidRPr="00AB1415" w:rsidTr="00640AE2">
        <w:tc>
          <w:tcPr>
            <w:tcW w:w="2518"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Доходы от использования</w:t>
            </w:r>
            <w:r w:rsidRPr="00AB1415">
              <w:rPr>
                <w:rFonts w:ascii="Times New Roman" w:eastAsia="Times New Roman" w:hAnsi="Times New Roman" w:cs="Times New Roman"/>
                <w:sz w:val="24"/>
                <w:szCs w:val="24"/>
              </w:rPr>
              <w:br/>
              <w:t>имущества, находящегося в</w:t>
            </w:r>
            <w:r w:rsidRPr="00AB1415">
              <w:rPr>
                <w:rFonts w:ascii="Times New Roman" w:eastAsia="Times New Roman" w:hAnsi="Times New Roman" w:cs="Times New Roman"/>
                <w:sz w:val="24"/>
                <w:szCs w:val="24"/>
              </w:rPr>
              <w:br/>
              <w:t>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0,0 </w:t>
            </w:r>
          </w:p>
        </w:tc>
        <w:tc>
          <w:tcPr>
            <w:tcW w:w="850"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100,0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42,2 </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42,2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100,0</w:t>
            </w:r>
          </w:p>
        </w:tc>
      </w:tr>
      <w:tr w:rsidR="00082197" w:rsidRPr="00AB1415" w:rsidTr="00640AE2">
        <w:tc>
          <w:tcPr>
            <w:tcW w:w="2518"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Доходы от оказания платных</w:t>
            </w:r>
            <w:r w:rsidRPr="00AB1415">
              <w:rPr>
                <w:rFonts w:ascii="Times New Roman" w:eastAsia="Times New Roman" w:hAnsi="Times New Roman" w:cs="Times New Roman"/>
                <w:sz w:val="24"/>
                <w:szCs w:val="24"/>
              </w:rPr>
              <w:br/>
              <w:t>услуг и компенсации затрат</w:t>
            </w:r>
            <w:r w:rsidRPr="00AB1415">
              <w:rPr>
                <w:rFonts w:ascii="Times New Roman" w:eastAsia="Times New Roman" w:hAnsi="Times New Roman" w:cs="Times New Roman"/>
                <w:sz w:val="24"/>
                <w:szCs w:val="24"/>
              </w:rPr>
              <w:br/>
              <w:t>государства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5,0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5,0 </w:t>
            </w:r>
          </w:p>
        </w:tc>
        <w:tc>
          <w:tcPr>
            <w:tcW w:w="850"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100,0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15,0 </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15,0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100,0</w:t>
            </w:r>
          </w:p>
        </w:tc>
      </w:tr>
      <w:tr w:rsidR="00082197" w:rsidRPr="00AB1415" w:rsidTr="00640AE2">
        <w:tc>
          <w:tcPr>
            <w:tcW w:w="2518"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0,0 </w:t>
            </w:r>
          </w:p>
        </w:tc>
        <w:tc>
          <w:tcPr>
            <w:tcW w:w="850"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100,0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4,0 </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4,0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100,0</w:t>
            </w:r>
          </w:p>
        </w:tc>
      </w:tr>
      <w:tr w:rsidR="00082197" w:rsidRPr="00AB1415" w:rsidTr="00640AE2">
        <w:tc>
          <w:tcPr>
            <w:tcW w:w="2518"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Прочие неналоговые доходы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25,0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25,0 </w:t>
            </w:r>
          </w:p>
        </w:tc>
        <w:tc>
          <w:tcPr>
            <w:tcW w:w="850"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100,0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8,4</w:t>
            </w:r>
          </w:p>
        </w:tc>
        <w:tc>
          <w:tcPr>
            <w:tcW w:w="992" w:type="dxa"/>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8,4</w:t>
            </w:r>
          </w:p>
        </w:tc>
        <w:tc>
          <w:tcPr>
            <w:tcW w:w="1134" w:type="dxa"/>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100,0</w:t>
            </w:r>
          </w:p>
        </w:tc>
      </w:tr>
      <w:tr w:rsidR="00082197" w:rsidRPr="00AB1415" w:rsidTr="00640AE2">
        <w:tc>
          <w:tcPr>
            <w:tcW w:w="2518"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Безвозмездные перечисления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11737,0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11737,0 </w:t>
            </w:r>
          </w:p>
        </w:tc>
        <w:tc>
          <w:tcPr>
            <w:tcW w:w="850"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100,0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10620,7 </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10620,7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100,0</w:t>
            </w:r>
          </w:p>
        </w:tc>
      </w:tr>
      <w:tr w:rsidR="00082197" w:rsidRPr="00AB1415" w:rsidTr="00640AE2">
        <w:tc>
          <w:tcPr>
            <w:tcW w:w="2518"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Всего доходов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12333,5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12335,8 </w:t>
            </w:r>
          </w:p>
        </w:tc>
        <w:tc>
          <w:tcPr>
            <w:tcW w:w="850"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100,02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11248,6 </w:t>
            </w:r>
          </w:p>
        </w:tc>
        <w:tc>
          <w:tcPr>
            <w:tcW w:w="992"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11270,9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2197" w:rsidRPr="00AB1415" w:rsidRDefault="00082197" w:rsidP="00640AE2">
            <w:pPr>
              <w:spacing w:after="0" w:line="240" w:lineRule="auto"/>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100,2</w:t>
            </w:r>
          </w:p>
        </w:tc>
      </w:tr>
    </w:tbl>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При плановом поступлении 10620,7 тыс. руб  в бюджет Балаганкинского муниципального образования поступило безвозмездных поступлений  10620,7 тыс. руб.</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В 2021 году в бюджет поселения привлечено из областного бюджета 399100 руб. по </w:t>
      </w:r>
      <w:r w:rsidRPr="00AB1415">
        <w:rPr>
          <w:rFonts w:ascii="Times New Roman" w:eastAsia="Times New Roman" w:hAnsi="Times New Roman" w:cs="Times New Roman"/>
          <w:bCs/>
          <w:sz w:val="24"/>
          <w:szCs w:val="24"/>
        </w:rPr>
        <w:t>Государственной программе Иркутской области «Охрана окружающей среды» на 2019-2024 годы»  на  мероприятия по созданию мест (площадок) накопления твердых коммунальных отходов с контейнерами.</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bCs/>
          <w:sz w:val="24"/>
          <w:szCs w:val="24"/>
        </w:rPr>
        <w:t>В 2021 году по субсидии  на реализацию мероприятий Перечня народных инициатив составила сумму 204100 рублей. На данные средства были п</w:t>
      </w:r>
      <w:r w:rsidRPr="00AB1415">
        <w:rPr>
          <w:rFonts w:ascii="Times New Roman" w:eastAsia="Times New Roman" w:hAnsi="Times New Roman" w:cs="Times New Roman"/>
          <w:sz w:val="24"/>
          <w:szCs w:val="24"/>
        </w:rPr>
        <w:t>риобретены пластиковые трубы для устройства летнего водопровода в с. Балаганка (устройство летнего водопровода собственными силами жителей).</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В 2021 году органом местного самоуправления  была проведена большая работа по разработке Генерального плана, Правил землепользования и застройки, описание границ территориальных зон Балаганкинского МО на сумму 600 тыс. руб</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реализованы мероприятия  по благоустройству (уничтожение зарослей конопли) на сумму 11,8 тыс. руб.;</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проведены работы по благоустройству стелы воинам Великой Отечественной войны;</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обновлены минерализованные полосы в с. Балаганка</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 совместно с жителями поселения депутаты произвели огораживание территории фельдшерско-акушерского пункта. </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Контроль за исполнением бюджета, установленного порядка подготовки и рассмотрения проектов нормативных правовых актов, предусматривающих расходы бюджета поселения, осуществляет Контрольно-счетный орган районного муниципального образования </w:t>
      </w:r>
      <w:r w:rsidRPr="00AB1415">
        <w:rPr>
          <w:rFonts w:ascii="Times New Roman" w:eastAsia="Times New Roman" w:hAnsi="Times New Roman" w:cs="Times New Roman"/>
          <w:sz w:val="24"/>
          <w:szCs w:val="24"/>
        </w:rPr>
        <w:lastRenderedPageBreak/>
        <w:t>«Усть-Удинский район» по соглашению о передаче полномочий по осуществлению внешнего муниципального финансового контроля.</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Дума для увеличения налогового потенциала проводит работу по следующим направлениям:</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осуществление расчета налоговых ставок по местным налогам и оценка их экономической обоснованности;</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установление экономически обоснованных налоговых ставок по местным налогам;</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разработка и реализация мероприятий по увеличению собираемости</w:t>
      </w:r>
      <w:r w:rsidRPr="00AB1415">
        <w:rPr>
          <w:rFonts w:ascii="Times New Roman" w:eastAsia="Times New Roman" w:hAnsi="Times New Roman" w:cs="Times New Roman"/>
          <w:sz w:val="24"/>
          <w:szCs w:val="24"/>
        </w:rPr>
        <w:br/>
        <w:t>местных налогов;</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проведение инвентаризации имущества, находящегося в муниципальной собственности с целью выявления неиспользованного (бесхозного) и</w:t>
      </w:r>
      <w:r w:rsidRPr="00AB1415">
        <w:rPr>
          <w:rFonts w:ascii="Times New Roman" w:eastAsia="Times New Roman" w:hAnsi="Times New Roman" w:cs="Times New Roman"/>
          <w:sz w:val="24"/>
          <w:szCs w:val="24"/>
        </w:rPr>
        <w:br/>
        <w:t>установления направления эффективного его использования;.</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Депутаты Думы совместно с администрацией  ведут слаженную работу по увеличению доходной части бюджета поселения. В течение 2021 года проводилась разъяснительная работа среди населения:</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по вопросам уплаты налогов и содействию в оформлении прав собственности на земельные участки и имущество физических лиц;</w:t>
      </w:r>
      <w:r w:rsidRPr="00AB1415">
        <w:rPr>
          <w:rFonts w:ascii="Times New Roman" w:eastAsia="Times New Roman" w:hAnsi="Times New Roman" w:cs="Times New Roman"/>
          <w:sz w:val="24"/>
          <w:szCs w:val="24"/>
        </w:rPr>
        <w:br/>
        <w:t>– по  проведению мероприятий по выявлению собственников земельных участков и другого недвижимого имущества, не оформивших имущественные права в установленном порядке и привлечению их к налогообложению.</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xml:space="preserve"> Жители  оформляют земельные участки для сенокошения, оформляют свои дома и квартиры.  В целях вовлечения в налоговый оборот органы местного самоуправления ведут работу по продаже  и передаче в аренду паевых земель. </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Паевые земли площадью 504,7 га оформлены в собственность  Балаганкинского муниципального образования. 49 земельных долей поступило в муниципальную собственность в результате отказа от них участников долевой собственности.</w:t>
      </w:r>
      <w:r w:rsidRPr="00AB1415">
        <w:rPr>
          <w:rFonts w:ascii="Times New Roman" w:hAnsi="Times New Roman" w:cs="Times New Roman"/>
          <w:sz w:val="24"/>
          <w:szCs w:val="24"/>
        </w:rPr>
        <w:t xml:space="preserve"> В 2021 году 20,8 га </w:t>
      </w:r>
      <w:r w:rsidRPr="00AB1415">
        <w:rPr>
          <w:rFonts w:ascii="Times New Roman" w:eastAsia="Times New Roman" w:hAnsi="Times New Roman" w:cs="Times New Roman"/>
          <w:sz w:val="24"/>
          <w:szCs w:val="24"/>
        </w:rPr>
        <w:t xml:space="preserve"> отмежеванного в счет муниципальных земельных  долей продано  в крестьянско-фермерское хозяйство.</w:t>
      </w:r>
    </w:p>
    <w:p w:rsidR="00082197" w:rsidRPr="00AB1415" w:rsidRDefault="00082197" w:rsidP="00082197">
      <w:pPr>
        <w:spacing w:after="0" w:line="240" w:lineRule="auto"/>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ab/>
        <w:t xml:space="preserve"> В целях развития деятельности субъектов малого и среднего предпринимательства на территории Балаганкинского муниципального образования органами местного самоуправления разработаны муниципальные правовые акты, регламентирующие:</w:t>
      </w:r>
    </w:p>
    <w:p w:rsidR="00082197" w:rsidRPr="00AB1415" w:rsidRDefault="00082197" w:rsidP="00082197">
      <w:pPr>
        <w:spacing w:after="0" w:line="240" w:lineRule="auto"/>
        <w:ind w:firstLine="709"/>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предоставление земельных участков КФХ (административный регламент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Балаганкинского муниципального образования»);</w:t>
      </w:r>
    </w:p>
    <w:p w:rsidR="00082197" w:rsidRPr="00AB1415" w:rsidRDefault="00082197" w:rsidP="00082197">
      <w:pPr>
        <w:spacing w:after="0" w:line="240" w:lineRule="auto"/>
        <w:ind w:firstLine="709"/>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предоставление субсидий  (постановление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082197" w:rsidRPr="00AB1415" w:rsidRDefault="00082197" w:rsidP="00082197">
      <w:pPr>
        <w:spacing w:after="0" w:line="240" w:lineRule="auto"/>
        <w:ind w:firstLine="709"/>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 план-график товаров, работ, услуг.</w:t>
      </w:r>
    </w:p>
    <w:p w:rsidR="00082197" w:rsidRPr="00AB1415" w:rsidRDefault="00082197" w:rsidP="00082197">
      <w:pPr>
        <w:spacing w:after="0" w:line="240" w:lineRule="auto"/>
        <w:ind w:firstLine="709"/>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В 2021 крестьянско-фермерским хозяйствам для осуществления деятельности на территории  муниципального образования органами местного самоуправления продано  2 земельных участка, принадлежащих муниципальному образованию на праве собственности.</w:t>
      </w:r>
    </w:p>
    <w:p w:rsidR="00082197" w:rsidRPr="00AB1415" w:rsidRDefault="00082197" w:rsidP="00082197">
      <w:pPr>
        <w:spacing w:after="0" w:line="240" w:lineRule="auto"/>
        <w:ind w:firstLine="709"/>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Планом-графиком товаров, работ, услуг Балаганкинского муниципального образования в 2021 году для малого и среднего предпринимательства предусмотрено право для осуществления закупок для муниципальных нужд.</w:t>
      </w:r>
    </w:p>
    <w:p w:rsidR="00082197" w:rsidRPr="00AB1415" w:rsidRDefault="00082197" w:rsidP="00082197">
      <w:pPr>
        <w:spacing w:after="0" w:line="240" w:lineRule="auto"/>
        <w:ind w:firstLine="709"/>
        <w:jc w:val="both"/>
        <w:rPr>
          <w:rFonts w:ascii="Times New Roman" w:eastAsia="Times New Roman" w:hAnsi="Times New Roman" w:cs="Times New Roman"/>
          <w:sz w:val="24"/>
          <w:szCs w:val="24"/>
        </w:rPr>
      </w:pPr>
    </w:p>
    <w:p w:rsidR="00082197" w:rsidRPr="00AB1415" w:rsidRDefault="00082197" w:rsidP="00082197">
      <w:pPr>
        <w:spacing w:after="0" w:line="240" w:lineRule="auto"/>
        <w:ind w:firstLine="708"/>
        <w:jc w:val="both"/>
        <w:rPr>
          <w:rFonts w:ascii="Times New Roman" w:eastAsia="Times New Roman" w:hAnsi="Times New Roman" w:cs="Times New Roman"/>
          <w:b/>
          <w:sz w:val="24"/>
          <w:szCs w:val="24"/>
        </w:rPr>
      </w:pPr>
      <w:r w:rsidRPr="00AB1415">
        <w:rPr>
          <w:rFonts w:ascii="Times New Roman" w:eastAsia="Times New Roman" w:hAnsi="Times New Roman" w:cs="Times New Roman"/>
          <w:b/>
          <w:sz w:val="24"/>
          <w:szCs w:val="24"/>
        </w:rPr>
        <w:t>Роль представительного органа муниципального образования в повышении уровня социально-экономического развития муниципального образования</w:t>
      </w:r>
    </w:p>
    <w:p w:rsidR="00082197" w:rsidRPr="00AB1415" w:rsidRDefault="00082197" w:rsidP="00082197">
      <w:pPr>
        <w:spacing w:after="0" w:line="240" w:lineRule="auto"/>
        <w:ind w:firstLine="708"/>
        <w:jc w:val="both"/>
        <w:rPr>
          <w:rFonts w:ascii="Times New Roman" w:eastAsia="Times New Roman" w:hAnsi="Times New Roman" w:cs="Times New Roman"/>
          <w:b/>
          <w:sz w:val="24"/>
          <w:szCs w:val="24"/>
        </w:rPr>
      </w:pP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lastRenderedPageBreak/>
        <w:t xml:space="preserve">Дума поселения – это тот орган местного самоуправления, который помогает в поселении решать самые насущные, самые близкие и повседневные проблемы жителей.  И те изменения, которые происходят в поселении, во многом зависит от совместной работы, от доверия друг к другу, доверия людей к власти. </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Каждый депутат, специалист администрации  на своем рабочем месте делает все возможное, чтобы жизнь наших односельчан становилась более благоустроенной.</w:t>
      </w:r>
      <w:r w:rsidRPr="00AB1415">
        <w:rPr>
          <w:rFonts w:ascii="Times New Roman" w:eastAsia="Times New Roman" w:hAnsi="Times New Roman" w:cs="Times New Roman"/>
          <w:b/>
          <w:sz w:val="24"/>
          <w:szCs w:val="24"/>
        </w:rPr>
        <w:t xml:space="preserve"> </w:t>
      </w:r>
      <w:r w:rsidRPr="00AB1415">
        <w:rPr>
          <w:rFonts w:ascii="Times New Roman" w:eastAsia="Times New Roman" w:hAnsi="Times New Roman" w:cs="Times New Roman"/>
          <w:sz w:val="24"/>
          <w:szCs w:val="24"/>
        </w:rPr>
        <w:t>Важным фактором привлечения населения к участию в общественной  жизни, к осуществлению местного самоуправления являются гласность и открытость в работе органов и должностных лиц местного самоуправления.</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Цель нашей работы – рост благосостояния жителей нашего поселения. И от того, как мы слаженно будем  работать на всех уровнях власти, во многом будет зависит выполнение поставленных задач.</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В целях снижения напряженности на рынке труда Думой и администрацией Балаганкинского муниципального образования проводится регулярная совместная работа с ОГКУ «Центр занятости населения Усть-Удинского района».</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Взаимодействие с органами службы занятости осуществляется путем участия в реализации совместных мероприятий. Депутаты совместно с сотрудниками центра занятости вовлекали активных жителей муниципального образования в мероприятия, организованные центром занятости.</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Малый и средний бизнес является одним из источников устойчивого экономического развития территории, формирует налоговую базу местного бюджета муниципального образования.</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Часть предприятий малого бизнеса занимаются лесозаготовками, сельским хозяйством, разводят КРС, свиней и лошадей.</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Значимое место в системе поддержки и развития субъектов малого и среднего предпринимательства занимают пропаганда и популяризация предпринимательства, формирование позитивного мнения у населения о предпринимательской деятельности.</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highlight w:val="yellow"/>
        </w:rPr>
      </w:pPr>
      <w:r w:rsidRPr="00AB1415">
        <w:rPr>
          <w:rFonts w:ascii="Times New Roman" w:eastAsia="Times New Roman" w:hAnsi="Times New Roman" w:cs="Times New Roman"/>
          <w:sz w:val="24"/>
          <w:szCs w:val="24"/>
        </w:rPr>
        <w:t>Информационная поддержка субъектов малого и среднего предпринимательства включает в себя освещение вопросов посредством средств массовой информации. Информационные материалы размещаются на официальном сайте администрации Балаганкинского муниципального образования и на информационных стендах.</w:t>
      </w:r>
    </w:p>
    <w:p w:rsidR="00082197" w:rsidRPr="00AB1415" w:rsidRDefault="00082197" w:rsidP="00082197">
      <w:pPr>
        <w:spacing w:after="0" w:line="240" w:lineRule="auto"/>
        <w:ind w:firstLine="708"/>
        <w:jc w:val="both"/>
        <w:rPr>
          <w:rFonts w:ascii="Times New Roman" w:eastAsia="Times New Roman" w:hAnsi="Times New Roman" w:cs="Times New Roman"/>
          <w:sz w:val="24"/>
          <w:szCs w:val="24"/>
        </w:rPr>
      </w:pPr>
      <w:r w:rsidRPr="00AB1415">
        <w:rPr>
          <w:rFonts w:ascii="Times New Roman" w:eastAsia="Times New Roman" w:hAnsi="Times New Roman" w:cs="Times New Roman"/>
          <w:sz w:val="24"/>
          <w:szCs w:val="24"/>
        </w:rPr>
        <w:t>Радостным событием для всего села было событие -  поставлена станция сотовой связи (оператор - ТЕЛЕ2), теперь наши жители села имеют возможность пользоваться сотовой связью. Благодаря вхождению наших жителей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2014-2020 годы»  были построены 2 жилых дома. В 2021 году по конкурсу местных инициатив граждан была получена субсидия в размере 100 тыс. руб. Был построен мост через речку с беседкой, скамейками.</w:t>
      </w:r>
    </w:p>
    <w:p w:rsidR="00082197" w:rsidRPr="00AB1415" w:rsidRDefault="00082197" w:rsidP="00082197">
      <w:pPr>
        <w:pStyle w:val="a4"/>
        <w:ind w:firstLine="708"/>
        <w:jc w:val="both"/>
        <w:rPr>
          <w:sz w:val="24"/>
          <w:szCs w:val="24"/>
        </w:rPr>
      </w:pPr>
      <w:r w:rsidRPr="00AB1415">
        <w:rPr>
          <w:sz w:val="24"/>
          <w:szCs w:val="24"/>
        </w:rPr>
        <w:t>В 2022 году с высокой степенью ответственности Дума Балаганкинского муниципального образования продолжит свою работу. Наша главная задача - увеличить собственные доходы местного бюджета, максимально эффективно осуществлять расходы и строго их контролировать. Нам по силам двигаться вперед к новым достижениям. Депутаты в этом твердо убеждены. Жители Балаганкинского сельского поселения могу быть уверены, что их проблемы всегда будут услышаны депутатами и найдут свое решение, направленное на развитие нашего поселения.</w:t>
      </w:r>
    </w:p>
    <w:p w:rsidR="00082197" w:rsidRPr="00AB1415" w:rsidRDefault="00082197" w:rsidP="00082197">
      <w:pPr>
        <w:pStyle w:val="a4"/>
        <w:jc w:val="both"/>
        <w:rPr>
          <w:sz w:val="24"/>
          <w:szCs w:val="24"/>
        </w:rPr>
      </w:pPr>
    </w:p>
    <w:p w:rsidR="00082197" w:rsidRPr="00AB1415" w:rsidRDefault="00082197" w:rsidP="00082197">
      <w:pPr>
        <w:pStyle w:val="a4"/>
        <w:ind w:firstLine="709"/>
        <w:jc w:val="both"/>
        <w:rPr>
          <w:b/>
          <w:sz w:val="24"/>
          <w:szCs w:val="24"/>
        </w:rPr>
      </w:pPr>
      <w:r w:rsidRPr="00AB1415">
        <w:rPr>
          <w:b/>
          <w:sz w:val="24"/>
          <w:szCs w:val="24"/>
        </w:rPr>
        <w:t>Эффективная организация контрольной деятельности представительного органа муниципального образования</w:t>
      </w:r>
    </w:p>
    <w:p w:rsidR="00082197" w:rsidRPr="00AB1415" w:rsidRDefault="00082197" w:rsidP="00082197">
      <w:pPr>
        <w:pStyle w:val="a4"/>
        <w:jc w:val="center"/>
        <w:rPr>
          <w:b/>
          <w:sz w:val="24"/>
          <w:szCs w:val="24"/>
        </w:rPr>
      </w:pPr>
    </w:p>
    <w:p w:rsidR="00082197" w:rsidRPr="00AB1415" w:rsidRDefault="00082197" w:rsidP="00082197">
      <w:pPr>
        <w:pStyle w:val="a4"/>
        <w:ind w:firstLine="708"/>
        <w:jc w:val="both"/>
        <w:rPr>
          <w:sz w:val="24"/>
          <w:szCs w:val="24"/>
        </w:rPr>
      </w:pPr>
      <w:r w:rsidRPr="00AB1415">
        <w:rPr>
          <w:sz w:val="24"/>
          <w:szCs w:val="24"/>
        </w:rPr>
        <w:t>Реализация Думой поселения контрольных функций определена статьей 27 Устава Балаганкинского муниципального образования.</w:t>
      </w:r>
    </w:p>
    <w:p w:rsidR="00082197" w:rsidRPr="00AB1415" w:rsidRDefault="00082197" w:rsidP="00082197">
      <w:pPr>
        <w:pStyle w:val="a4"/>
        <w:ind w:firstLine="708"/>
        <w:jc w:val="both"/>
        <w:rPr>
          <w:sz w:val="24"/>
          <w:szCs w:val="24"/>
        </w:rPr>
      </w:pPr>
      <w:r w:rsidRPr="00AB1415">
        <w:rPr>
          <w:sz w:val="24"/>
          <w:szCs w:val="24"/>
        </w:rPr>
        <w:lastRenderedPageBreak/>
        <w:t>Основными направлениями контрольной деятельности Думы поселения является: контроль за исполнением администрацией поселения и должностными лицами местного значения, за исполнением средств местного бюджета и использованием соответствующих решений Думы поселения, за соблюдением установленного порядка распоряжения муниципальной собственностью, за исполнением планов и программ социально-экономического развития муниципального образования.</w:t>
      </w:r>
    </w:p>
    <w:p w:rsidR="00082197" w:rsidRPr="00AB1415" w:rsidRDefault="00082197" w:rsidP="00082197">
      <w:pPr>
        <w:pStyle w:val="a4"/>
        <w:ind w:firstLine="708"/>
        <w:jc w:val="both"/>
        <w:rPr>
          <w:sz w:val="24"/>
          <w:szCs w:val="24"/>
        </w:rPr>
      </w:pPr>
      <w:r w:rsidRPr="00AB1415">
        <w:rPr>
          <w:sz w:val="24"/>
          <w:szCs w:val="24"/>
        </w:rPr>
        <w:t>Так, ежегодно на заседании Думы заслушивается отчет главы поселения о его деятельности, о деятельности администрации поселения, в том числе о решении вопросов, поставленных Думой поселения.</w:t>
      </w:r>
    </w:p>
    <w:p w:rsidR="00082197" w:rsidRPr="00AB1415" w:rsidRDefault="00082197" w:rsidP="00082197">
      <w:pPr>
        <w:pStyle w:val="a4"/>
        <w:ind w:firstLine="708"/>
        <w:jc w:val="both"/>
        <w:rPr>
          <w:sz w:val="24"/>
          <w:szCs w:val="24"/>
        </w:rPr>
      </w:pPr>
      <w:r w:rsidRPr="00AB1415">
        <w:rPr>
          <w:sz w:val="24"/>
          <w:szCs w:val="24"/>
        </w:rPr>
        <w:t>С целью обеспечения контрольных функций Думой поселения созданы постоянно действующие комитеты, это:</w:t>
      </w:r>
    </w:p>
    <w:p w:rsidR="00082197" w:rsidRPr="00AB1415" w:rsidRDefault="00082197" w:rsidP="00082197">
      <w:pPr>
        <w:pStyle w:val="ConsNormal"/>
        <w:ind w:firstLine="709"/>
        <w:jc w:val="both"/>
        <w:rPr>
          <w:rFonts w:ascii="Times New Roman" w:hAnsi="Times New Roman"/>
          <w:sz w:val="24"/>
          <w:szCs w:val="24"/>
        </w:rPr>
      </w:pPr>
      <w:r w:rsidRPr="00AB1415">
        <w:rPr>
          <w:rFonts w:ascii="Times New Roman" w:hAnsi="Times New Roman"/>
          <w:sz w:val="24"/>
          <w:szCs w:val="24"/>
        </w:rPr>
        <w:t>- комитет по вопросам финансовой основы местного самоуправления, по контролю за соблюдением и исполнением решения о бюджете;</w:t>
      </w:r>
    </w:p>
    <w:p w:rsidR="00082197" w:rsidRPr="00AB1415" w:rsidRDefault="00082197" w:rsidP="00082197">
      <w:pPr>
        <w:pStyle w:val="ConsNormal"/>
        <w:ind w:firstLine="709"/>
        <w:jc w:val="both"/>
        <w:rPr>
          <w:rFonts w:ascii="Times New Roman" w:hAnsi="Times New Roman"/>
          <w:sz w:val="24"/>
          <w:szCs w:val="24"/>
        </w:rPr>
      </w:pPr>
      <w:r w:rsidRPr="00AB1415">
        <w:rPr>
          <w:rFonts w:ascii="Times New Roman" w:hAnsi="Times New Roman"/>
          <w:sz w:val="24"/>
          <w:szCs w:val="24"/>
        </w:rPr>
        <w:t>- комитет по вопросам  заключения, исполнения муниципального заказа, защиты прав потребителей;</w:t>
      </w:r>
    </w:p>
    <w:p w:rsidR="00082197" w:rsidRPr="00AB1415" w:rsidRDefault="00082197" w:rsidP="00082197">
      <w:pPr>
        <w:pStyle w:val="ConsNormal"/>
        <w:ind w:firstLine="709"/>
        <w:jc w:val="both"/>
        <w:rPr>
          <w:rFonts w:ascii="Times New Roman" w:hAnsi="Times New Roman"/>
          <w:sz w:val="24"/>
          <w:szCs w:val="24"/>
        </w:rPr>
      </w:pPr>
      <w:r w:rsidRPr="00AB1415">
        <w:rPr>
          <w:rFonts w:ascii="Times New Roman" w:hAnsi="Times New Roman"/>
          <w:sz w:val="24"/>
          <w:szCs w:val="24"/>
        </w:rPr>
        <w:t xml:space="preserve">- комитет по вопросам защиты социальных прав граждан; </w:t>
      </w:r>
    </w:p>
    <w:p w:rsidR="00082197" w:rsidRPr="00AB1415" w:rsidRDefault="00082197" w:rsidP="00082197">
      <w:pPr>
        <w:pStyle w:val="ConsNormal"/>
        <w:ind w:firstLine="709"/>
        <w:jc w:val="both"/>
        <w:rPr>
          <w:rFonts w:ascii="Times New Roman" w:hAnsi="Times New Roman"/>
          <w:sz w:val="24"/>
          <w:szCs w:val="24"/>
        </w:rPr>
      </w:pPr>
      <w:r w:rsidRPr="00AB1415">
        <w:rPr>
          <w:rFonts w:ascii="Times New Roman" w:hAnsi="Times New Roman"/>
          <w:sz w:val="24"/>
          <w:szCs w:val="24"/>
        </w:rPr>
        <w:t>- комитет по вопросам гарантий депутатской деятельности, ответственности депутатов.</w:t>
      </w:r>
    </w:p>
    <w:p w:rsidR="00082197" w:rsidRPr="00AB1415" w:rsidRDefault="00082197" w:rsidP="00082197">
      <w:pPr>
        <w:pStyle w:val="a4"/>
        <w:ind w:firstLine="708"/>
        <w:jc w:val="both"/>
        <w:rPr>
          <w:sz w:val="24"/>
          <w:szCs w:val="24"/>
        </w:rPr>
      </w:pPr>
      <w:r w:rsidRPr="00AB1415">
        <w:rPr>
          <w:sz w:val="24"/>
          <w:szCs w:val="24"/>
        </w:rPr>
        <w:t>При необходимости создаются временные комиссии и рабочие группы, к работе в которых привлекаются специалисты администрации соответствующего направления деятельности.</w:t>
      </w:r>
    </w:p>
    <w:p w:rsidR="00082197" w:rsidRPr="00AB1415" w:rsidRDefault="00082197" w:rsidP="00082197">
      <w:pPr>
        <w:pStyle w:val="a4"/>
        <w:ind w:firstLine="708"/>
        <w:jc w:val="both"/>
        <w:rPr>
          <w:sz w:val="24"/>
          <w:szCs w:val="24"/>
        </w:rPr>
      </w:pPr>
      <w:r w:rsidRPr="00AB1415">
        <w:rPr>
          <w:sz w:val="24"/>
          <w:szCs w:val="24"/>
        </w:rPr>
        <w:t>Осуществление функции контроля основано на мониторинге и оценке муниципальных программ. Оценка эффективности реализации программных мероприятий дает возможность оценить обоснованность финансовых затрат, внести при необходимости корректировки в программы, выстроить последовательность достижения конечного результата.</w:t>
      </w:r>
    </w:p>
    <w:p w:rsidR="00082197" w:rsidRPr="00AB1415" w:rsidRDefault="00082197" w:rsidP="00082197">
      <w:pPr>
        <w:pStyle w:val="a4"/>
        <w:ind w:firstLine="708"/>
        <w:jc w:val="both"/>
        <w:rPr>
          <w:sz w:val="24"/>
          <w:szCs w:val="24"/>
        </w:rPr>
      </w:pPr>
      <w:r w:rsidRPr="00AB1415">
        <w:rPr>
          <w:sz w:val="24"/>
          <w:szCs w:val="24"/>
        </w:rPr>
        <w:t>Формами контроля являются: направление депутатских запросов и обращений, заслушивание информации и отчетов, публикация информация о деятельности органов местного самоуправления в муниципальном информационном вестнике «Село», а также размещение информации в открытом доступе в информационно-телекоммуникационной  сети «Интернет» на официальном сайте муниципального образования.</w:t>
      </w:r>
    </w:p>
    <w:p w:rsidR="00082197" w:rsidRPr="00AB1415" w:rsidRDefault="00082197" w:rsidP="00082197">
      <w:pPr>
        <w:pStyle w:val="a4"/>
        <w:ind w:firstLine="708"/>
        <w:jc w:val="both"/>
        <w:rPr>
          <w:sz w:val="24"/>
          <w:szCs w:val="24"/>
        </w:rPr>
      </w:pPr>
      <w:r w:rsidRPr="00AB1415">
        <w:rPr>
          <w:sz w:val="24"/>
          <w:szCs w:val="24"/>
        </w:rPr>
        <w:t>В целях реализации контрольных полномочий Думы поселения за исполнением органами местного самоуправления и должностными лицами местного самоуправления по решению вопросов местного значения Дума поселения приглашает на свои заседания должностных лиц местного самоуправления, которые предоставляют отчет о своей работе. В данных отчетах должностные лица местного самоуправления предоставляют существующее положение в данном направлении деятельности, предлагают свои варианты решения существующих проблем, обосновывают необходимость финансового вложения в решение отдельных вопросов и т.д.</w:t>
      </w:r>
    </w:p>
    <w:p w:rsidR="00082197" w:rsidRPr="00AB1415" w:rsidRDefault="00082197" w:rsidP="00082197">
      <w:pPr>
        <w:pStyle w:val="a4"/>
        <w:ind w:firstLine="708"/>
        <w:jc w:val="both"/>
        <w:rPr>
          <w:sz w:val="24"/>
          <w:szCs w:val="24"/>
        </w:rPr>
      </w:pPr>
      <w:r w:rsidRPr="00AB1415">
        <w:rPr>
          <w:sz w:val="24"/>
          <w:szCs w:val="24"/>
        </w:rPr>
        <w:t>Дума поселения обсуждает представленную информацию, рекомендует принять те или иные возможности для решения существующих проблем.</w:t>
      </w:r>
    </w:p>
    <w:p w:rsidR="00082197" w:rsidRPr="00AB1415" w:rsidRDefault="00082197" w:rsidP="00082197">
      <w:pPr>
        <w:pStyle w:val="a4"/>
        <w:ind w:firstLine="708"/>
        <w:jc w:val="both"/>
        <w:rPr>
          <w:sz w:val="24"/>
          <w:szCs w:val="24"/>
        </w:rPr>
      </w:pPr>
      <w:r w:rsidRPr="00AB1415">
        <w:rPr>
          <w:sz w:val="24"/>
          <w:szCs w:val="24"/>
        </w:rPr>
        <w:t>Другим направлением реализации контрольных мероприятий за исполнением органами местного самоуправления и должностными лицами местного самоуправления полномочий по решению вопросов местного значения является собрание граждан. Дума поселения организует проведение собрания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Собрание граждан может принимать обращение к органам местного самоуправления и должностными лицами местного самоуправления. Обращения, принятые собранием граждан, обязательны для рассмотрения соответствующими органами или должностными лицами с направлением письменного ответа. Итоги собрания граждан публикуется в Информационном бюллетене Балаганкинского муниципального образования.</w:t>
      </w:r>
    </w:p>
    <w:p w:rsidR="00082197" w:rsidRPr="00AB1415" w:rsidRDefault="00082197" w:rsidP="00082197">
      <w:pPr>
        <w:pStyle w:val="a4"/>
        <w:ind w:firstLine="708"/>
        <w:jc w:val="both"/>
        <w:rPr>
          <w:sz w:val="24"/>
          <w:szCs w:val="24"/>
        </w:rPr>
      </w:pPr>
      <w:r w:rsidRPr="00AB1415">
        <w:rPr>
          <w:sz w:val="24"/>
          <w:szCs w:val="24"/>
        </w:rPr>
        <w:t xml:space="preserve">В 2021 году на заседаниях Думы поселения заслушаны отчеты должностных лиц по вопросам противопожарной безопасности, благоустройства поселения, по безопасности, благоустройства поселения, по безопасности по водных объектах, по планированию </w:t>
      </w:r>
      <w:r w:rsidRPr="00AB1415">
        <w:rPr>
          <w:sz w:val="24"/>
          <w:szCs w:val="24"/>
        </w:rPr>
        <w:lastRenderedPageBreak/>
        <w:t>расходных обязательств, связанных с проведением праздничных мероприятий, по вопросу обеспечения населения услугами культурно-досуговой деятельности, по  вопросу земельного учета и контроля, по мониторингу муниципальных нормативных правовых актов и др.</w:t>
      </w:r>
    </w:p>
    <w:p w:rsidR="00082197" w:rsidRPr="00AB1415" w:rsidRDefault="00082197" w:rsidP="00082197">
      <w:pPr>
        <w:pStyle w:val="a4"/>
        <w:ind w:firstLine="708"/>
        <w:jc w:val="both"/>
        <w:rPr>
          <w:sz w:val="24"/>
          <w:szCs w:val="24"/>
        </w:rPr>
      </w:pPr>
      <w:r w:rsidRPr="00AB1415">
        <w:rPr>
          <w:sz w:val="24"/>
          <w:szCs w:val="24"/>
        </w:rPr>
        <w:t>В результате обсуждения представленной информации по пожарной безопасности Думой поселения рекомендовано продолжить в 2022 году работу по оснащению автономными противопожарными оповещателями жилых помещений, принадлежащих наиболее социально незащищенными гражданами.</w:t>
      </w:r>
    </w:p>
    <w:p w:rsidR="00082197" w:rsidRPr="00AB1415" w:rsidRDefault="00082197" w:rsidP="00082197">
      <w:pPr>
        <w:pStyle w:val="a4"/>
        <w:ind w:firstLine="708"/>
        <w:jc w:val="both"/>
        <w:rPr>
          <w:sz w:val="24"/>
          <w:szCs w:val="24"/>
        </w:rPr>
      </w:pPr>
    </w:p>
    <w:p w:rsidR="00082197" w:rsidRPr="00AB1415" w:rsidRDefault="00082197" w:rsidP="00082197">
      <w:pPr>
        <w:pStyle w:val="a4"/>
        <w:ind w:firstLine="708"/>
        <w:jc w:val="both"/>
        <w:rPr>
          <w:b/>
          <w:sz w:val="24"/>
          <w:szCs w:val="24"/>
        </w:rPr>
      </w:pPr>
      <w:r w:rsidRPr="00AB1415">
        <w:rPr>
          <w:b/>
          <w:sz w:val="24"/>
          <w:szCs w:val="24"/>
        </w:rPr>
        <w:t>Организация эффективной деятельности по соблюдению законодательства о противодействии коррупции</w:t>
      </w:r>
    </w:p>
    <w:p w:rsidR="00082197" w:rsidRPr="00AB1415" w:rsidRDefault="00082197" w:rsidP="00082197">
      <w:pPr>
        <w:pStyle w:val="a4"/>
        <w:ind w:firstLine="708"/>
        <w:jc w:val="both"/>
        <w:rPr>
          <w:b/>
          <w:sz w:val="24"/>
          <w:szCs w:val="24"/>
        </w:rPr>
      </w:pPr>
    </w:p>
    <w:p w:rsidR="00082197" w:rsidRPr="00AB1415" w:rsidRDefault="00082197" w:rsidP="00082197">
      <w:pPr>
        <w:pStyle w:val="a4"/>
        <w:ind w:firstLine="708"/>
        <w:jc w:val="both"/>
        <w:rPr>
          <w:sz w:val="24"/>
          <w:szCs w:val="24"/>
        </w:rPr>
      </w:pPr>
      <w:r w:rsidRPr="00AB1415">
        <w:rPr>
          <w:sz w:val="24"/>
          <w:szCs w:val="24"/>
        </w:rPr>
        <w:t>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разрешению и ослаблению всех государственных институтов.</w:t>
      </w:r>
    </w:p>
    <w:p w:rsidR="00082197" w:rsidRPr="00AB1415" w:rsidRDefault="00082197" w:rsidP="00082197">
      <w:pPr>
        <w:pStyle w:val="a4"/>
        <w:ind w:firstLine="708"/>
        <w:jc w:val="both"/>
        <w:rPr>
          <w:sz w:val="24"/>
          <w:szCs w:val="24"/>
        </w:rPr>
      </w:pPr>
      <w:r w:rsidRPr="00AB1415">
        <w:rPr>
          <w:sz w:val="24"/>
          <w:szCs w:val="24"/>
        </w:rPr>
        <w:t>Негативные последствия коррупции выражаются в ресурсных и временных затратах для граждан и организаций, существовании теней экономики, неэффективности управления, утрате доверия к органам власти и управления.</w:t>
      </w:r>
    </w:p>
    <w:p w:rsidR="00082197" w:rsidRPr="00AB1415" w:rsidRDefault="00082197" w:rsidP="00082197">
      <w:pPr>
        <w:pStyle w:val="a4"/>
        <w:ind w:firstLine="708"/>
        <w:jc w:val="both"/>
        <w:rPr>
          <w:sz w:val="24"/>
          <w:szCs w:val="24"/>
        </w:rPr>
      </w:pPr>
      <w:r w:rsidRPr="00AB1415">
        <w:rPr>
          <w:sz w:val="24"/>
          <w:szCs w:val="24"/>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изощренные формы ее существования требуют адекватных мер реагирования.</w:t>
      </w:r>
    </w:p>
    <w:p w:rsidR="00082197" w:rsidRPr="00AB1415" w:rsidRDefault="00082197" w:rsidP="00082197">
      <w:pPr>
        <w:pStyle w:val="a4"/>
        <w:ind w:firstLine="708"/>
        <w:jc w:val="both"/>
        <w:rPr>
          <w:sz w:val="24"/>
          <w:szCs w:val="24"/>
        </w:rPr>
      </w:pPr>
      <w:r w:rsidRPr="00AB1415">
        <w:rPr>
          <w:sz w:val="24"/>
          <w:szCs w:val="24"/>
        </w:rPr>
        <w:t>Деятельность Думы поселения по соблюдению законодательства о противодействии коррупции направлена на предупреждения коррупции и реализации комплекса мер по профилактике коррупции, предусмотренных законодательством Российской Федерации.</w:t>
      </w:r>
    </w:p>
    <w:p w:rsidR="00082197" w:rsidRPr="00AB1415" w:rsidRDefault="00082197" w:rsidP="00082197">
      <w:pPr>
        <w:widowControl w:val="0"/>
        <w:autoSpaceDE w:val="0"/>
        <w:autoSpaceDN w:val="0"/>
        <w:adjustRightInd w:val="0"/>
        <w:spacing w:after="0" w:line="240" w:lineRule="auto"/>
        <w:jc w:val="both"/>
        <w:rPr>
          <w:rFonts w:ascii="Times New Roman" w:hAnsi="Times New Roman" w:cs="Times New Roman"/>
          <w:sz w:val="24"/>
          <w:szCs w:val="24"/>
        </w:rPr>
      </w:pPr>
      <w:r w:rsidRPr="00AB1415">
        <w:rPr>
          <w:rFonts w:ascii="Times New Roman" w:hAnsi="Times New Roman" w:cs="Times New Roman"/>
          <w:sz w:val="24"/>
          <w:szCs w:val="24"/>
        </w:rPr>
        <w:t>В целях обеспечения мер по соблюдению законодательства по противодействию коррупции в Балаганкинском муниципальном образовании разработаны и утверждены нормативные правовые акты о противодействии коррупции, в том числе разработан план мероприятий по противодействию коррупции на 2021-2024 годы, утвержденный постановлением администрации  Балаганкинского муниципального образования от 14.09.2021 г. № 20 Об утверждении Плана мероприятий администрации Балаганкинского сельского поселения по противодействию коррупции на 2021 - 2024 годы.</w:t>
      </w:r>
    </w:p>
    <w:p w:rsidR="00082197" w:rsidRPr="00AB1415" w:rsidRDefault="00082197" w:rsidP="00082197">
      <w:pPr>
        <w:pStyle w:val="a4"/>
        <w:ind w:firstLine="708"/>
        <w:jc w:val="both"/>
        <w:rPr>
          <w:sz w:val="24"/>
          <w:szCs w:val="24"/>
        </w:rPr>
      </w:pPr>
      <w:r w:rsidRPr="00AB1415">
        <w:rPr>
          <w:sz w:val="24"/>
          <w:szCs w:val="24"/>
        </w:rPr>
        <w:t>Мероприятия по противодействию коррупции в Думе осуществляются в соответствии с Федеральным законом от 25 декабря 2008 года № 273-ФЗ «О противодействии коррупции», Указом Президента Российской Федерации от 16 августа 2021 года № 478 «О Национальном плане противодействия коррупции на 2021 – 2021 годы».</w:t>
      </w:r>
    </w:p>
    <w:p w:rsidR="00082197" w:rsidRPr="00AB1415" w:rsidRDefault="00082197" w:rsidP="00082197">
      <w:pPr>
        <w:pStyle w:val="a4"/>
        <w:ind w:firstLine="709"/>
        <w:jc w:val="both"/>
        <w:rPr>
          <w:sz w:val="24"/>
          <w:szCs w:val="24"/>
        </w:rPr>
      </w:pPr>
      <w:r w:rsidRPr="00AB1415">
        <w:rPr>
          <w:sz w:val="24"/>
          <w:szCs w:val="24"/>
        </w:rPr>
        <w:t>Осуществление антикоррупционной экспертизы нормативных правовых актов муниципального образования, проектов нормативных правовых актов проводится на постоянной основе. В соответствии с Федеральным законом от 25 декабря 2008 года № 273-ФЗ «О противодействии коррупции» проекты нормативных правовых актов регулярно направляются на антикоррупционную экспертизу в прокуратуру Усть-Удинского района. В течение 2021 года в прокуратуру Усть-Удинского района администрацией Балаганкинского муниципального образования направлено 18 проектов нормативных правовых актов. На данные проекты получены заключения, проекты рассмотрены и утверждены на заседании Думы.</w:t>
      </w:r>
    </w:p>
    <w:p w:rsidR="00082197" w:rsidRPr="00AB1415" w:rsidRDefault="00082197" w:rsidP="00082197">
      <w:pPr>
        <w:pStyle w:val="a4"/>
        <w:ind w:firstLine="709"/>
        <w:jc w:val="both"/>
        <w:rPr>
          <w:sz w:val="24"/>
          <w:szCs w:val="24"/>
        </w:rPr>
      </w:pPr>
      <w:r w:rsidRPr="00AB1415">
        <w:rPr>
          <w:sz w:val="24"/>
          <w:szCs w:val="24"/>
        </w:rPr>
        <w:t xml:space="preserve">Депутаты Думы своевременно представляют сведения о доходах, расходах, об имуществе и обязательствах имущественного характера своих супруги (супруга) и несовершеннолетних детей либо сообщение об отсутствии в отчетном периоде по сведениям о расходах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цифровой валюты, по которым общая сумма таких сделок превышает общий доход лица, замещающего должность депутата представительного органа сельского поселения и осуществляющего свои полномочия на непостоянной основе, и его супруги </w:t>
      </w:r>
      <w:r w:rsidRPr="00AB1415">
        <w:rPr>
          <w:sz w:val="24"/>
          <w:szCs w:val="24"/>
        </w:rPr>
        <w:lastRenderedPageBreak/>
        <w:t>(супруга) за три последних года, предшествующих отчетному периоду по сведениям о расходах.</w:t>
      </w:r>
    </w:p>
    <w:p w:rsidR="00082197" w:rsidRPr="00AB1415" w:rsidRDefault="00082197" w:rsidP="00082197">
      <w:pPr>
        <w:pStyle w:val="a4"/>
        <w:ind w:firstLine="708"/>
        <w:jc w:val="both"/>
        <w:rPr>
          <w:sz w:val="24"/>
          <w:szCs w:val="24"/>
        </w:rPr>
      </w:pPr>
      <w:r w:rsidRPr="00AB1415">
        <w:rPr>
          <w:sz w:val="24"/>
          <w:szCs w:val="24"/>
        </w:rPr>
        <w:t>Данные сведения публикуются на официальном сайте администрации в сети «Интернет».</w:t>
      </w:r>
    </w:p>
    <w:p w:rsidR="00082197" w:rsidRPr="00AB1415" w:rsidRDefault="00082197" w:rsidP="00082197">
      <w:pPr>
        <w:pStyle w:val="a4"/>
        <w:ind w:firstLine="708"/>
        <w:jc w:val="both"/>
        <w:rPr>
          <w:sz w:val="24"/>
          <w:szCs w:val="24"/>
        </w:rPr>
      </w:pPr>
      <w:r w:rsidRPr="00AB1415">
        <w:rPr>
          <w:sz w:val="24"/>
          <w:szCs w:val="24"/>
        </w:rPr>
        <w:t>В течение 2021 года уведомлений о фактах обращения в целях склонения к совершению коррупционных правонарушений не поступало. Сообщений о получении ими подарка в связи с их должностным положением или исполнением ими служебных (должностных) обязанностей в отчетный период также не поступало.</w:t>
      </w:r>
    </w:p>
    <w:p w:rsidR="00082197" w:rsidRPr="00AB1415" w:rsidRDefault="00082197" w:rsidP="00082197">
      <w:pPr>
        <w:pStyle w:val="a4"/>
        <w:ind w:firstLine="708"/>
        <w:jc w:val="both"/>
        <w:rPr>
          <w:sz w:val="24"/>
          <w:szCs w:val="24"/>
        </w:rPr>
      </w:pPr>
      <w:r w:rsidRPr="00AB1415">
        <w:rPr>
          <w:sz w:val="24"/>
          <w:szCs w:val="24"/>
        </w:rPr>
        <w:t>Случаев сложения депутатских полномочий депутатами Думы Балаганкинского муниципального образования в связи с нарушением законодательства о противодействии коррупции не возникало.</w:t>
      </w:r>
    </w:p>
    <w:p w:rsidR="00082197" w:rsidRPr="00AB1415" w:rsidRDefault="00082197" w:rsidP="00082197">
      <w:pPr>
        <w:pStyle w:val="a4"/>
        <w:ind w:firstLine="709"/>
        <w:jc w:val="both"/>
        <w:rPr>
          <w:sz w:val="24"/>
          <w:szCs w:val="24"/>
        </w:rPr>
      </w:pPr>
      <w:r w:rsidRPr="00AB1415">
        <w:rPr>
          <w:sz w:val="24"/>
          <w:szCs w:val="24"/>
        </w:rPr>
        <w:t>Вся информация о противодействии коррупции (памятки, нормативные правовые акты) размещается на официальном сайте администрации Балаганкинского муниципального образования в разделе «Противодействие коррупции».</w:t>
      </w:r>
    </w:p>
    <w:p w:rsidR="00082197" w:rsidRPr="00AB1415" w:rsidRDefault="00082197" w:rsidP="00082197">
      <w:pPr>
        <w:pStyle w:val="a4"/>
        <w:ind w:firstLine="708"/>
        <w:jc w:val="both"/>
        <w:rPr>
          <w:sz w:val="24"/>
          <w:szCs w:val="24"/>
        </w:rPr>
      </w:pPr>
      <w:r w:rsidRPr="00AB1415">
        <w:rPr>
          <w:sz w:val="24"/>
          <w:szCs w:val="24"/>
        </w:rPr>
        <w:t>Также с целью информирования граждан на стенде и в помещении администрации размещаются памятки для населения о проявлениях коррупции, ее последствиях ответственность за совершение коррупционных правонарушений.</w:t>
      </w:r>
    </w:p>
    <w:p w:rsidR="00082197" w:rsidRPr="00AB1415" w:rsidRDefault="00082197" w:rsidP="00082197">
      <w:pPr>
        <w:pStyle w:val="a4"/>
        <w:ind w:firstLine="708"/>
        <w:jc w:val="both"/>
        <w:rPr>
          <w:sz w:val="24"/>
          <w:szCs w:val="24"/>
        </w:rPr>
      </w:pPr>
    </w:p>
    <w:p w:rsidR="00082197" w:rsidRPr="00AB1415" w:rsidRDefault="00082197" w:rsidP="00082197">
      <w:pPr>
        <w:pStyle w:val="a4"/>
        <w:ind w:firstLine="708"/>
        <w:jc w:val="both"/>
        <w:rPr>
          <w:b/>
          <w:sz w:val="24"/>
          <w:szCs w:val="24"/>
        </w:rPr>
      </w:pPr>
      <w:r w:rsidRPr="00AB1415">
        <w:rPr>
          <w:b/>
          <w:sz w:val="24"/>
          <w:szCs w:val="24"/>
        </w:rPr>
        <w:t>Организация эффективного планирования деятельности представительного органа муниципального образования</w:t>
      </w:r>
    </w:p>
    <w:p w:rsidR="00082197" w:rsidRPr="00AB1415" w:rsidRDefault="00082197" w:rsidP="00082197">
      <w:pPr>
        <w:pStyle w:val="a4"/>
        <w:ind w:firstLine="708"/>
        <w:jc w:val="both"/>
        <w:rPr>
          <w:b/>
          <w:sz w:val="24"/>
          <w:szCs w:val="24"/>
        </w:rPr>
      </w:pPr>
    </w:p>
    <w:p w:rsidR="00082197" w:rsidRPr="00AB1415" w:rsidRDefault="00082197" w:rsidP="00082197">
      <w:pPr>
        <w:pStyle w:val="a4"/>
        <w:ind w:firstLine="708"/>
        <w:jc w:val="both"/>
        <w:rPr>
          <w:sz w:val="24"/>
          <w:szCs w:val="24"/>
        </w:rPr>
      </w:pPr>
      <w:r w:rsidRPr="00AB1415">
        <w:rPr>
          <w:sz w:val="24"/>
          <w:szCs w:val="24"/>
        </w:rPr>
        <w:t>Планирование является одним из обязательных направлений работы Думы Балаганкинского муниципального образования.</w:t>
      </w:r>
    </w:p>
    <w:p w:rsidR="00082197" w:rsidRPr="00AB1415" w:rsidRDefault="00082197" w:rsidP="00082197">
      <w:pPr>
        <w:pStyle w:val="a4"/>
        <w:ind w:firstLine="708"/>
        <w:jc w:val="both"/>
        <w:rPr>
          <w:sz w:val="24"/>
          <w:szCs w:val="24"/>
        </w:rPr>
      </w:pPr>
      <w:r w:rsidRPr="00AB1415">
        <w:rPr>
          <w:sz w:val="24"/>
          <w:szCs w:val="24"/>
        </w:rPr>
        <w:t>Повышению качества планирования работы Думы в отчетном периоде уделялось особое внимание. Ведь от полноты охвата планируемых к рассмотрению вопросов и внедрения новых форм работы с населением во многом зависят результаты деятельности представительного органа.</w:t>
      </w:r>
    </w:p>
    <w:p w:rsidR="00082197" w:rsidRPr="00AB1415" w:rsidRDefault="00082197" w:rsidP="00082197">
      <w:pPr>
        <w:pStyle w:val="a4"/>
        <w:ind w:firstLine="708"/>
        <w:jc w:val="both"/>
        <w:rPr>
          <w:sz w:val="24"/>
          <w:szCs w:val="24"/>
        </w:rPr>
      </w:pPr>
      <w:r w:rsidRPr="00AB1415">
        <w:rPr>
          <w:sz w:val="24"/>
          <w:szCs w:val="24"/>
        </w:rPr>
        <w:t>Основным документом, устанавливающим принципы и организацию деятельности Думы Балаганкинского муниципального образования, определяющим устройство Думы, порядок проведения заседаний Думы, принятия решений, формы работы депутатов, регулирующие правотворческую деятельность Думы поселения, является Регламент Думы. Организационное, правовое, документационное, правовое, информационное, аналитическое обеспечение деятельности Думы осуществляется в соответствии с Регламентом Думы поселения. Регламент Думы Балаганкинского муниципального образования утвержден решением Думы Балаганкинского муниципального образования от 09.11.2012 г. № 1/2-ДП «Об утверждении Регламента Думы Балаганкинского сельского поселения».</w:t>
      </w:r>
    </w:p>
    <w:p w:rsidR="00082197" w:rsidRPr="00AB1415" w:rsidRDefault="00082197" w:rsidP="00082197">
      <w:pPr>
        <w:pStyle w:val="a4"/>
        <w:ind w:firstLine="708"/>
        <w:jc w:val="both"/>
        <w:rPr>
          <w:sz w:val="24"/>
          <w:szCs w:val="24"/>
        </w:rPr>
      </w:pPr>
      <w:r w:rsidRPr="00AB1415">
        <w:rPr>
          <w:sz w:val="24"/>
          <w:szCs w:val="24"/>
        </w:rPr>
        <w:t>Регламентом Думы Балаганкинского муниципального образования установлено, что работа Думы поселения осуществляется по плану работы Думы, разрабатываемому на основании предложений Главы Балаганкинского муниципального образования, депутатов Думы Балаганкинского муниципального образования.</w:t>
      </w:r>
    </w:p>
    <w:p w:rsidR="00082197" w:rsidRPr="00AB1415" w:rsidRDefault="00082197" w:rsidP="00082197">
      <w:pPr>
        <w:pStyle w:val="a4"/>
        <w:ind w:firstLine="708"/>
        <w:jc w:val="both"/>
        <w:rPr>
          <w:sz w:val="24"/>
          <w:szCs w:val="24"/>
        </w:rPr>
      </w:pPr>
      <w:r w:rsidRPr="00AB1415">
        <w:rPr>
          <w:sz w:val="24"/>
          <w:szCs w:val="24"/>
        </w:rPr>
        <w:t>План работы Думы включает вопросы, запланированные для рассмотрения на заседаниях Думы, на публичных слушаниях и иных мероприятиях.</w:t>
      </w:r>
    </w:p>
    <w:p w:rsidR="00082197" w:rsidRPr="00AB1415" w:rsidRDefault="00082197" w:rsidP="00082197">
      <w:pPr>
        <w:pStyle w:val="a4"/>
        <w:ind w:firstLine="708"/>
        <w:jc w:val="both"/>
        <w:rPr>
          <w:sz w:val="24"/>
          <w:szCs w:val="24"/>
        </w:rPr>
      </w:pPr>
      <w:r w:rsidRPr="00AB1415">
        <w:rPr>
          <w:sz w:val="24"/>
          <w:szCs w:val="24"/>
        </w:rPr>
        <w:t>Утвержденный план работы Думы публикуется в муниципальном информационном вестнике «Село» и размещается на официальном сайте администрации Балаганкинского муниципального образования.</w:t>
      </w:r>
    </w:p>
    <w:p w:rsidR="00082197" w:rsidRPr="00AB1415" w:rsidRDefault="00082197" w:rsidP="00082197">
      <w:pPr>
        <w:pStyle w:val="a4"/>
        <w:ind w:firstLine="708"/>
        <w:jc w:val="both"/>
        <w:rPr>
          <w:sz w:val="24"/>
          <w:szCs w:val="24"/>
        </w:rPr>
      </w:pPr>
      <w:r w:rsidRPr="00AB1415">
        <w:rPr>
          <w:sz w:val="24"/>
          <w:szCs w:val="24"/>
        </w:rPr>
        <w:t>Особое место в работе Думы уделяется контролю за исполнением планов работы. Ежегодно перед утверждением плана на очередной год председатель Думы отчитывается на заседании об исполнении предыдущего плана работы. Планы работы как Думы в целом, так и планы работы комиссий и комитетов в процессе работы корректируются.</w:t>
      </w:r>
    </w:p>
    <w:p w:rsidR="00082197" w:rsidRPr="00AB1415" w:rsidRDefault="00082197" w:rsidP="00082197">
      <w:pPr>
        <w:pStyle w:val="a4"/>
        <w:ind w:firstLine="708"/>
        <w:jc w:val="both"/>
        <w:rPr>
          <w:sz w:val="24"/>
          <w:szCs w:val="24"/>
        </w:rPr>
      </w:pPr>
      <w:r w:rsidRPr="00AB1415">
        <w:rPr>
          <w:sz w:val="24"/>
          <w:szCs w:val="24"/>
        </w:rPr>
        <w:t>Постоянный контроль за выполнением плана работы Думы поселения осуществляет председатель Думы.</w:t>
      </w:r>
    </w:p>
    <w:p w:rsidR="00082197" w:rsidRPr="00AB1415" w:rsidRDefault="00082197" w:rsidP="00082197">
      <w:pPr>
        <w:pStyle w:val="a4"/>
        <w:ind w:firstLine="708"/>
        <w:jc w:val="both"/>
        <w:rPr>
          <w:sz w:val="24"/>
          <w:szCs w:val="24"/>
        </w:rPr>
      </w:pPr>
      <w:r w:rsidRPr="00AB1415">
        <w:rPr>
          <w:sz w:val="24"/>
          <w:szCs w:val="24"/>
        </w:rPr>
        <w:lastRenderedPageBreak/>
        <w:t>В Думе Балаганкинского муниципального образования образовано 4 постоянных комитета, осуществляющих подготовку к рассмотрению Думой поселения вопросов:</w:t>
      </w:r>
    </w:p>
    <w:p w:rsidR="00082197" w:rsidRPr="00AB1415" w:rsidRDefault="00082197" w:rsidP="00082197">
      <w:pPr>
        <w:pStyle w:val="ConsNormal"/>
        <w:ind w:firstLine="709"/>
        <w:jc w:val="both"/>
        <w:rPr>
          <w:rFonts w:ascii="Times New Roman" w:hAnsi="Times New Roman"/>
          <w:sz w:val="24"/>
          <w:szCs w:val="24"/>
        </w:rPr>
      </w:pPr>
      <w:r w:rsidRPr="00AB1415">
        <w:rPr>
          <w:rFonts w:ascii="Times New Roman" w:hAnsi="Times New Roman"/>
          <w:sz w:val="24"/>
          <w:szCs w:val="24"/>
        </w:rPr>
        <w:t>- комитет по вопросам финансовой основы местного самоуправления, по контролю за соблюдением и исполнением решения о бюджете;</w:t>
      </w:r>
    </w:p>
    <w:p w:rsidR="00082197" w:rsidRPr="00AB1415" w:rsidRDefault="00082197" w:rsidP="00082197">
      <w:pPr>
        <w:pStyle w:val="ConsNormal"/>
        <w:ind w:firstLine="709"/>
        <w:jc w:val="both"/>
        <w:rPr>
          <w:rFonts w:ascii="Times New Roman" w:hAnsi="Times New Roman"/>
          <w:sz w:val="24"/>
          <w:szCs w:val="24"/>
        </w:rPr>
      </w:pPr>
      <w:r w:rsidRPr="00AB1415">
        <w:rPr>
          <w:rFonts w:ascii="Times New Roman" w:hAnsi="Times New Roman"/>
          <w:sz w:val="24"/>
          <w:szCs w:val="24"/>
        </w:rPr>
        <w:t>- комитет по вопросам  заключения, исполнения муниципального заказа, защиты прав потребителей;</w:t>
      </w:r>
    </w:p>
    <w:p w:rsidR="00082197" w:rsidRPr="00AB1415" w:rsidRDefault="00082197" w:rsidP="00082197">
      <w:pPr>
        <w:pStyle w:val="ConsNormal"/>
        <w:ind w:firstLine="709"/>
        <w:jc w:val="both"/>
        <w:rPr>
          <w:rFonts w:ascii="Times New Roman" w:hAnsi="Times New Roman"/>
          <w:sz w:val="24"/>
          <w:szCs w:val="24"/>
        </w:rPr>
      </w:pPr>
      <w:r w:rsidRPr="00AB1415">
        <w:rPr>
          <w:rFonts w:ascii="Times New Roman" w:hAnsi="Times New Roman"/>
          <w:sz w:val="24"/>
          <w:szCs w:val="24"/>
        </w:rPr>
        <w:t xml:space="preserve">- комитет по вопросам защиты социальных прав граждан; </w:t>
      </w:r>
    </w:p>
    <w:p w:rsidR="00082197" w:rsidRPr="00AB1415" w:rsidRDefault="00082197" w:rsidP="00082197">
      <w:pPr>
        <w:pStyle w:val="ConsNormal"/>
        <w:ind w:firstLine="709"/>
        <w:jc w:val="both"/>
        <w:rPr>
          <w:rFonts w:ascii="Times New Roman" w:hAnsi="Times New Roman"/>
          <w:sz w:val="24"/>
          <w:szCs w:val="24"/>
        </w:rPr>
      </w:pPr>
      <w:r w:rsidRPr="00AB1415">
        <w:rPr>
          <w:rFonts w:ascii="Times New Roman" w:hAnsi="Times New Roman"/>
          <w:sz w:val="24"/>
          <w:szCs w:val="24"/>
        </w:rPr>
        <w:t>- комитет по вопросам гарантий депутатской деятельности, ответственности депутатов.</w:t>
      </w:r>
    </w:p>
    <w:p w:rsidR="00082197" w:rsidRPr="00AB1415" w:rsidRDefault="00082197" w:rsidP="00082197">
      <w:pPr>
        <w:pStyle w:val="ConsNormal"/>
        <w:ind w:firstLine="709"/>
        <w:jc w:val="both"/>
        <w:rPr>
          <w:rFonts w:ascii="Times New Roman" w:hAnsi="Times New Roman"/>
          <w:sz w:val="24"/>
          <w:szCs w:val="24"/>
        </w:rPr>
      </w:pPr>
      <w:r w:rsidRPr="00AB1415">
        <w:rPr>
          <w:rFonts w:ascii="Times New Roman" w:hAnsi="Times New Roman"/>
          <w:sz w:val="24"/>
          <w:szCs w:val="24"/>
        </w:rPr>
        <w:t>В 2021 году проведено 12 заседаний Думы, принято 37 решений, нормативно-правовых из них – 23.</w:t>
      </w:r>
    </w:p>
    <w:p w:rsidR="00082197" w:rsidRPr="00AB1415" w:rsidRDefault="00082197" w:rsidP="00082197">
      <w:pPr>
        <w:pStyle w:val="ConsNormal"/>
        <w:ind w:firstLine="709"/>
        <w:jc w:val="both"/>
        <w:rPr>
          <w:rFonts w:ascii="Times New Roman" w:hAnsi="Times New Roman"/>
          <w:b/>
          <w:sz w:val="24"/>
          <w:szCs w:val="24"/>
        </w:rPr>
      </w:pPr>
      <w:r w:rsidRPr="00AB1415">
        <w:rPr>
          <w:rFonts w:ascii="Times New Roman" w:hAnsi="Times New Roman"/>
          <w:sz w:val="24"/>
          <w:szCs w:val="24"/>
        </w:rPr>
        <w:t>Депутаты Думы Балаганкинского муниципального образования ответственно относятся к исполнению своих депутатских полномочий: участвуют в работе комитетов по подготовке к заседанию Думы, не пропускают заседания Думы. В течение 2021 года депутаты отсутствовали на заседании Думы только по уважительным причинам. Контроль за посещением депутатами заседаний Думы осуществляется комитетом по вопросам гарантий депутатской деятельности, ответственности депутатов.</w:t>
      </w:r>
    </w:p>
    <w:p w:rsidR="00082197" w:rsidRPr="00AB1415" w:rsidRDefault="00082197" w:rsidP="00082197">
      <w:pPr>
        <w:pStyle w:val="ConsNormal"/>
        <w:ind w:firstLine="709"/>
        <w:jc w:val="both"/>
        <w:rPr>
          <w:rFonts w:ascii="Times New Roman" w:hAnsi="Times New Roman"/>
          <w:sz w:val="24"/>
          <w:szCs w:val="24"/>
        </w:rPr>
      </w:pPr>
      <w:r w:rsidRPr="00AB1415">
        <w:rPr>
          <w:rFonts w:ascii="Times New Roman" w:hAnsi="Times New Roman"/>
          <w:sz w:val="24"/>
          <w:szCs w:val="24"/>
        </w:rPr>
        <w:t>Результатом консолидированного взаимодействия депутатов является эффективное решение задач, поставленных избирателями Балаганкинского муниципального образования.</w:t>
      </w:r>
    </w:p>
    <w:p w:rsidR="00082197" w:rsidRPr="00AB1415" w:rsidRDefault="00082197" w:rsidP="00082197">
      <w:pPr>
        <w:spacing w:after="0" w:line="240" w:lineRule="auto"/>
        <w:jc w:val="center"/>
        <w:rPr>
          <w:rFonts w:ascii="Times New Roman" w:hAnsi="Times New Roman" w:cs="Times New Roman"/>
          <w:sz w:val="24"/>
          <w:szCs w:val="24"/>
        </w:rPr>
      </w:pPr>
    </w:p>
    <w:p w:rsidR="00082197" w:rsidRPr="00AB1415" w:rsidRDefault="00082197" w:rsidP="00082197">
      <w:pPr>
        <w:spacing w:after="0" w:line="240" w:lineRule="auto"/>
        <w:ind w:firstLine="709"/>
        <w:jc w:val="both"/>
        <w:rPr>
          <w:rFonts w:ascii="Times New Roman" w:hAnsi="Times New Roman" w:cs="Times New Roman"/>
          <w:b/>
          <w:sz w:val="24"/>
          <w:szCs w:val="24"/>
        </w:rPr>
      </w:pPr>
      <w:r w:rsidRPr="00AB1415">
        <w:rPr>
          <w:rFonts w:ascii="Times New Roman" w:hAnsi="Times New Roman" w:cs="Times New Roman"/>
          <w:b/>
          <w:sz w:val="24"/>
          <w:szCs w:val="24"/>
        </w:rPr>
        <w:t>Эффективное обеспечение взаимодействия представительного органа муниципального образования с исполнительно-распорядительным органом муниципального образования, другими органами муниципального образования</w:t>
      </w:r>
    </w:p>
    <w:p w:rsidR="00082197" w:rsidRPr="00AB1415" w:rsidRDefault="00082197" w:rsidP="00082197">
      <w:pPr>
        <w:spacing w:after="0" w:line="240" w:lineRule="auto"/>
        <w:ind w:firstLine="709"/>
        <w:jc w:val="both"/>
        <w:rPr>
          <w:rFonts w:ascii="Times New Roman" w:hAnsi="Times New Roman" w:cs="Times New Roman"/>
          <w:b/>
          <w:sz w:val="24"/>
          <w:szCs w:val="24"/>
        </w:rPr>
      </w:pP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В целях исполнения полномочий, возложенных Федеральным законом от 6 октября 2003 года № 131-ФЗ «Об общих принципах организации местного самоуправления в Российской Федерации», Дума Балаганкинского муниципального образования тесно взаимодействует с администрацией Балаганкинского муниципального образования по решению вопросов местного значения. Взаимодействие осуществляется в форме проведения совместных мероприятий, совещаний по различным направлениям деятельности, создания и деятельности комиссий.</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Глава муниципального образования заблаговременно информирует депутатов Думы о назначении очередного заседания Думы с перечнем проектов правовых актов и указанием вопросов, подлежащих рассмотрению на заседании. Разработчиками проектов являются специалисты администрации, а общая организация работ и контроль за их ходом возлагаются на заместителя главы администрации.</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Заместитель главы администрации, специалисты администрации в своей деятельности взаимодействуют с депутатами и постоянными комиссиями представительного органа, принимают участие в депутатских слушаниях, работе временных комиссий, рабочих групп. По требованию представительного органа представляют отчеты и информацию о выполнении решений представительного органа и состоянию дел в подведомственной сфере.</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Депутаты Думы могут участвовать в подготовке проектов правовых актов, направлять депутатские запросы должностным лицам администрации для принятия мер и ответа в установленные сроки.</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Глава администрации ежегодно предоставляет отчет о деятельности администрации в Думу Балаганкинского муниципального образования.</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 xml:space="preserve">Управленческая деятельность не ограничивается кабинетной работой и требует проведения различных совместных организационных мероприятий в форматах собраний, совещаний, рейдов, торжественных мероприятий, субботников. Взаимодействие администрации наглядно прослеживается при включении (по согласованию) в состав различных комиссий и рабочих групп, формируемых администрацией поселения, депутатов думы. Так депутаты Думы являются членами комиссий по соблюдению требований к служебному поведению муниципальных служащих и урегулированию конфликта интересов, </w:t>
      </w:r>
      <w:r w:rsidRPr="00AB1415">
        <w:rPr>
          <w:rFonts w:ascii="Times New Roman" w:hAnsi="Times New Roman" w:cs="Times New Roman"/>
          <w:sz w:val="24"/>
          <w:szCs w:val="24"/>
        </w:rPr>
        <w:lastRenderedPageBreak/>
        <w:t>по землепользованию и застройке, по предупреждению и ликвидации чрезвычайных ситуаций и обеспечению пожарной безопасности комиссии для оценки жилых помещений муниципального жилищного фонда и частных жилых помещений, топонимической комиссии.</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Депутаты Думы активно принимают участие в проведении собраний граждан по вопросу реализации проектов народных инициатив.</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Депутаты присутствуют на собраниях (сходах) граждан, принимают участие в оргкомитетах по подготовке поселковых мероприятий (День села, День защиты детей, 9 мая спортивные соревнования и т.д.), в акциях и торжественных церемониях, приуроченных к соответствующим мероприятиям, в субботниках.</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Между Думой Балаганкинского муниципального образования и прокуратурой Усть-Удинского района заключено соглашение о взаимодействии, в рамках которого прокуратура проводит проверку нормативных правовых актов на предмет соответствия действующему законодательству, сотрудники прокуратуры участвуют в заседаниях Думы. Все нормативные правовые акты Думы перед рассмотрением на заседании проходят проверку в прокуратуре на предмет соответствия действующему законодательству. После проверки прокуратурой выносится заключение о результатах рассмотрения проекта. В случае, если в акте имеются какие-либо противоречия, неточности или поступают предложения прокурора, то они обсуждаются и, при необходимости, вносятся в проект решения. Результатом взаимодействия Думы и прокуратуры является законность принимаемых решений и обмен аналитической информацией, в том числе об изменениях действующего федерального и регионального законодательства.</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Специалистами администрации совместно с участковым уполномоченным отдела полиции МО МВД России «Боханский» (дисл. р.п. Усть-Уда) проводятся рейды по «детскому комендантскому часу».</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Кроме того, Дума в своей деятельности взаимодействует с учреждениями и организациями, предприятиями, расположенными на территории Балаганкинского муниципального образования, индивидуальными предпринимателями.</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В 2021 году благодаря слаженной совместной работе председателя, депутатов Думы и индивидуальных предпринимателей на Новый год все дети Балаганкинского муниципального образования от 3 до 14 лет получили новогодние подарки.</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Взаимодействие с налоговыми органами осуществляется путем своевременного направления Думой принятых решений по местным налогам в адрес Управления Федеральной налоговой службы по Иркутской области.</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Глава Балаганкинского муниципального образования каждый месяц принимает участие в заседании административного совета, который проводит мэр районного муниципального образования «Усть-Удинский район».</w:t>
      </w:r>
    </w:p>
    <w:p w:rsidR="00082197" w:rsidRPr="00AB1415" w:rsidRDefault="00082197" w:rsidP="00082197">
      <w:pPr>
        <w:spacing w:after="0" w:line="240" w:lineRule="auto"/>
        <w:jc w:val="both"/>
        <w:rPr>
          <w:rFonts w:ascii="Times New Roman" w:hAnsi="Times New Roman" w:cs="Times New Roman"/>
          <w:b/>
          <w:sz w:val="24"/>
          <w:szCs w:val="24"/>
        </w:rPr>
      </w:pPr>
    </w:p>
    <w:p w:rsidR="00082197" w:rsidRPr="00AB1415" w:rsidRDefault="00082197" w:rsidP="00082197">
      <w:pPr>
        <w:spacing w:after="0" w:line="240" w:lineRule="auto"/>
        <w:ind w:firstLine="709"/>
        <w:jc w:val="both"/>
        <w:rPr>
          <w:rFonts w:ascii="Times New Roman" w:hAnsi="Times New Roman" w:cs="Times New Roman"/>
          <w:b/>
          <w:sz w:val="24"/>
          <w:szCs w:val="24"/>
        </w:rPr>
      </w:pPr>
      <w:r w:rsidRPr="00AB1415">
        <w:rPr>
          <w:rFonts w:ascii="Times New Roman" w:hAnsi="Times New Roman" w:cs="Times New Roman"/>
          <w:b/>
          <w:sz w:val="24"/>
          <w:szCs w:val="24"/>
        </w:rPr>
        <w:t>Эффективность работы с избирателями</w:t>
      </w:r>
    </w:p>
    <w:p w:rsidR="00082197" w:rsidRPr="00AB1415" w:rsidRDefault="00082197" w:rsidP="00082197">
      <w:pPr>
        <w:spacing w:after="0" w:line="240" w:lineRule="auto"/>
        <w:ind w:firstLine="709"/>
        <w:jc w:val="both"/>
        <w:rPr>
          <w:rFonts w:ascii="Times New Roman" w:hAnsi="Times New Roman" w:cs="Times New Roman"/>
          <w:b/>
          <w:sz w:val="24"/>
          <w:szCs w:val="24"/>
        </w:rPr>
      </w:pP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Деятельность Думы Балаганкинского муниципального образования основывается на принципах гласности, учета общественного мнения, свободного обсуждения и коллективного решения вопросов, законности, приоритета прав и свобод человека и гражданина.</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Одной из важнейших задач в деятельности Думы Балаганкинского муниципального образования является работа с избирателями. Показателем эффективности работы с избирателями для депутатов Думы является качественное рассмотрение обращений граждан, регулярность и результативность встреч с избирателями. Каждый депутат Думы имеет закрепленный за собой участок.</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Работа с избирателями депутатами Думы реализуется в следующих формах:</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1) рассмотрение обращений граждан;</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2) личный прием граждан;</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3) отчет перед избирателями;</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4) участие в массовых мероприятиях, проводимых в поселении;</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lastRenderedPageBreak/>
        <w:t>5) депутатский запрос.</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По каждому обращению принимаются необходимые меры в соответствии с компетенцией либо оказывается содействие по разъяснению, в чьей компетенции находится решение вопроса.</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Для организации приема избирателей депутатами Думы Балаганкинского муниципального образования утвержден график приема избирателей, в котором обозначено время, место приема каждого депутата и телефоны депутатов. График приема опубликован на официальном сайте администрации и информационном стенде.</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Кроме того, всю информацию о приеме граждан можно получить в администрации Балаганкинского муниципального образования, обратившись лично или по телефону.</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 xml:space="preserve">Важное место в обеспечении эффективной работы с избирателями занимает вопрос информирования населения. Для общения с избирателями активно используются социальные сети, мессенджеры (Одноклассники, </w:t>
      </w:r>
      <w:r w:rsidRPr="00AB1415">
        <w:rPr>
          <w:rFonts w:ascii="Times New Roman" w:hAnsi="Times New Roman" w:cs="Times New Roman"/>
          <w:sz w:val="24"/>
          <w:szCs w:val="24"/>
          <w:lang w:val="en-US"/>
        </w:rPr>
        <w:t>Viber</w:t>
      </w:r>
      <w:r w:rsidRPr="00AB1415">
        <w:rPr>
          <w:rFonts w:ascii="Times New Roman" w:hAnsi="Times New Roman" w:cs="Times New Roman"/>
          <w:sz w:val="24"/>
          <w:szCs w:val="24"/>
        </w:rPr>
        <w:t>).</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В течение 2020 года к депутатам Думы поступали индивидуальные и коллективные обращения на следующую тематику: уличное освещение, бездомные собаки, обращение с ТКО, захламление придомовых территорий, землепользование и прочее.</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Отчет депутатов о работе с обращениями граждан формируется в общем отчете о работе Думы и публикуется в муниципальном информационном вестнике «Село» и размещается на официальном сайте администрации Балаганкинского муниципального образования.</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Анализ обращений граждан позволяет решить актуальные проблемы Балаганкинского муниципального образования и самого района.</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Результативность работы депутатов также во многом зависит от уровня взаимодействия с администрацией поселения. Необходимо отметить положительный опыт сотрудничества, где депутаты оказывали помощь и принимали непосредственное участие в решении социально-экономических вопросов, вопросов благоустройства, проведении мероприятий.</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Открытость в работе Думы Балаганкинского муниципального образования помогает добиться существенных результатов в исполнении полномочий местного самоуправления.</w:t>
      </w:r>
    </w:p>
    <w:p w:rsidR="00082197" w:rsidRPr="00AB1415" w:rsidRDefault="00082197" w:rsidP="00082197">
      <w:pPr>
        <w:spacing w:after="0" w:line="240" w:lineRule="auto"/>
        <w:ind w:firstLine="709"/>
        <w:jc w:val="both"/>
        <w:rPr>
          <w:rFonts w:ascii="Times New Roman" w:hAnsi="Times New Roman" w:cs="Times New Roman"/>
          <w:b/>
          <w:sz w:val="24"/>
          <w:szCs w:val="24"/>
        </w:rPr>
      </w:pPr>
    </w:p>
    <w:p w:rsidR="00082197" w:rsidRPr="00AB1415" w:rsidRDefault="00082197" w:rsidP="00082197">
      <w:pPr>
        <w:spacing w:after="0" w:line="240" w:lineRule="auto"/>
        <w:ind w:firstLine="709"/>
        <w:jc w:val="both"/>
        <w:rPr>
          <w:rFonts w:ascii="Times New Roman" w:hAnsi="Times New Roman" w:cs="Times New Roman"/>
          <w:b/>
          <w:sz w:val="24"/>
          <w:szCs w:val="24"/>
        </w:rPr>
      </w:pPr>
      <w:r w:rsidRPr="00AB1415">
        <w:rPr>
          <w:rFonts w:ascii="Times New Roman" w:hAnsi="Times New Roman" w:cs="Times New Roman"/>
          <w:b/>
          <w:sz w:val="24"/>
          <w:szCs w:val="24"/>
        </w:rPr>
        <w:t>Организация информационно-методической работы с депутатами представительного органа муниципального образования, муниципальными служащими представительного органа муниципального образования</w:t>
      </w:r>
    </w:p>
    <w:p w:rsidR="00082197" w:rsidRPr="00AB1415" w:rsidRDefault="00082197" w:rsidP="00082197">
      <w:pPr>
        <w:spacing w:after="0" w:line="240" w:lineRule="auto"/>
        <w:ind w:firstLine="709"/>
        <w:jc w:val="both"/>
        <w:rPr>
          <w:rFonts w:ascii="Times New Roman" w:hAnsi="Times New Roman" w:cs="Times New Roman"/>
          <w:b/>
          <w:sz w:val="24"/>
          <w:szCs w:val="24"/>
        </w:rPr>
      </w:pP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Важную роль в развитии основных видов деятельности Думы играет методическая работа. Главная цель методической работы – это непрерывный рост профессионализма депутатов, развитие их компетентности и потенциала. Методическая деятельность Думы основывается на принципах законности, индивидуализации, актуальности и системности.</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Методическая работа с депутатами по изучению законодательства осуществляется на заседаниях постоянных комиссий, при предварительном рассмотрении проектов решений депутатам разъясняются нормы действующего законодательства. Депутаты заблаговременно получают повестку дня и проекты правовых актов, извлечения из действующих нормативных правовых актов, пояснительные записки и прочее. Администрацией поселения дополнительно рассылаются депутатам материалы, касающиеся деятельности местного самоуправления, проекты региональных и федеральных законов, нововведения в законодательстве. В качестве методической помощи депутатам организуются консультационные семинары.</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Ежедневно депутату приходится решать вопросы избирателей на своей территории, для этого, чтобы правильно принять решение, нужно хорошо ориентироваться в законодательстве.</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Для координации взаимодействия с поселением председатель Думы проводит совещания с депутатами с целью решения вопросов местного значения.</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 xml:space="preserve">Повышение правовой грамотности депутатов и муниципальных служащих осуществляется путем участия в различных семинарах, вебинарах, организованных </w:t>
      </w:r>
      <w:r w:rsidRPr="00AB1415">
        <w:rPr>
          <w:rFonts w:ascii="Times New Roman" w:hAnsi="Times New Roman" w:cs="Times New Roman"/>
          <w:sz w:val="24"/>
          <w:szCs w:val="24"/>
        </w:rPr>
        <w:lastRenderedPageBreak/>
        <w:t>Законодательным Собранием Иркутской области, Ассоциацией муниципальных образований Иркутской области, администрацией и Думой Усть-Удинского района.</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Кроме того, специалисты администрации проходят курсы повышения квалификации по программе «Противодействие коррупции», профессиональную переподготовку по программе «Профессиональное управление государственными и муниципальными закупками».</w:t>
      </w:r>
    </w:p>
    <w:p w:rsidR="00082197" w:rsidRPr="00AB1415" w:rsidRDefault="00082197" w:rsidP="00082197">
      <w:pPr>
        <w:spacing w:after="0" w:line="240" w:lineRule="auto"/>
        <w:ind w:firstLine="709"/>
        <w:jc w:val="both"/>
        <w:rPr>
          <w:rFonts w:ascii="Times New Roman" w:hAnsi="Times New Roman" w:cs="Times New Roman"/>
          <w:sz w:val="24"/>
          <w:szCs w:val="24"/>
        </w:rPr>
      </w:pPr>
    </w:p>
    <w:p w:rsidR="00082197" w:rsidRPr="00AB1415" w:rsidRDefault="00082197" w:rsidP="00082197">
      <w:pPr>
        <w:spacing w:after="0" w:line="240" w:lineRule="auto"/>
        <w:ind w:firstLine="709"/>
        <w:jc w:val="both"/>
        <w:rPr>
          <w:rFonts w:ascii="Times New Roman" w:hAnsi="Times New Roman" w:cs="Times New Roman"/>
          <w:b/>
          <w:sz w:val="24"/>
          <w:szCs w:val="24"/>
        </w:rPr>
      </w:pPr>
      <w:r w:rsidRPr="00AB1415">
        <w:rPr>
          <w:rFonts w:ascii="Times New Roman" w:hAnsi="Times New Roman" w:cs="Times New Roman"/>
          <w:b/>
          <w:sz w:val="24"/>
          <w:szCs w:val="24"/>
        </w:rPr>
        <w:t>Обеспечение доступа к информации о деятельности представительного органа муниципального образования</w:t>
      </w:r>
    </w:p>
    <w:p w:rsidR="00082197" w:rsidRPr="00AB1415" w:rsidRDefault="00082197" w:rsidP="00082197">
      <w:pPr>
        <w:spacing w:after="0" w:line="240" w:lineRule="auto"/>
        <w:ind w:firstLine="709"/>
        <w:jc w:val="both"/>
        <w:rPr>
          <w:rFonts w:ascii="Times New Roman" w:hAnsi="Times New Roman" w:cs="Times New Roman"/>
          <w:b/>
          <w:sz w:val="24"/>
          <w:szCs w:val="24"/>
        </w:rPr>
      </w:pP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Обеспечение доступа к информации о деятельности Думы Балаганкинского муниципального образования осуществляется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В Балаганкинском муниципальном образовании постановлением администрации от 29 апреля 2020 года № 24 утвержден порядок организации доступа к информации о деятельности органов местного самоуправления Балаганкинского муниципального образования Усть-Удинского района Иркутской области, перечень информации о деятельности органов местного самоуправления Балаганкинского муниципального образования Усть-Удинского района Иркутской области, подлежащей размещению в сети «Интернет», и определен официальный сайт администрации Балаганкинского муниципального образования (</w:t>
      </w:r>
      <w:hyperlink r:id="rId9" w:history="1">
        <w:r w:rsidRPr="00AB1415">
          <w:rPr>
            <w:rStyle w:val="a3"/>
            <w:rFonts w:ascii="Times New Roman" w:hAnsi="Times New Roman" w:cs="Times New Roman"/>
            <w:sz w:val="24"/>
            <w:szCs w:val="24"/>
            <w:lang w:val="en-US"/>
          </w:rPr>
          <w:t>https</w:t>
        </w:r>
        <w:r w:rsidRPr="00AB1415">
          <w:rPr>
            <w:rStyle w:val="a3"/>
            <w:rFonts w:ascii="Times New Roman" w:hAnsi="Times New Roman" w:cs="Times New Roman"/>
            <w:sz w:val="24"/>
            <w:szCs w:val="24"/>
          </w:rPr>
          <w:t>://балаганка.рф/</w:t>
        </w:r>
      </w:hyperlink>
      <w:r w:rsidRPr="00AB1415">
        <w:rPr>
          <w:rFonts w:ascii="Times New Roman" w:hAnsi="Times New Roman" w:cs="Times New Roman"/>
          <w:sz w:val="24"/>
          <w:szCs w:val="24"/>
        </w:rPr>
        <w:t>).</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 xml:space="preserve">Информирование населения о деятельности органов местного самоуправления проводится через официальный сайт администрации, информационные стенды, доски объявлений, социальные сети и мессенджеры (Одноклассники, </w:t>
      </w:r>
      <w:r w:rsidRPr="00AB1415">
        <w:rPr>
          <w:rFonts w:ascii="Times New Roman" w:hAnsi="Times New Roman" w:cs="Times New Roman"/>
          <w:sz w:val="24"/>
          <w:szCs w:val="24"/>
          <w:lang w:val="en-US"/>
        </w:rPr>
        <w:t>Viber</w:t>
      </w:r>
      <w:r w:rsidRPr="00AB1415">
        <w:rPr>
          <w:rFonts w:ascii="Times New Roman" w:hAnsi="Times New Roman" w:cs="Times New Roman"/>
          <w:sz w:val="24"/>
          <w:szCs w:val="24"/>
        </w:rPr>
        <w:t>).</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Все принятые нормативные правовые акты публикуются на официальном сайте администрации Балаганкинского муниципального образования, а также в информационном вестнике «Село». На официальном сайте в разделе «Дума МО» размещена информация о депутатах Думы, в разделе «Решения Думы МО» размещены все решения, принятые Думой Балаганкинского муниципального образования.</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Вся информация размещается и обновляется своевременно.</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Также через интернет-приемную на сайте можно задать интересующие вопросы, отправить обращение.</w:t>
      </w:r>
    </w:p>
    <w:p w:rsidR="00082197" w:rsidRPr="00AB1415" w:rsidRDefault="00082197" w:rsidP="00082197">
      <w:pPr>
        <w:spacing w:after="0" w:line="240" w:lineRule="auto"/>
        <w:ind w:firstLine="709"/>
        <w:jc w:val="both"/>
        <w:rPr>
          <w:rFonts w:ascii="Times New Roman" w:hAnsi="Times New Roman" w:cs="Times New Roman"/>
          <w:sz w:val="24"/>
          <w:szCs w:val="24"/>
        </w:rPr>
      </w:pPr>
    </w:p>
    <w:p w:rsidR="00082197" w:rsidRPr="00AB1415" w:rsidRDefault="00082197" w:rsidP="00082197">
      <w:pPr>
        <w:spacing w:after="0" w:line="240" w:lineRule="auto"/>
        <w:ind w:firstLine="709"/>
        <w:jc w:val="both"/>
        <w:rPr>
          <w:rFonts w:ascii="Times New Roman" w:hAnsi="Times New Roman" w:cs="Times New Roman"/>
          <w:b/>
          <w:sz w:val="24"/>
          <w:szCs w:val="24"/>
        </w:rPr>
      </w:pPr>
      <w:r w:rsidRPr="00AB1415">
        <w:rPr>
          <w:rFonts w:ascii="Times New Roman" w:hAnsi="Times New Roman" w:cs="Times New Roman"/>
          <w:b/>
          <w:sz w:val="24"/>
          <w:szCs w:val="24"/>
        </w:rPr>
        <w:t>Деятельность представительного органа муниципального образования, направленная на межмуниципальное сотрудничество</w:t>
      </w:r>
    </w:p>
    <w:p w:rsidR="00082197" w:rsidRPr="00AB1415" w:rsidRDefault="00082197" w:rsidP="00082197">
      <w:pPr>
        <w:spacing w:after="0" w:line="240" w:lineRule="auto"/>
        <w:ind w:firstLine="709"/>
        <w:jc w:val="both"/>
        <w:rPr>
          <w:rFonts w:ascii="Times New Roman" w:hAnsi="Times New Roman" w:cs="Times New Roman"/>
          <w:b/>
          <w:sz w:val="24"/>
          <w:szCs w:val="24"/>
        </w:rPr>
      </w:pP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Межмуниципальное сотрудничество – направление деятельности органов местного самоуправления муниципальных образований, призванное способствовать выражению и защите общих интересов муниципальных образований, эффективному решению задач местного значения и осуществлению прав граждан на местное самоуправление, обеспечению взаимодействия органов местного самоуправления и органов государственной власти.</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Межмуниципальное сотрудничество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Межмуниципальное сотрудничество осуществляется, в том числе, в форме соглашений о сотрудничестве. Данная форма межмуниципального сотрудничества позволяет объединять ресурсы для решения вопросов местного значения.</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 xml:space="preserve">В целях развития межмуниципального сотрудничества Балаганкинским муниципальным образованием в 2021 году районному муниципальному образованию «Усть-Удинский район» были переданы полномочия по осуществлению внутреннего муниципального финансового контроля и по формированию, исполнению и контролю за исполнением бюджета. </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lastRenderedPageBreak/>
        <w:t>Дума Балаганкинского муниципального образования осуществляет тесное взаимодействие с Думой районного муниципального образования «Усть-Удинский район».</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Ежегодно депутаты Думы принимают участие в семинарах, круглых столах, проводимых Законодательным Собранием Иркутской области, Правительством Иркутской области, Ассоциацией муниципальных образований Иркутской области, РМО «Усть-Удинский район».</w:t>
      </w:r>
    </w:p>
    <w:p w:rsidR="00AC624E" w:rsidRPr="00AB1415" w:rsidRDefault="00AC624E" w:rsidP="00082197">
      <w:pPr>
        <w:spacing w:after="0" w:line="240" w:lineRule="auto"/>
        <w:ind w:firstLine="709"/>
        <w:jc w:val="both"/>
        <w:rPr>
          <w:rFonts w:ascii="Times New Roman" w:hAnsi="Times New Roman" w:cs="Times New Roman"/>
          <w:sz w:val="24"/>
          <w:szCs w:val="24"/>
        </w:rPr>
      </w:pPr>
    </w:p>
    <w:p w:rsidR="00082197" w:rsidRPr="00AB1415" w:rsidRDefault="00082197" w:rsidP="00082197">
      <w:pPr>
        <w:spacing w:after="0" w:line="240" w:lineRule="auto"/>
        <w:ind w:firstLine="709"/>
        <w:jc w:val="both"/>
        <w:rPr>
          <w:rFonts w:ascii="Times New Roman" w:hAnsi="Times New Roman" w:cs="Times New Roman"/>
          <w:sz w:val="24"/>
          <w:szCs w:val="24"/>
        </w:rPr>
      </w:pPr>
    </w:p>
    <w:p w:rsidR="00082197" w:rsidRPr="00AB1415" w:rsidRDefault="00082197" w:rsidP="00082197">
      <w:pPr>
        <w:spacing w:after="0" w:line="240" w:lineRule="auto"/>
        <w:ind w:firstLine="709"/>
        <w:jc w:val="both"/>
        <w:rPr>
          <w:rFonts w:ascii="Times New Roman" w:hAnsi="Times New Roman" w:cs="Times New Roman"/>
          <w:b/>
          <w:sz w:val="24"/>
          <w:szCs w:val="24"/>
        </w:rPr>
      </w:pPr>
      <w:r w:rsidRPr="00AB1415">
        <w:rPr>
          <w:rFonts w:ascii="Times New Roman" w:hAnsi="Times New Roman" w:cs="Times New Roman"/>
          <w:b/>
          <w:sz w:val="24"/>
          <w:szCs w:val="24"/>
        </w:rPr>
        <w:t>Деятельность представительного органа муниципального образования, направленная на совершенствование и укрепление взаимодействия с Законодательным Собранием Иркутской области</w:t>
      </w:r>
    </w:p>
    <w:p w:rsidR="00082197" w:rsidRPr="00AB1415" w:rsidRDefault="00082197" w:rsidP="00082197">
      <w:pPr>
        <w:spacing w:after="0" w:line="240" w:lineRule="auto"/>
        <w:ind w:firstLine="709"/>
        <w:jc w:val="both"/>
        <w:rPr>
          <w:rFonts w:ascii="Times New Roman" w:hAnsi="Times New Roman" w:cs="Times New Roman"/>
          <w:b/>
          <w:sz w:val="24"/>
          <w:szCs w:val="24"/>
        </w:rPr>
      </w:pP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Деятельность Думы Балаганкинского муниципального образования направлена на совершенствование и укрепление взаимодействия с Законодательным Собранием Иркутской области.</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Депутаты Думы в своей работе активно используют опыт работы Законодательного Собрания, изучают методические рекомендации, материалы и опыт работы представительных органов других муниципальных образований.</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Председатель и депутаты Думы, специалисты администрации активно принимают участие в семинарах, вебинарах, заседаниях, проводимых Законодательным Собранием Иркутской области.</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Вопросы, которые необходимо обсудить и скоординировать, обсуждаются с главами ежемесячно на административном совете при РМО «Усть-Удинский район», заседаниях Думы Усть-Удинского районного муниципального образования.</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Участие в работе Ассоциации, информационный обмен опытом, распространение лучших практик решения вопросов местного значения позволяет Думе сформировать правовую базу эффективного исполнения полномочий органами местного самоуправления.</w:t>
      </w:r>
    </w:p>
    <w:p w:rsidR="00082197" w:rsidRPr="00AB1415" w:rsidRDefault="00082197" w:rsidP="00082197">
      <w:pPr>
        <w:spacing w:after="0" w:line="240" w:lineRule="auto"/>
        <w:jc w:val="both"/>
        <w:rPr>
          <w:rFonts w:ascii="Times New Roman" w:hAnsi="Times New Roman" w:cs="Times New Roman"/>
          <w:b/>
          <w:sz w:val="24"/>
          <w:szCs w:val="24"/>
        </w:rPr>
      </w:pPr>
    </w:p>
    <w:p w:rsidR="00082197" w:rsidRPr="00AB1415" w:rsidRDefault="00082197" w:rsidP="00082197">
      <w:pPr>
        <w:spacing w:after="0" w:line="240" w:lineRule="auto"/>
        <w:ind w:firstLine="709"/>
        <w:jc w:val="both"/>
        <w:rPr>
          <w:rFonts w:ascii="Times New Roman" w:hAnsi="Times New Roman" w:cs="Times New Roman"/>
          <w:b/>
          <w:sz w:val="24"/>
          <w:szCs w:val="24"/>
        </w:rPr>
      </w:pPr>
      <w:r w:rsidRPr="00AB1415">
        <w:rPr>
          <w:rFonts w:ascii="Times New Roman" w:hAnsi="Times New Roman" w:cs="Times New Roman"/>
          <w:b/>
          <w:sz w:val="24"/>
          <w:szCs w:val="24"/>
        </w:rPr>
        <w:t>Деятельность представительного органа муниципального образования, направленная на взаимодействие с институтами гражданского общества</w:t>
      </w:r>
    </w:p>
    <w:p w:rsidR="00082197" w:rsidRPr="00AB1415" w:rsidRDefault="00082197" w:rsidP="00082197">
      <w:pPr>
        <w:spacing w:after="0" w:line="240" w:lineRule="auto"/>
        <w:ind w:firstLine="709"/>
        <w:jc w:val="both"/>
        <w:rPr>
          <w:rFonts w:ascii="Times New Roman" w:hAnsi="Times New Roman" w:cs="Times New Roman"/>
          <w:b/>
          <w:sz w:val="24"/>
          <w:szCs w:val="24"/>
        </w:rPr>
      </w:pP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Дума Балаганкинского муниципального образования уделяет особое внимание развитию гражданского общества, привлечению населения к непосредственному осуществлению местного самоуправления</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При обсуждении проблем, возникающих в связи с решением вопросов местного значения, Думой Балаганкинского муниципального образования практикуется привлечение к решению вопросов представителей местного сообщества в форме сходов граждан, проведения публичных слушаний, общественных обсуждений.</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Объявления о проведении публичных слушаний публикуются в информационном вестнике «Село», на информационных стендах и размещаются на официальном сайте администрации Балаганкинского муниципального образования.</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В 2021 году проводились публичные слушания по следующим вопросам:</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 внесение изменений в Устав Балаганкинского муниципального образования;</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 внесение изменений в Генеральный план и Правила землепользования и застройки Балаганкинского муниципального образования;</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 по проекту перечня мероприятий народных инициатив;</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 по исполнению бюджета за 2021 год;</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 по утверждению бюджета на 2022 год и плановый период 2023 и 2024 годов.</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Заключения о результатах публичных слушаний были опубликованы в информационном вестнике «Село» и размещены на официальном сайте администрации Балаганкинского муниципального образования.</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lastRenderedPageBreak/>
        <w:t>В начале каждого года глава Балаганкинского муниципального образования выступает с отчетом о работе администрации за предыдущий год и о перспективах социально-экономического развития населения.</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В собраниях граждан принимают участие мэр Усть-Удинского района, председатель районной Думы, специалисты управления социальной защиты по Усть-Удинскому району, представители центра занятости Усть-Удинского района, участковый уполномоченный отдела полиции, представители пожарной части Усть-Удинского района, представители отдела образования, культуры Усть-Удинского района, депутаты Думы Балаганкинского муниципального образования.</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Депутаты Думы принимают активное участие в проводимых культурно-массовых, спортивных мероприятий, проводимых на территории Балаганкинского муниципального образования. Ежегодно при участии депутатов осуществляется уборка территории вокруг памятника воинам, павшим в годы Великой Отечественной войны, осуществляется контроль за работой уличного освещений, под руководством депутатов осуществляется уборка территории, закрепленной за каждым депутатом.</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На протяжении всего года председатель Думы и председатель Совета ветеранов Балаганкинского муниципального образования поздравляли жителей с юбилеями и вручали памятные подарки.</w:t>
      </w:r>
    </w:p>
    <w:p w:rsidR="00082197" w:rsidRPr="00AB1415" w:rsidRDefault="00082197" w:rsidP="00082197">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Каждый депутат Думы вносит определенный вклад в повышение гражданской активности населения. Одна из задач депутатов – вовлечь жителей в решение отдельных вопросов, где нужна инициатива и личная ответственность самих граждан.</w:t>
      </w:r>
    </w:p>
    <w:p w:rsidR="007370A4" w:rsidRPr="00AB1415" w:rsidRDefault="00082197" w:rsidP="00AC624E">
      <w:pPr>
        <w:spacing w:after="0" w:line="240" w:lineRule="auto"/>
        <w:ind w:firstLine="709"/>
        <w:jc w:val="both"/>
        <w:rPr>
          <w:rFonts w:ascii="Times New Roman" w:hAnsi="Times New Roman" w:cs="Times New Roman"/>
          <w:sz w:val="24"/>
          <w:szCs w:val="24"/>
        </w:rPr>
      </w:pPr>
      <w:r w:rsidRPr="00AB1415">
        <w:rPr>
          <w:rFonts w:ascii="Times New Roman" w:hAnsi="Times New Roman" w:cs="Times New Roman"/>
          <w:sz w:val="24"/>
          <w:szCs w:val="24"/>
        </w:rPr>
        <w:t>Дальнейшие планы депутатов Думы Балаганкинского муниципального образования – продолжать развивать конструктивное взаимодействие со всеми участниками местного самоуправления в целях решения социально значимых задач, направленных на повышение уровня и качества граждан Балаганкинского муниципального образования.</w:t>
      </w:r>
    </w:p>
    <w:sectPr w:rsidR="007370A4" w:rsidRPr="00AB1415" w:rsidSect="00A451BE">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FB7" w:rsidRDefault="00457FB7" w:rsidP="0089093F">
      <w:pPr>
        <w:spacing w:after="0" w:line="240" w:lineRule="auto"/>
      </w:pPr>
      <w:r>
        <w:separator/>
      </w:r>
    </w:p>
  </w:endnote>
  <w:endnote w:type="continuationSeparator" w:id="1">
    <w:p w:rsidR="00457FB7" w:rsidRDefault="00457FB7" w:rsidP="00890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1BE" w:rsidRDefault="00457FB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FB7" w:rsidRDefault="00457FB7" w:rsidP="0089093F">
      <w:pPr>
        <w:spacing w:after="0" w:line="240" w:lineRule="auto"/>
      </w:pPr>
      <w:r>
        <w:separator/>
      </w:r>
    </w:p>
  </w:footnote>
  <w:footnote w:type="continuationSeparator" w:id="1">
    <w:p w:rsidR="00457FB7" w:rsidRDefault="00457FB7" w:rsidP="00890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1BE" w:rsidRDefault="0089093F">
    <w:pPr>
      <w:pStyle w:val="a6"/>
      <w:jc w:val="center"/>
    </w:pPr>
    <w:r>
      <w:fldChar w:fldCharType="begin"/>
    </w:r>
    <w:r w:rsidR="007370A4">
      <w:instrText>PAGE   \* MERGEFORMAT</w:instrText>
    </w:r>
    <w:r>
      <w:fldChar w:fldCharType="separate"/>
    </w:r>
    <w:r w:rsidR="00AC624E">
      <w:rPr>
        <w:noProof/>
      </w:rPr>
      <w:t>2</w:t>
    </w:r>
    <w:r>
      <w:fldChar w:fldCharType="end"/>
    </w:r>
  </w:p>
  <w:p w:rsidR="00A451BE" w:rsidRDefault="00457FB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1BE" w:rsidRDefault="0089093F" w:rsidP="00A451BE">
    <w:pPr>
      <w:pStyle w:val="a6"/>
      <w:framePr w:wrap="none" w:vAnchor="text" w:hAnchor="margin" w:xAlign="center" w:y="1"/>
      <w:rPr>
        <w:rStyle w:val="aa"/>
      </w:rPr>
    </w:pPr>
    <w:r>
      <w:rPr>
        <w:rStyle w:val="aa"/>
      </w:rPr>
      <w:fldChar w:fldCharType="begin"/>
    </w:r>
    <w:r w:rsidR="007370A4">
      <w:rPr>
        <w:rStyle w:val="aa"/>
      </w:rPr>
      <w:instrText xml:space="preserve"> PAGE </w:instrText>
    </w:r>
    <w:r>
      <w:rPr>
        <w:rStyle w:val="aa"/>
      </w:rPr>
      <w:fldChar w:fldCharType="end"/>
    </w:r>
  </w:p>
  <w:p w:rsidR="00A451BE" w:rsidRDefault="00457FB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1BE" w:rsidRDefault="0089093F" w:rsidP="00A451BE">
    <w:pPr>
      <w:pStyle w:val="a6"/>
      <w:framePr w:wrap="none" w:vAnchor="text" w:hAnchor="margin" w:xAlign="center" w:y="1"/>
      <w:rPr>
        <w:rStyle w:val="aa"/>
      </w:rPr>
    </w:pPr>
    <w:r>
      <w:rPr>
        <w:rStyle w:val="aa"/>
      </w:rPr>
      <w:fldChar w:fldCharType="begin"/>
    </w:r>
    <w:r w:rsidR="007370A4">
      <w:rPr>
        <w:rStyle w:val="aa"/>
      </w:rPr>
      <w:instrText xml:space="preserve"> PAGE </w:instrText>
    </w:r>
    <w:r>
      <w:rPr>
        <w:rStyle w:val="aa"/>
      </w:rPr>
      <w:fldChar w:fldCharType="separate"/>
    </w:r>
    <w:r w:rsidR="00AB1415">
      <w:rPr>
        <w:rStyle w:val="aa"/>
        <w:noProof/>
      </w:rPr>
      <w:t>18</w:t>
    </w:r>
    <w:r>
      <w:rPr>
        <w:rStyle w:val="aa"/>
      </w:rPr>
      <w:fldChar w:fldCharType="end"/>
    </w:r>
  </w:p>
  <w:p w:rsidR="00A451BE" w:rsidRDefault="00457FB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A4FE6"/>
    <w:multiLevelType w:val="hybridMultilevel"/>
    <w:tmpl w:val="5358E9A2"/>
    <w:lvl w:ilvl="0" w:tplc="6D364A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F7D9C"/>
    <w:rsid w:val="00082197"/>
    <w:rsid w:val="001914D5"/>
    <w:rsid w:val="001D3A32"/>
    <w:rsid w:val="003360ED"/>
    <w:rsid w:val="00457FB7"/>
    <w:rsid w:val="00487281"/>
    <w:rsid w:val="00633B22"/>
    <w:rsid w:val="007370A4"/>
    <w:rsid w:val="0089093F"/>
    <w:rsid w:val="00996516"/>
    <w:rsid w:val="00A57C84"/>
    <w:rsid w:val="00AA356F"/>
    <w:rsid w:val="00AB1415"/>
    <w:rsid w:val="00AC624E"/>
    <w:rsid w:val="00BB2FDE"/>
    <w:rsid w:val="00BD3DC7"/>
    <w:rsid w:val="00D2141D"/>
    <w:rsid w:val="00E93E37"/>
    <w:rsid w:val="00FF7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9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F7D9C"/>
    <w:rPr>
      <w:color w:val="0000FF"/>
      <w:u w:val="single"/>
    </w:rPr>
  </w:style>
  <w:style w:type="paragraph" w:customStyle="1" w:styleId="ConsPlusTitle">
    <w:name w:val="ConsPlusTitle"/>
    <w:rsid w:val="00FF7D9C"/>
    <w:pPr>
      <w:widowControl w:val="0"/>
      <w:suppressAutoHyphens/>
      <w:autoSpaceDE w:val="0"/>
      <w:spacing w:after="0" w:line="240" w:lineRule="auto"/>
    </w:pPr>
    <w:rPr>
      <w:rFonts w:ascii="Calibri" w:eastAsia="Calibri" w:hAnsi="Calibri" w:cs="Calibri"/>
      <w:b/>
      <w:bCs/>
      <w:lang w:eastAsia="zh-CN"/>
    </w:rPr>
  </w:style>
  <w:style w:type="paragraph" w:styleId="a4">
    <w:name w:val="No Spacing"/>
    <w:link w:val="a5"/>
    <w:uiPriority w:val="1"/>
    <w:qFormat/>
    <w:rsid w:val="00FF7D9C"/>
    <w:pPr>
      <w:suppressAutoHyphens/>
      <w:spacing w:after="0" w:line="240" w:lineRule="auto"/>
    </w:pPr>
    <w:rPr>
      <w:rFonts w:ascii="Times New Roman" w:eastAsia="Calibri" w:hAnsi="Times New Roman" w:cs="Times New Roman"/>
      <w:sz w:val="28"/>
      <w:lang w:eastAsia="zh-CN"/>
    </w:rPr>
  </w:style>
  <w:style w:type="paragraph" w:customStyle="1" w:styleId="ConsPlusNormal">
    <w:name w:val="ConsPlusNormal"/>
    <w:uiPriority w:val="99"/>
    <w:rsid w:val="00FF7D9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F7D9C"/>
    <w:pPr>
      <w:spacing w:after="0" w:line="240" w:lineRule="auto"/>
      <w:ind w:firstLine="720"/>
      <w:jc w:val="both"/>
    </w:pPr>
    <w:rPr>
      <w:rFonts w:ascii="Arial" w:eastAsia="Times New Roman" w:hAnsi="Arial" w:cs="Arial"/>
      <w:sz w:val="26"/>
      <w:szCs w:val="26"/>
    </w:rPr>
  </w:style>
  <w:style w:type="paragraph" w:customStyle="1" w:styleId="1">
    <w:name w:val="Без интервала1"/>
    <w:rsid w:val="00FF7D9C"/>
    <w:pPr>
      <w:suppressAutoHyphens/>
      <w:spacing w:after="0" w:line="240" w:lineRule="auto"/>
    </w:pPr>
    <w:rPr>
      <w:rFonts w:ascii="Calibri" w:eastAsia="Times New Roman" w:hAnsi="Calibri" w:cs="Calibri"/>
      <w:lang w:eastAsia="zh-CN"/>
    </w:rPr>
  </w:style>
  <w:style w:type="paragraph" w:styleId="a6">
    <w:name w:val="header"/>
    <w:basedOn w:val="a"/>
    <w:link w:val="a7"/>
    <w:uiPriority w:val="99"/>
    <w:unhideWhenUsed/>
    <w:rsid w:val="00FF7D9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FF7D9C"/>
    <w:rPr>
      <w:rFonts w:ascii="Times New Roman" w:eastAsia="Times New Roman" w:hAnsi="Times New Roman" w:cs="Times New Roman"/>
      <w:sz w:val="24"/>
      <w:szCs w:val="24"/>
    </w:rPr>
  </w:style>
  <w:style w:type="paragraph" w:styleId="a8">
    <w:name w:val="footer"/>
    <w:basedOn w:val="a"/>
    <w:link w:val="a9"/>
    <w:uiPriority w:val="99"/>
    <w:unhideWhenUsed/>
    <w:rsid w:val="00FF7D9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FF7D9C"/>
    <w:rPr>
      <w:rFonts w:ascii="Times New Roman" w:eastAsia="Times New Roman" w:hAnsi="Times New Roman" w:cs="Times New Roman"/>
      <w:sz w:val="24"/>
      <w:szCs w:val="24"/>
    </w:rPr>
  </w:style>
  <w:style w:type="character" w:styleId="aa">
    <w:name w:val="page number"/>
    <w:basedOn w:val="a0"/>
    <w:uiPriority w:val="99"/>
    <w:semiHidden/>
    <w:unhideWhenUsed/>
    <w:rsid w:val="00FF7D9C"/>
  </w:style>
  <w:style w:type="paragraph" w:styleId="ab">
    <w:name w:val="Normal (Web)"/>
    <w:basedOn w:val="a"/>
    <w:uiPriority w:val="99"/>
    <w:unhideWhenUsed/>
    <w:rsid w:val="00FF7D9C"/>
    <w:pPr>
      <w:spacing w:before="100" w:beforeAutospacing="1" w:after="100" w:afterAutospacing="1" w:line="240" w:lineRule="auto"/>
    </w:pPr>
    <w:rPr>
      <w:rFonts w:ascii="Times New Roman" w:eastAsia="Times New Roman" w:hAnsi="Times New Roman" w:cs="Calibri"/>
      <w:sz w:val="24"/>
      <w:szCs w:val="24"/>
    </w:rPr>
  </w:style>
  <w:style w:type="paragraph" w:customStyle="1" w:styleId="Standard">
    <w:name w:val="Standard"/>
    <w:rsid w:val="00FF7D9C"/>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a5">
    <w:name w:val="Без интервала Знак"/>
    <w:basedOn w:val="a0"/>
    <w:link w:val="a4"/>
    <w:uiPriority w:val="1"/>
    <w:locked/>
    <w:rsid w:val="00FF7D9C"/>
    <w:rPr>
      <w:rFonts w:ascii="Times New Roman" w:eastAsia="Calibri" w:hAnsi="Times New Roman" w:cs="Times New Roman"/>
      <w:sz w:val="28"/>
      <w:lang w:eastAsia="zh-CN"/>
    </w:rPr>
  </w:style>
  <w:style w:type="character" w:customStyle="1" w:styleId="fontstyle01">
    <w:name w:val="fontstyle01"/>
    <w:basedOn w:val="a0"/>
    <w:rsid w:val="00082197"/>
    <w:rPr>
      <w:rFonts w:ascii="TimesNewRomanPSMT" w:hAnsi="TimesNewRomanPSMT" w:hint="default"/>
      <w:b w:val="0"/>
      <w:bCs w:val="0"/>
      <w:i w:val="0"/>
      <w:iCs w:val="0"/>
      <w:color w:val="242021"/>
      <w:sz w:val="20"/>
      <w:szCs w:val="20"/>
    </w:rPr>
  </w:style>
  <w:style w:type="paragraph" w:styleId="ac">
    <w:name w:val="List Paragraph"/>
    <w:basedOn w:val="a"/>
    <w:uiPriority w:val="34"/>
    <w:qFormat/>
    <w:rsid w:val="00082197"/>
    <w:pPr>
      <w:ind w:left="720"/>
      <w:contextualSpacing/>
    </w:pPr>
    <w:rPr>
      <w:rFonts w:eastAsiaTheme="minorHAnsi"/>
      <w:lang w:eastAsia="en-US"/>
    </w:rPr>
  </w:style>
  <w:style w:type="paragraph" w:customStyle="1" w:styleId="ConsNormal">
    <w:name w:val="ConsNormal"/>
    <w:rsid w:val="00082197"/>
    <w:pPr>
      <w:spacing w:after="0" w:line="240" w:lineRule="auto"/>
      <w:ind w:firstLine="720"/>
    </w:pPr>
    <w:rPr>
      <w:rFonts w:ascii="Arial" w:eastAsia="Times New Roman" w:hAnsi="Arial"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divs>
    <w:div w:id="165860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1073;&#1072;&#1083;&#1072;&#1075;&#1072;&#1085;&#1082;&#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18</Pages>
  <Words>8358</Words>
  <Characters>47641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6</cp:revision>
  <cp:lastPrinted>2022-03-03T09:51:00Z</cp:lastPrinted>
  <dcterms:created xsi:type="dcterms:W3CDTF">2022-03-03T07:54:00Z</dcterms:created>
  <dcterms:modified xsi:type="dcterms:W3CDTF">2022-03-05T00:40:00Z</dcterms:modified>
</cp:coreProperties>
</file>