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C10" w:rsidRPr="00774888" w:rsidRDefault="00344C10" w:rsidP="00344C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4888">
        <w:rPr>
          <w:rFonts w:ascii="Times New Roman" w:eastAsia="Times New Roman" w:hAnsi="Times New Roman"/>
          <w:b/>
          <w:sz w:val="24"/>
          <w:szCs w:val="24"/>
        </w:rPr>
        <w:t>РОССИЙСКАЯ ФЕДЕРАЦИЯ</w:t>
      </w:r>
    </w:p>
    <w:p w:rsidR="00344C10" w:rsidRPr="00774888" w:rsidRDefault="00344C10" w:rsidP="00344C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4888">
        <w:rPr>
          <w:rFonts w:ascii="Times New Roman" w:eastAsia="Times New Roman" w:hAnsi="Times New Roman"/>
          <w:b/>
          <w:sz w:val="24"/>
          <w:szCs w:val="24"/>
        </w:rPr>
        <w:t>ИРКУТСКАЯ ОБЛАСТЬ</w:t>
      </w:r>
    </w:p>
    <w:p w:rsidR="00344C10" w:rsidRPr="00774888" w:rsidRDefault="00344C10" w:rsidP="00344C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4888">
        <w:rPr>
          <w:rFonts w:ascii="Times New Roman" w:eastAsia="Times New Roman" w:hAnsi="Times New Roman"/>
          <w:b/>
          <w:sz w:val="24"/>
          <w:szCs w:val="24"/>
        </w:rPr>
        <w:t>УСТЬ-УДИНСКИЙ РАЙОН</w:t>
      </w:r>
    </w:p>
    <w:p w:rsidR="00344C10" w:rsidRPr="00774888" w:rsidRDefault="00344C10" w:rsidP="00344C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БАЛАГАНКИНСКОЕ</w:t>
      </w:r>
      <w:r w:rsidRPr="0077488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МУНИЦИПАЛЬНОЕ ОБРАЗОВАНИЕ</w:t>
      </w:r>
    </w:p>
    <w:p w:rsidR="00344C10" w:rsidRPr="00774888" w:rsidRDefault="00344C10" w:rsidP="00344C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4888">
        <w:rPr>
          <w:rFonts w:ascii="Times New Roman" w:eastAsia="Times New Roman" w:hAnsi="Times New Roman"/>
          <w:b/>
          <w:sz w:val="24"/>
          <w:szCs w:val="24"/>
        </w:rPr>
        <w:t>АДМИНИСТРАЦИЯ</w:t>
      </w:r>
    </w:p>
    <w:p w:rsidR="00344C10" w:rsidRPr="00774888" w:rsidRDefault="00344C10" w:rsidP="00344C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44C10" w:rsidRPr="00774888" w:rsidRDefault="00344C10" w:rsidP="00344C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4888">
        <w:rPr>
          <w:rFonts w:ascii="Times New Roman" w:eastAsia="Times New Roman" w:hAnsi="Times New Roman"/>
          <w:b/>
          <w:sz w:val="24"/>
          <w:szCs w:val="24"/>
        </w:rPr>
        <w:t>ПОСТАНОВЛЕНИЕ</w:t>
      </w:r>
    </w:p>
    <w:p w:rsidR="00344C10" w:rsidRPr="00774888" w:rsidRDefault="00344C10" w:rsidP="00344C10">
      <w:pPr>
        <w:rPr>
          <w:rFonts w:ascii="Times New Roman" w:eastAsia="Times New Roman" w:hAnsi="Times New Roman"/>
          <w:b/>
          <w:sz w:val="24"/>
          <w:szCs w:val="24"/>
        </w:rPr>
      </w:pPr>
    </w:p>
    <w:p w:rsidR="00344C10" w:rsidRPr="00774888" w:rsidRDefault="00344C10" w:rsidP="00344C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11.07</w:t>
      </w:r>
      <w:r w:rsidRPr="007E6A08">
        <w:rPr>
          <w:rFonts w:ascii="Times New Roman" w:eastAsia="Times New Roman" w:hAnsi="Times New Roman"/>
          <w:sz w:val="24"/>
          <w:szCs w:val="24"/>
        </w:rPr>
        <w:t>.20</w:t>
      </w:r>
      <w:r>
        <w:rPr>
          <w:rFonts w:ascii="Times New Roman" w:eastAsia="Times New Roman" w:hAnsi="Times New Roman"/>
          <w:sz w:val="24"/>
          <w:szCs w:val="24"/>
        </w:rPr>
        <w:t>23</w:t>
      </w:r>
      <w:r w:rsidRPr="007E6A08">
        <w:rPr>
          <w:rFonts w:ascii="Times New Roman" w:eastAsia="Times New Roman" w:hAnsi="Times New Roman"/>
          <w:sz w:val="24"/>
          <w:szCs w:val="24"/>
        </w:rPr>
        <w:t xml:space="preserve"> г.                                                                                                                    № </w:t>
      </w:r>
      <w:r w:rsidR="00EC4ADA">
        <w:rPr>
          <w:rFonts w:ascii="Times New Roman" w:eastAsia="Times New Roman" w:hAnsi="Times New Roman"/>
          <w:sz w:val="24"/>
          <w:szCs w:val="24"/>
        </w:rPr>
        <w:t>28</w:t>
      </w:r>
    </w:p>
    <w:p w:rsidR="00344C10" w:rsidRDefault="00344C10" w:rsidP="00344C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74888">
        <w:rPr>
          <w:rFonts w:ascii="Times New Roman" w:eastAsia="Times New Roman" w:hAnsi="Times New Roman"/>
          <w:sz w:val="24"/>
          <w:szCs w:val="24"/>
        </w:rPr>
        <w:t>с. Балаганка</w:t>
      </w:r>
    </w:p>
    <w:p w:rsidR="00344C10" w:rsidRDefault="00344C10" w:rsidP="00344C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44C10" w:rsidRDefault="00344C10" w:rsidP="00344C1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6348F">
        <w:rPr>
          <w:rFonts w:ascii="Times New Roman" w:hAnsi="Times New Roman"/>
          <w:b/>
          <w:sz w:val="24"/>
          <w:szCs w:val="24"/>
          <w:lang w:eastAsia="ru-RU"/>
        </w:rPr>
        <w:t>О порядке взаимодействия финансового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органа администрации</w:t>
      </w:r>
    </w:p>
    <w:p w:rsidR="00344C10" w:rsidRDefault="00344C10" w:rsidP="00344C1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Балаганкинского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6348F">
        <w:rPr>
          <w:rFonts w:ascii="Times New Roman" w:hAnsi="Times New Roman"/>
          <w:b/>
          <w:sz w:val="24"/>
          <w:szCs w:val="24"/>
          <w:lang w:eastAsia="ru-RU"/>
        </w:rPr>
        <w:t>муниципального образования с субъектами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контроля,</w:t>
      </w:r>
    </w:p>
    <w:p w:rsidR="00344C10" w:rsidRDefault="00344C10" w:rsidP="00344C1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16348F">
        <w:rPr>
          <w:rFonts w:ascii="Times New Roman" w:hAnsi="Times New Roman"/>
          <w:b/>
          <w:sz w:val="24"/>
          <w:szCs w:val="24"/>
          <w:lang w:eastAsia="ru-RU"/>
        </w:rPr>
        <w:t>указанными</w:t>
      </w:r>
      <w:proofErr w:type="gramEnd"/>
      <w:r w:rsidRPr="0016348F">
        <w:rPr>
          <w:rFonts w:ascii="Times New Roman" w:hAnsi="Times New Roman"/>
          <w:b/>
          <w:sz w:val="24"/>
          <w:szCs w:val="24"/>
          <w:lang w:eastAsia="ru-RU"/>
        </w:rPr>
        <w:t xml:space="preserve"> в пункте 4 правил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6348F">
        <w:rPr>
          <w:rFonts w:ascii="Times New Roman" w:hAnsi="Times New Roman"/>
          <w:b/>
          <w:sz w:val="24"/>
          <w:szCs w:val="24"/>
          <w:lang w:eastAsia="ru-RU"/>
        </w:rPr>
        <w:t>осуществления контроля, предусмотренного</w:t>
      </w:r>
    </w:p>
    <w:p w:rsidR="006E2DCF" w:rsidRDefault="00344C10" w:rsidP="00344C1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частью 5 статьи 99 Ф</w:t>
      </w:r>
      <w:r w:rsidRPr="0016348F">
        <w:rPr>
          <w:rFonts w:ascii="Times New Roman" w:hAnsi="Times New Roman"/>
          <w:b/>
          <w:sz w:val="24"/>
          <w:szCs w:val="24"/>
          <w:lang w:eastAsia="ru-RU"/>
        </w:rPr>
        <w:t>едерального закона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C4ADA">
        <w:rPr>
          <w:rFonts w:ascii="Times New Roman" w:hAnsi="Times New Roman"/>
          <w:b/>
          <w:sz w:val="24"/>
          <w:szCs w:val="24"/>
          <w:lang w:eastAsia="ru-RU"/>
        </w:rPr>
        <w:t>от 0</w:t>
      </w:r>
      <w:bookmarkStart w:id="0" w:name="_GoBack"/>
      <w:r w:rsidR="00EC4ADA"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6E2DCF">
        <w:rPr>
          <w:rFonts w:ascii="Times New Roman" w:hAnsi="Times New Roman"/>
          <w:b/>
          <w:sz w:val="24"/>
          <w:szCs w:val="24"/>
          <w:lang w:eastAsia="ru-RU"/>
        </w:rPr>
        <w:t xml:space="preserve"> апр</w:t>
      </w:r>
      <w:bookmarkEnd w:id="0"/>
      <w:r w:rsidR="006E2DCF">
        <w:rPr>
          <w:rFonts w:ascii="Times New Roman" w:hAnsi="Times New Roman"/>
          <w:b/>
          <w:sz w:val="24"/>
          <w:szCs w:val="24"/>
          <w:lang w:eastAsia="ru-RU"/>
        </w:rPr>
        <w:t>еля 2013 г. № 44-ФЗ</w:t>
      </w:r>
    </w:p>
    <w:p w:rsidR="006E2DCF" w:rsidRDefault="00344C10" w:rsidP="00344C1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«О</w:t>
      </w:r>
      <w:r w:rsidRPr="0016348F">
        <w:rPr>
          <w:rFonts w:ascii="Times New Roman" w:hAnsi="Times New Roman"/>
          <w:b/>
          <w:sz w:val="24"/>
          <w:szCs w:val="24"/>
          <w:lang w:eastAsia="ru-RU"/>
        </w:rPr>
        <w:t xml:space="preserve"> контракт</w:t>
      </w:r>
      <w:r w:rsidR="006E2DCF">
        <w:rPr>
          <w:rFonts w:ascii="Times New Roman" w:hAnsi="Times New Roman"/>
          <w:b/>
          <w:sz w:val="24"/>
          <w:szCs w:val="24"/>
          <w:lang w:eastAsia="ru-RU"/>
        </w:rPr>
        <w:t xml:space="preserve">ной системе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в сфере </w:t>
      </w:r>
      <w:r w:rsidRPr="0016348F">
        <w:rPr>
          <w:rFonts w:ascii="Times New Roman" w:hAnsi="Times New Roman"/>
          <w:b/>
          <w:sz w:val="24"/>
          <w:szCs w:val="24"/>
          <w:lang w:eastAsia="ru-RU"/>
        </w:rPr>
        <w:t>закупок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E2DCF">
        <w:rPr>
          <w:rFonts w:ascii="Times New Roman" w:hAnsi="Times New Roman"/>
          <w:b/>
          <w:sz w:val="24"/>
          <w:szCs w:val="24"/>
          <w:lang w:eastAsia="ru-RU"/>
        </w:rPr>
        <w:t>товаров, работ, услуг</w:t>
      </w:r>
    </w:p>
    <w:p w:rsidR="00344C10" w:rsidRPr="0016348F" w:rsidRDefault="00344C10" w:rsidP="00344C1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6348F">
        <w:rPr>
          <w:rFonts w:ascii="Times New Roman" w:hAnsi="Times New Roman"/>
          <w:b/>
          <w:sz w:val="24"/>
          <w:szCs w:val="24"/>
          <w:lang w:eastAsia="ru-RU"/>
        </w:rPr>
        <w:t>для обеспечения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г</w:t>
      </w:r>
      <w:r w:rsidRPr="0016348F">
        <w:rPr>
          <w:rFonts w:ascii="Times New Roman" w:hAnsi="Times New Roman"/>
          <w:b/>
          <w:sz w:val="24"/>
          <w:szCs w:val="24"/>
          <w:lang w:eastAsia="ru-RU"/>
        </w:rPr>
        <w:t>осударственных и муниципальных нужд»</w:t>
      </w:r>
    </w:p>
    <w:p w:rsidR="00344C10" w:rsidRPr="001D7231" w:rsidRDefault="00344C10" w:rsidP="00344C1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</w:p>
    <w:p w:rsidR="00344C10" w:rsidRPr="00344C10" w:rsidRDefault="00344C10" w:rsidP="00344C1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344C10">
        <w:rPr>
          <w:rFonts w:ascii="Times New Roman" w:hAnsi="Times New Roman" w:cs="Times New Roman"/>
          <w:color w:val="000000"/>
          <w:sz w:val="24"/>
          <w:szCs w:val="24"/>
        </w:rPr>
        <w:t>В целях реализации части 6 статьи 99 Федерального закона от</w:t>
      </w:r>
      <w:r w:rsidRPr="00344C10">
        <w:rPr>
          <w:rFonts w:ascii="Times New Roman" w:hAnsi="Times New Roman" w:cs="Times New Roman"/>
          <w:color w:val="000000"/>
          <w:sz w:val="24"/>
          <w:szCs w:val="24"/>
        </w:rPr>
        <w:t xml:space="preserve"> 5 апреля 2013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344C10">
        <w:rPr>
          <w:rFonts w:ascii="Times New Roman" w:hAnsi="Times New Roman" w:cs="Times New Roman"/>
          <w:color w:val="000000"/>
          <w:sz w:val="24"/>
          <w:szCs w:val="24"/>
        </w:rPr>
        <w:t xml:space="preserve"> № 44-ФЗ «</w:t>
      </w:r>
      <w:r w:rsidRPr="00344C10">
        <w:rPr>
          <w:rFonts w:ascii="Times New Roman" w:hAnsi="Times New Roman" w:cs="Times New Roman"/>
          <w:color w:val="000000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344C1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44C10">
        <w:rPr>
          <w:rFonts w:ascii="Times New Roman" w:hAnsi="Times New Roman" w:cs="Times New Roman"/>
          <w:color w:val="000000"/>
          <w:sz w:val="24"/>
          <w:szCs w:val="24"/>
        </w:rPr>
        <w:t>, в соответствии с пунктом 11 Правил осуществления контроля, предусмотренного частью 5</w:t>
      </w:r>
      <w:r w:rsidRPr="00344C10">
        <w:rPr>
          <w:rFonts w:ascii="Times New Roman" w:hAnsi="Times New Roman" w:cs="Times New Roman"/>
          <w:color w:val="000000"/>
          <w:sz w:val="24"/>
          <w:szCs w:val="24"/>
        </w:rPr>
        <w:t xml:space="preserve"> статьи 99 Федерального закона «</w:t>
      </w:r>
      <w:r w:rsidRPr="00344C10">
        <w:rPr>
          <w:rFonts w:ascii="Times New Roman" w:hAnsi="Times New Roman" w:cs="Times New Roman"/>
          <w:color w:val="000000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Pr="00344C10">
        <w:rPr>
          <w:rFonts w:ascii="Times New Roman" w:hAnsi="Times New Roman" w:cs="Times New Roman"/>
          <w:color w:val="000000"/>
          <w:sz w:val="24"/>
          <w:szCs w:val="24"/>
        </w:rPr>
        <w:t>арственных и муниципальных нужд</w:t>
      </w:r>
      <w:proofErr w:type="gramEnd"/>
      <w:r w:rsidRPr="00344C1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44C10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утвержденных постановлением Правительства Российской Федерации от 12 декабря 2015 г. </w:t>
      </w:r>
      <w:r w:rsidRPr="00344C10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344C10">
        <w:rPr>
          <w:rFonts w:ascii="Times New Roman" w:hAnsi="Times New Roman" w:cs="Times New Roman"/>
          <w:color w:val="000000"/>
          <w:sz w:val="24"/>
          <w:szCs w:val="24"/>
        </w:rPr>
        <w:t xml:space="preserve"> 1367, </w:t>
      </w:r>
      <w:r w:rsidRPr="00344C10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</w:t>
      </w:r>
      <w:r w:rsidRPr="00344C10">
        <w:rPr>
          <w:rFonts w:ascii="Times New Roman" w:hAnsi="Times New Roman" w:cs="Times New Roman"/>
          <w:kern w:val="2"/>
          <w:sz w:val="24"/>
          <w:szCs w:val="24"/>
        </w:rPr>
        <w:t>Уставом Балаганкинского муниципального образования</w:t>
      </w:r>
    </w:p>
    <w:p w:rsidR="00344C10" w:rsidRPr="00344C10" w:rsidRDefault="00344C10" w:rsidP="00344C1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8"/>
        </w:rPr>
      </w:pPr>
    </w:p>
    <w:p w:rsidR="00344C10" w:rsidRPr="001D7231" w:rsidRDefault="00344C10" w:rsidP="00344C10">
      <w:pPr>
        <w:pStyle w:val="a3"/>
        <w:shd w:val="clear" w:color="auto" w:fill="FFFFFF"/>
        <w:spacing w:before="0" w:beforeAutospacing="0" w:after="150" w:afterAutospacing="0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ПОСТАНОВЛЯЮ</w:t>
      </w:r>
      <w:r w:rsidRPr="001D7231">
        <w:rPr>
          <w:b/>
          <w:color w:val="000000"/>
        </w:rPr>
        <w:t>:</w:t>
      </w:r>
    </w:p>
    <w:p w:rsidR="00344C10" w:rsidRPr="001D7231" w:rsidRDefault="00344C10" w:rsidP="00344C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D7231">
        <w:rPr>
          <w:color w:val="000000"/>
        </w:rPr>
        <w:t xml:space="preserve">1. Утвердить прилагаемый порядок взаимодействия финансового органа администрации </w:t>
      </w:r>
      <w:r>
        <w:rPr>
          <w:color w:val="000000"/>
        </w:rPr>
        <w:t>Балаганкинского</w:t>
      </w:r>
      <w:r w:rsidRPr="001D7231">
        <w:rPr>
          <w:color w:val="000000"/>
        </w:rPr>
        <w:t xml:space="preserve"> муниципального образования с субъектами контроля, указанными в пункте 4 Правил осуществления контроля, предусмотренного частью 5 статьи 99 Федерального закона от </w:t>
      </w:r>
      <w:r w:rsidR="006E2DCF">
        <w:rPr>
          <w:color w:val="000000"/>
        </w:rPr>
        <w:t>0</w:t>
      </w:r>
      <w:r w:rsidRPr="001D7231">
        <w:rPr>
          <w:color w:val="000000"/>
        </w:rPr>
        <w:t xml:space="preserve">5 апреля 2013 г. </w:t>
      </w:r>
      <w:r>
        <w:rPr>
          <w:color w:val="000000"/>
        </w:rPr>
        <w:t>№ 44-ФЗ «</w:t>
      </w:r>
      <w:r w:rsidRPr="001D7231">
        <w:rPr>
          <w:color w:val="000000"/>
        </w:rPr>
        <w:t>О контрактной системе в сфере закупок товаров, работ, услуг для обеспечения госуд</w:t>
      </w:r>
      <w:r>
        <w:rPr>
          <w:color w:val="000000"/>
        </w:rPr>
        <w:t>арственных и муниципальных нужд»</w:t>
      </w:r>
      <w:r w:rsidRPr="001D7231">
        <w:rPr>
          <w:color w:val="000000"/>
        </w:rPr>
        <w:t>.</w:t>
      </w:r>
    </w:p>
    <w:p w:rsidR="00344C10" w:rsidRPr="004A4D03" w:rsidRDefault="00344C10" w:rsidP="00344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A4D03">
        <w:rPr>
          <w:rFonts w:ascii="Times New Roman" w:hAnsi="Times New Roman" w:cs="Times New Roman"/>
          <w:bCs/>
          <w:sz w:val="24"/>
        </w:rPr>
        <w:t xml:space="preserve">2. Опубликовать настоящее постановление в информационном муниципальном вестнике «Село» и разместить на официальном сайте администрации Балаганкинского муниципального образования </w:t>
      </w:r>
      <w:r w:rsidRPr="004A4D03">
        <w:rPr>
          <w:rFonts w:ascii="Times New Roman" w:hAnsi="Times New Roman" w:cs="Times New Roman"/>
          <w:sz w:val="24"/>
        </w:rPr>
        <w:t>«Балаганка.РФ».</w:t>
      </w:r>
    </w:p>
    <w:p w:rsidR="00344C10" w:rsidRPr="006E0A65" w:rsidRDefault="00344C10" w:rsidP="00344C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A65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6E0A65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6E0A65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344C10" w:rsidRPr="001D7231" w:rsidRDefault="00344C10" w:rsidP="00344C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44C10" w:rsidRDefault="00344C10" w:rsidP="00344C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44C10" w:rsidRDefault="00344C10" w:rsidP="00344C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44C10" w:rsidRPr="001D7231" w:rsidRDefault="00344C10" w:rsidP="00344C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44C10" w:rsidRPr="006E0A65" w:rsidRDefault="00344C10" w:rsidP="00344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A65">
        <w:rPr>
          <w:rFonts w:ascii="Times New Roman" w:hAnsi="Times New Roman" w:cs="Times New Roman"/>
          <w:sz w:val="24"/>
          <w:szCs w:val="24"/>
        </w:rPr>
        <w:t>Глава Балаганкинского</w:t>
      </w:r>
    </w:p>
    <w:p w:rsidR="00344C10" w:rsidRPr="006E0A65" w:rsidRDefault="00344C10" w:rsidP="00344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A6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О.И. Шарапова </w:t>
      </w:r>
    </w:p>
    <w:p w:rsidR="00344C10" w:rsidRPr="001D7231" w:rsidRDefault="00344C10" w:rsidP="00344C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D7231">
        <w:rPr>
          <w:color w:val="000000"/>
        </w:rPr>
        <w:t> </w:t>
      </w:r>
    </w:p>
    <w:p w:rsidR="00344C10" w:rsidRDefault="00344C10" w:rsidP="00344C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344C10" w:rsidRDefault="00344C10" w:rsidP="00344C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344C10" w:rsidRDefault="00344C10" w:rsidP="00344C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344C10" w:rsidRDefault="00344C10" w:rsidP="00344C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344C10" w:rsidRDefault="00344C10" w:rsidP="00344C1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  <w:sectPr w:rsidR="00344C10" w:rsidSect="00344C1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44C10" w:rsidRPr="00884B9E" w:rsidRDefault="00344C10" w:rsidP="00344C1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884B9E">
        <w:rPr>
          <w:color w:val="000000"/>
        </w:rPr>
        <w:lastRenderedPageBreak/>
        <w:t>Утвержден</w:t>
      </w:r>
      <w:r w:rsidRPr="00884B9E">
        <w:rPr>
          <w:color w:val="000000"/>
        </w:rPr>
        <w:br/>
        <w:t>поста</w:t>
      </w:r>
      <w:r>
        <w:rPr>
          <w:color w:val="000000"/>
        </w:rPr>
        <w:t>новлением а</w:t>
      </w:r>
      <w:r>
        <w:rPr>
          <w:color w:val="000000"/>
        </w:rPr>
        <w:t>дминистрации</w:t>
      </w:r>
      <w:r>
        <w:rPr>
          <w:color w:val="000000"/>
        </w:rPr>
        <w:br/>
        <w:t>Балаганкинского</w:t>
      </w:r>
      <w:r w:rsidRPr="001D7231">
        <w:rPr>
          <w:color w:val="000000"/>
        </w:rPr>
        <w:t xml:space="preserve"> </w:t>
      </w:r>
      <w:r w:rsidRPr="00884B9E">
        <w:rPr>
          <w:color w:val="000000"/>
        </w:rPr>
        <w:t>муниципального образования</w:t>
      </w:r>
      <w:r w:rsidRPr="00884B9E">
        <w:rPr>
          <w:color w:val="000000"/>
        </w:rPr>
        <w:br/>
        <w:t>от</w:t>
      </w:r>
      <w:r>
        <w:rPr>
          <w:color w:val="000000"/>
        </w:rPr>
        <w:t xml:space="preserve"> 11.07.</w:t>
      </w:r>
      <w:r>
        <w:rPr>
          <w:color w:val="000000"/>
        </w:rPr>
        <w:t>2023</w:t>
      </w:r>
      <w:r>
        <w:rPr>
          <w:color w:val="000000"/>
        </w:rPr>
        <w:t xml:space="preserve"> </w:t>
      </w:r>
      <w:r w:rsidR="00EC4ADA">
        <w:rPr>
          <w:color w:val="000000"/>
        </w:rPr>
        <w:t>г. № 28</w:t>
      </w:r>
    </w:p>
    <w:p w:rsidR="00344C10" w:rsidRDefault="00344C10" w:rsidP="00344C1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344C10" w:rsidRDefault="00344C10" w:rsidP="00344C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884B9E">
        <w:rPr>
          <w:b/>
          <w:color w:val="000000"/>
        </w:rPr>
        <w:t>ПОРЯДОК</w:t>
      </w:r>
      <w:r w:rsidRPr="00884B9E">
        <w:rPr>
          <w:b/>
          <w:color w:val="000000"/>
        </w:rPr>
        <w:br/>
        <w:t>ВЗАИМОДЕЙСТВИЯ ФИНАНСОВОГО ОРГАНА АДМИНИСТРАЦИИ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БАЛАГАНКИНСКОГО</w:t>
      </w:r>
      <w:r>
        <w:rPr>
          <w:b/>
          <w:color w:val="000000"/>
        </w:rPr>
        <w:t xml:space="preserve"> МУНИЦИПАЛЬНОГО ОБРАЗОВАНИЯ </w:t>
      </w:r>
      <w:r w:rsidRPr="00884B9E">
        <w:rPr>
          <w:b/>
          <w:color w:val="000000"/>
        </w:rPr>
        <w:t xml:space="preserve">С СУБЪЕКТАМИ КОНТРОЛЯ, УКАЗАННЫМИ В ПУНКТЕ 4 ПРАВИЛ ОСУЩЕСТВЛЕНИЯ КОНТРОЛЯ, ПРЕДУСМОТРЕННОГО ЧАСТЬЮ 5СТАТЬИ 99 ФЕДЕРАЛЬНОГО ЗАКОНА </w:t>
      </w:r>
      <w:r>
        <w:rPr>
          <w:b/>
          <w:color w:val="000000"/>
        </w:rPr>
        <w:t>«</w:t>
      </w:r>
      <w:r w:rsidRPr="00884B9E">
        <w:rPr>
          <w:b/>
          <w:color w:val="000000"/>
        </w:rPr>
        <w:t>О КОНТРАКТНОЙ СИСТЕМЕ В СФЕРЕ ЗАКУПОК ТОВАРОВ,</w:t>
      </w:r>
      <w:r>
        <w:rPr>
          <w:b/>
          <w:color w:val="000000"/>
        </w:rPr>
        <w:t xml:space="preserve"> </w:t>
      </w:r>
      <w:r w:rsidRPr="00884B9E">
        <w:rPr>
          <w:b/>
          <w:color w:val="000000"/>
        </w:rPr>
        <w:t>РАБОТ, УСЛУГ ДЛЯ ОБЕСПЕЧЕНИЯ ГОСУДАРСТВЕННЫХ И МУНИЦИПАЛЬНЫХ НУЖД</w:t>
      </w:r>
      <w:r>
        <w:rPr>
          <w:b/>
          <w:color w:val="000000"/>
        </w:rPr>
        <w:t>»</w:t>
      </w:r>
    </w:p>
    <w:p w:rsidR="00344C10" w:rsidRPr="00884B9E" w:rsidRDefault="00344C10" w:rsidP="00344C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344C10" w:rsidRPr="00884B9E" w:rsidRDefault="00344C10" w:rsidP="00344C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>1. Настоящий Порядок устанавливает правила взаимодействия финансово</w:t>
      </w:r>
      <w:r>
        <w:rPr>
          <w:rFonts w:ascii="Times New Roman" w:hAnsi="Times New Roman" w:cs="Times New Roman"/>
          <w:sz w:val="24"/>
          <w:szCs w:val="24"/>
        </w:rPr>
        <w:t xml:space="preserve">го органа администрации </w:t>
      </w:r>
      <w:r>
        <w:rPr>
          <w:rFonts w:ascii="Times New Roman" w:hAnsi="Times New Roman" w:cs="Times New Roman"/>
          <w:sz w:val="24"/>
          <w:szCs w:val="24"/>
        </w:rPr>
        <w:t>Балаганкинского</w:t>
      </w:r>
      <w:r w:rsidRPr="00884B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 (далее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4B9E">
        <w:rPr>
          <w:rFonts w:ascii="Times New Roman" w:hAnsi="Times New Roman" w:cs="Times New Roman"/>
          <w:sz w:val="24"/>
          <w:szCs w:val="24"/>
        </w:rPr>
        <w:t>закона 44-ФЗ).</w:t>
      </w:r>
    </w:p>
    <w:p w:rsidR="00344C10" w:rsidRPr="00884B9E" w:rsidRDefault="00344C10" w:rsidP="00344C1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84B9E">
        <w:rPr>
          <w:rFonts w:ascii="Times New Roman" w:hAnsi="Times New Roman" w:cs="Times New Roman"/>
          <w:sz w:val="24"/>
          <w:szCs w:val="24"/>
        </w:rPr>
        <w:t>Настоящий Порядок применяется при размещении субъектами контроля в единой информационной системе в сфере закупок (далее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B9E">
        <w:rPr>
          <w:rFonts w:ascii="Times New Roman" w:hAnsi="Times New Roman" w:cs="Times New Roman"/>
          <w:sz w:val="24"/>
          <w:szCs w:val="24"/>
        </w:rPr>
        <w:t xml:space="preserve">ЕИС) документов, определенных Федеральным </w:t>
      </w:r>
      <w:hyperlink r:id="rId5" w:history="1">
        <w:r w:rsidRPr="00884B9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84B9E">
        <w:rPr>
          <w:rFonts w:ascii="Times New Roman" w:hAnsi="Times New Roman" w:cs="Times New Roman"/>
          <w:sz w:val="24"/>
          <w:szCs w:val="24"/>
        </w:rPr>
        <w:t xml:space="preserve"> от </w:t>
      </w:r>
      <w:r w:rsidR="006E2DCF">
        <w:rPr>
          <w:rFonts w:ascii="Times New Roman" w:hAnsi="Times New Roman" w:cs="Times New Roman"/>
          <w:sz w:val="24"/>
          <w:szCs w:val="24"/>
        </w:rPr>
        <w:t>0</w:t>
      </w:r>
      <w:r w:rsidRPr="00884B9E">
        <w:rPr>
          <w:rFonts w:ascii="Times New Roman" w:hAnsi="Times New Roman" w:cs="Times New Roman"/>
          <w:sz w:val="24"/>
          <w:szCs w:val="24"/>
        </w:rPr>
        <w:t xml:space="preserve">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</w:t>
      </w:r>
      <w:hyperlink r:id="rId6" w:history="1">
        <w:r w:rsidRPr="00884B9E">
          <w:rPr>
            <w:rFonts w:ascii="Times New Roman" w:hAnsi="Times New Roman" w:cs="Times New Roman"/>
            <w:sz w:val="24"/>
            <w:szCs w:val="24"/>
          </w:rPr>
          <w:t>частью 5 статьи 99</w:t>
        </w:r>
      </w:hyperlink>
      <w:r w:rsidRPr="00884B9E">
        <w:rPr>
          <w:rFonts w:ascii="Times New Roman" w:hAnsi="Times New Roman" w:cs="Times New Roman"/>
          <w:sz w:val="24"/>
          <w:szCs w:val="24"/>
        </w:rPr>
        <w:t xml:space="preserve"> закона 44-ФЗ (далее соответственно - контроль).</w:t>
      </w:r>
      <w:proofErr w:type="gramEnd"/>
    </w:p>
    <w:p w:rsidR="00344C10" w:rsidRPr="00884B9E" w:rsidRDefault="00344C10" w:rsidP="00344C1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>3. Контроль осуществляется в личном кабинете органа, осуществляющего контроль по ч.5 ст.99 закона 44-ФЗ (органа  контроля, являющимся финансовы</w:t>
      </w:r>
      <w:r>
        <w:rPr>
          <w:rFonts w:ascii="Times New Roman" w:hAnsi="Times New Roman" w:cs="Times New Roman"/>
          <w:sz w:val="24"/>
          <w:szCs w:val="24"/>
        </w:rPr>
        <w:t xml:space="preserve">м органом администрации </w:t>
      </w:r>
      <w:r w:rsidRPr="00344C10">
        <w:rPr>
          <w:rFonts w:ascii="Times New Roman" w:hAnsi="Times New Roman" w:cs="Times New Roman"/>
          <w:color w:val="000000"/>
          <w:sz w:val="24"/>
        </w:rPr>
        <w:t>Балаганкинского</w:t>
      </w:r>
      <w:r w:rsidRPr="00344C10">
        <w:rPr>
          <w:color w:val="000000"/>
          <w:sz w:val="24"/>
        </w:rPr>
        <w:t xml:space="preserve"> </w:t>
      </w:r>
      <w:r w:rsidRPr="00884B9E">
        <w:rPr>
          <w:rFonts w:ascii="Times New Roman" w:hAnsi="Times New Roman" w:cs="Times New Roman"/>
          <w:sz w:val="24"/>
          <w:szCs w:val="24"/>
        </w:rPr>
        <w:t xml:space="preserve">муниципального образования) в отношении соответствия информации, содержащейся в документах,  указанных в </w:t>
      </w:r>
      <w:hyperlink r:id="rId7" w:history="1">
        <w:r w:rsidRPr="00884B9E">
          <w:rPr>
            <w:rFonts w:ascii="Times New Roman" w:hAnsi="Times New Roman" w:cs="Times New Roman"/>
            <w:sz w:val="24"/>
            <w:szCs w:val="24"/>
          </w:rPr>
          <w:t>части 5 статьи 99</w:t>
        </w:r>
      </w:hyperlink>
      <w:r w:rsidRPr="00884B9E">
        <w:rPr>
          <w:rFonts w:ascii="Times New Roman" w:hAnsi="Times New Roman" w:cs="Times New Roman"/>
          <w:sz w:val="24"/>
          <w:szCs w:val="24"/>
        </w:rPr>
        <w:t xml:space="preserve"> закона 44-ФЗ (далее соответственно - объекты контроля, контролируемая информация):</w:t>
      </w:r>
    </w:p>
    <w:p w:rsidR="00344C10" w:rsidRPr="00884B9E" w:rsidRDefault="00344C10" w:rsidP="00344C1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>1) информации об объеме финансового обеспечения закупки, утвержденном и доведенном до заказчика в установленном порядке;</w:t>
      </w:r>
    </w:p>
    <w:p w:rsidR="00344C10" w:rsidRPr="00884B9E" w:rsidRDefault="00344C10" w:rsidP="00344C1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>2)    информации об идентификационном коде закупки.</w:t>
      </w:r>
    </w:p>
    <w:p w:rsidR="00344C10" w:rsidRPr="00884B9E" w:rsidRDefault="00344C10" w:rsidP="00344C1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>4. В соответствии с пунктом 4 Правил контроля, утвержденных постановлением Правительства Российской Федерации от 12.12.2015 № 1367, субъектами контроля являются:</w:t>
      </w:r>
    </w:p>
    <w:p w:rsidR="00344C10" w:rsidRPr="00884B9E" w:rsidRDefault="00344C10" w:rsidP="00344C1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4B9E">
        <w:rPr>
          <w:rFonts w:ascii="Times New Roman" w:hAnsi="Times New Roman" w:cs="Times New Roman"/>
          <w:sz w:val="24"/>
          <w:szCs w:val="24"/>
        </w:rPr>
        <w:t>1) муниципальные заказчики, осуществляющие закупки от имени муниципального образования за счет средств местного бюджета, в том числе при передаче им полномочий муниципального заказчика в соответствии с бюджетным законодательством Российской Федерации (далее - получатели бюджетных средств);</w:t>
      </w:r>
      <w:proofErr w:type="gramEnd"/>
    </w:p>
    <w:p w:rsidR="00344C10" w:rsidRPr="00884B9E" w:rsidRDefault="00344C10" w:rsidP="00344C1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 xml:space="preserve">2) муниципальные бюджетные учреждения, осуществляющие закупки в соответствии с </w:t>
      </w:r>
      <w:hyperlink r:id="rId8" w:history="1">
        <w:r w:rsidRPr="00884B9E">
          <w:rPr>
            <w:rFonts w:ascii="Times New Roman" w:hAnsi="Times New Roman" w:cs="Times New Roman"/>
            <w:sz w:val="24"/>
            <w:szCs w:val="24"/>
          </w:rPr>
          <w:t>частью 1 статьи 15</w:t>
        </w:r>
      </w:hyperlink>
      <w:r w:rsidRPr="00884B9E">
        <w:rPr>
          <w:rFonts w:ascii="Times New Roman" w:hAnsi="Times New Roman" w:cs="Times New Roman"/>
          <w:sz w:val="24"/>
          <w:szCs w:val="24"/>
        </w:rPr>
        <w:t xml:space="preserve"> закона 44-ФЗ (далее - муниципальные бюджетные учреждения);</w:t>
      </w:r>
    </w:p>
    <w:p w:rsidR="00344C10" w:rsidRPr="00884B9E" w:rsidRDefault="00344C10" w:rsidP="00344C1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 xml:space="preserve">3) муниципальные автономные учреждения, осуществляющие закупки в соответствии с </w:t>
      </w:r>
      <w:hyperlink r:id="rId9" w:history="1">
        <w:r w:rsidRPr="00884B9E">
          <w:rPr>
            <w:rFonts w:ascii="Times New Roman" w:hAnsi="Times New Roman" w:cs="Times New Roman"/>
            <w:sz w:val="24"/>
            <w:szCs w:val="24"/>
          </w:rPr>
          <w:t>частью 4 статьи 15</w:t>
        </w:r>
      </w:hyperlink>
      <w:r w:rsidRPr="00884B9E">
        <w:rPr>
          <w:rFonts w:ascii="Times New Roman" w:hAnsi="Times New Roman" w:cs="Times New Roman"/>
          <w:sz w:val="24"/>
          <w:szCs w:val="24"/>
        </w:rPr>
        <w:t xml:space="preserve"> закона 44-ФЗ (далее - муниципальные автономные учреждения),</w:t>
      </w:r>
    </w:p>
    <w:p w:rsidR="00344C10" w:rsidRPr="00884B9E" w:rsidRDefault="00344C10" w:rsidP="00344C1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>4) муниципальные унитарные предприятия, осуществляющие закупки за счет средств субсидий, предоставленных им из местного бюджета на осуществление капитальных вложений в объекты муниципальной собственности или приобретение объектов недвижимого имущества в муниципальную собственность (далее -  муниципальные унитарные предприятия).</w:t>
      </w:r>
    </w:p>
    <w:p w:rsidR="00344C10" w:rsidRPr="00884B9E" w:rsidRDefault="00344C10" w:rsidP="00344C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gramStart"/>
      <w:r w:rsidRPr="00884B9E">
        <w:rPr>
          <w:rFonts w:ascii="Times New Roman" w:hAnsi="Times New Roman" w:cs="Times New Roman"/>
          <w:sz w:val="24"/>
          <w:szCs w:val="24"/>
        </w:rPr>
        <w:t>Результат контроля по ч.5 ст.99 закона 44-ФЗ, формируется в личном кабинете финансово</w:t>
      </w:r>
      <w:r>
        <w:rPr>
          <w:rFonts w:ascii="Times New Roman" w:hAnsi="Times New Roman" w:cs="Times New Roman"/>
          <w:sz w:val="24"/>
          <w:szCs w:val="24"/>
        </w:rPr>
        <w:t xml:space="preserve">го органа администрации </w:t>
      </w:r>
      <w:r w:rsidRPr="00344C10">
        <w:rPr>
          <w:rFonts w:ascii="Times New Roman" w:hAnsi="Times New Roman" w:cs="Times New Roman"/>
          <w:color w:val="000000"/>
          <w:sz w:val="24"/>
        </w:rPr>
        <w:t>Балаганкинского</w:t>
      </w:r>
      <w:r w:rsidRPr="00344C10">
        <w:rPr>
          <w:color w:val="000000"/>
          <w:sz w:val="24"/>
        </w:rPr>
        <w:t xml:space="preserve"> </w:t>
      </w:r>
      <w:r w:rsidRPr="00884B9E">
        <w:rPr>
          <w:rFonts w:ascii="Times New Roman" w:hAnsi="Times New Roman" w:cs="Times New Roman"/>
          <w:sz w:val="24"/>
          <w:szCs w:val="24"/>
        </w:rPr>
        <w:t>муниципального образования, осуществляющего контроль по ч.5 ст.99 закона 44-ФЗ, с использованием технического функционала единой информационной системы в сфере закупок (ЕИС) в электронном виде и подписывается электронной подписью сотрудника, уполномоченного Главой поселения (Главой Администрации).</w:t>
      </w:r>
      <w:proofErr w:type="gramEnd"/>
    </w:p>
    <w:p w:rsidR="00344C10" w:rsidRPr="00884B9E" w:rsidRDefault="00344C10" w:rsidP="00344C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>6. При осуществлении взаимодействия с субъектами контроля финансо</w:t>
      </w:r>
      <w:r>
        <w:rPr>
          <w:rFonts w:ascii="Times New Roman" w:hAnsi="Times New Roman" w:cs="Times New Roman"/>
          <w:sz w:val="24"/>
          <w:szCs w:val="24"/>
        </w:rPr>
        <w:t xml:space="preserve">вый орган администрации </w:t>
      </w:r>
      <w:r w:rsidRPr="00344C10">
        <w:rPr>
          <w:rFonts w:ascii="Times New Roman" w:hAnsi="Times New Roman" w:cs="Times New Roman"/>
          <w:color w:val="000000"/>
          <w:sz w:val="24"/>
        </w:rPr>
        <w:t>Балаганкинского</w:t>
      </w:r>
      <w:r w:rsidRPr="00344C10">
        <w:rPr>
          <w:color w:val="000000"/>
          <w:sz w:val="24"/>
        </w:rPr>
        <w:t xml:space="preserve"> </w:t>
      </w:r>
      <w:r w:rsidRPr="00884B9E">
        <w:rPr>
          <w:rFonts w:ascii="Times New Roman" w:hAnsi="Times New Roman" w:cs="Times New Roman"/>
          <w:sz w:val="24"/>
          <w:szCs w:val="24"/>
        </w:rPr>
        <w:t>муниципального образования проверяет контролируемую информацию, включенную в план закупок, в части объема финансового обеспечения закупок:</w:t>
      </w:r>
    </w:p>
    <w:p w:rsidR="00344C10" w:rsidRPr="00884B9E" w:rsidRDefault="00344C10" w:rsidP="00344C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>1) для получателей бюджетных средств:</w:t>
      </w:r>
    </w:p>
    <w:p w:rsidR="00344C10" w:rsidRPr="00884B9E" w:rsidRDefault="00344C10" w:rsidP="00344C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>на предмет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B9E">
        <w:rPr>
          <w:rFonts w:ascii="Times New Roman" w:hAnsi="Times New Roman" w:cs="Times New Roman"/>
          <w:sz w:val="24"/>
          <w:szCs w:val="24"/>
        </w:rPr>
        <w:t xml:space="preserve">превышения доведенных в установленном порядке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на учет бюджетных обязательств в соответствии с Порядком исполнения бюджета по расходам и источникам финансирования дефицита бюджета </w:t>
      </w:r>
      <w:r w:rsidRPr="00344C10">
        <w:rPr>
          <w:rFonts w:ascii="Times New Roman" w:hAnsi="Times New Roman" w:cs="Times New Roman"/>
          <w:color w:val="000000"/>
          <w:sz w:val="24"/>
        </w:rPr>
        <w:t>Балаганкинского</w:t>
      </w:r>
      <w:r w:rsidRPr="00344C10">
        <w:rPr>
          <w:color w:val="000000"/>
          <w:sz w:val="24"/>
        </w:rPr>
        <w:t xml:space="preserve"> </w:t>
      </w:r>
      <w:r w:rsidRPr="00884B9E"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</w:p>
    <w:p w:rsidR="00344C10" w:rsidRPr="00884B9E" w:rsidRDefault="00344C10" w:rsidP="00344C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>на соответствие сведений об объемах средств, указанных в постановлениях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C10">
        <w:rPr>
          <w:rFonts w:ascii="Times New Roman" w:hAnsi="Times New Roman" w:cs="Times New Roman"/>
          <w:color w:val="000000"/>
          <w:sz w:val="24"/>
        </w:rPr>
        <w:t>Балаганкинского</w:t>
      </w:r>
      <w:r w:rsidRPr="00344C10">
        <w:rPr>
          <w:color w:val="000000"/>
          <w:sz w:val="24"/>
        </w:rPr>
        <w:t xml:space="preserve"> </w:t>
      </w:r>
      <w:r w:rsidRPr="00884B9E">
        <w:rPr>
          <w:rFonts w:ascii="Times New Roman" w:hAnsi="Times New Roman" w:cs="Times New Roman"/>
          <w:sz w:val="24"/>
          <w:szCs w:val="24"/>
        </w:rPr>
        <w:t>муниципального образования,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</w:t>
      </w:r>
      <w:proofErr w:type="gramStart"/>
      <w:r w:rsidRPr="00884B9E">
        <w:rPr>
          <w:rFonts w:ascii="Times New Roman" w:hAnsi="Times New Roman" w:cs="Times New Roman"/>
          <w:sz w:val="24"/>
          <w:szCs w:val="24"/>
        </w:rPr>
        <w:t>ств в сл</w:t>
      </w:r>
      <w:proofErr w:type="gramEnd"/>
      <w:r w:rsidRPr="00884B9E">
        <w:rPr>
          <w:rFonts w:ascii="Times New Roman" w:hAnsi="Times New Roman" w:cs="Times New Roman"/>
          <w:sz w:val="24"/>
          <w:szCs w:val="24"/>
        </w:rPr>
        <w:t>учае включения в план закупок информации о закупках, оплата которых планируется по истечении планового периода;</w:t>
      </w:r>
    </w:p>
    <w:p w:rsidR="00344C10" w:rsidRPr="00884B9E" w:rsidRDefault="00344C10" w:rsidP="00344C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70"/>
      <w:bookmarkEnd w:id="1"/>
      <w:r w:rsidRPr="00884B9E">
        <w:rPr>
          <w:rFonts w:ascii="Times New Roman" w:hAnsi="Times New Roman" w:cs="Times New Roman"/>
          <w:sz w:val="24"/>
          <w:szCs w:val="24"/>
        </w:rPr>
        <w:t>2) для муниципальных бюджетных и автономных учреждений: на предмет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B9E">
        <w:rPr>
          <w:rFonts w:ascii="Times New Roman" w:hAnsi="Times New Roman" w:cs="Times New Roman"/>
          <w:sz w:val="24"/>
          <w:szCs w:val="24"/>
        </w:rPr>
        <w:t xml:space="preserve">превышения  показателей выплат по расходам на закупки товаров, работ, услуг, осуществляемых в соответствии с </w:t>
      </w:r>
      <w:hyperlink r:id="rId10" w:history="1">
        <w:r w:rsidRPr="00884B9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84B9E">
        <w:rPr>
          <w:rFonts w:ascii="Times New Roman" w:hAnsi="Times New Roman" w:cs="Times New Roman"/>
          <w:sz w:val="24"/>
          <w:szCs w:val="24"/>
        </w:rPr>
        <w:t xml:space="preserve"> 44-ФЗ, отраженных в плане финансово-хозяйственной деятельности муниципального учреждения (далее - план ФХД);</w:t>
      </w:r>
    </w:p>
    <w:p w:rsidR="00344C10" w:rsidRPr="00884B9E" w:rsidRDefault="00344C10" w:rsidP="00344C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74"/>
      <w:bookmarkEnd w:id="2"/>
      <w:proofErr w:type="gramStart"/>
      <w:r w:rsidRPr="00884B9E">
        <w:rPr>
          <w:rFonts w:ascii="Times New Roman" w:hAnsi="Times New Roman" w:cs="Times New Roman"/>
          <w:sz w:val="24"/>
          <w:szCs w:val="24"/>
        </w:rPr>
        <w:t>3) для муниципальных унитарных предприятий: на предмет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B9E">
        <w:rPr>
          <w:rFonts w:ascii="Times New Roman" w:hAnsi="Times New Roman" w:cs="Times New Roman"/>
          <w:sz w:val="24"/>
          <w:szCs w:val="24"/>
        </w:rPr>
        <w:t xml:space="preserve">превышения объема финансового обеспечения, содержащегося в планах закупок, над суммой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</w:t>
      </w:r>
      <w:hyperlink r:id="rId11" w:history="1">
        <w:r w:rsidRPr="00884B9E">
          <w:rPr>
            <w:rFonts w:ascii="Times New Roman" w:hAnsi="Times New Roman" w:cs="Times New Roman"/>
            <w:sz w:val="24"/>
            <w:szCs w:val="24"/>
          </w:rPr>
          <w:t>статьей 78.2</w:t>
        </w:r>
      </w:hyperlink>
      <w:r w:rsidRPr="00884B9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поставленного на учет в соответствии с Порядком исполнения бюджета </w:t>
      </w:r>
      <w:r w:rsidR="00AB176A" w:rsidRPr="00344C10">
        <w:rPr>
          <w:rFonts w:ascii="Times New Roman" w:hAnsi="Times New Roman" w:cs="Times New Roman"/>
          <w:color w:val="000000"/>
          <w:sz w:val="24"/>
        </w:rPr>
        <w:t>Балаганкинского</w:t>
      </w:r>
      <w:r w:rsidR="00AB176A" w:rsidRPr="00344C10">
        <w:rPr>
          <w:color w:val="000000"/>
          <w:sz w:val="24"/>
        </w:rPr>
        <w:t xml:space="preserve"> </w:t>
      </w:r>
      <w:r w:rsidRPr="00884B9E">
        <w:rPr>
          <w:rFonts w:ascii="Times New Roman" w:hAnsi="Times New Roman" w:cs="Times New Roman"/>
          <w:sz w:val="24"/>
          <w:szCs w:val="24"/>
        </w:rPr>
        <w:t>муниципального образования по расходам и источникам финансирования</w:t>
      </w:r>
      <w:proofErr w:type="gramEnd"/>
      <w:r w:rsidRPr="00884B9E">
        <w:rPr>
          <w:rFonts w:ascii="Times New Roman" w:hAnsi="Times New Roman" w:cs="Times New Roman"/>
          <w:sz w:val="24"/>
          <w:szCs w:val="24"/>
        </w:rPr>
        <w:t xml:space="preserve"> дефицита бюджета.</w:t>
      </w:r>
    </w:p>
    <w:p w:rsidR="00344C10" w:rsidRPr="00884B9E" w:rsidRDefault="00344C10" w:rsidP="00344C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 xml:space="preserve">Формирование результатов контроля по данному пункту осуществляется финансовым органом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B176A" w:rsidRPr="00344C10">
        <w:rPr>
          <w:rFonts w:ascii="Times New Roman" w:hAnsi="Times New Roman" w:cs="Times New Roman"/>
          <w:color w:val="000000"/>
          <w:sz w:val="24"/>
        </w:rPr>
        <w:t>Балаганкинского</w:t>
      </w:r>
      <w:r w:rsidR="00AB176A" w:rsidRPr="00344C10">
        <w:rPr>
          <w:color w:val="000000"/>
          <w:sz w:val="24"/>
        </w:rPr>
        <w:t xml:space="preserve"> </w:t>
      </w:r>
      <w:r w:rsidRPr="00884B9E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344C10" w:rsidRPr="00884B9E" w:rsidRDefault="00344C10" w:rsidP="00AB17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 xml:space="preserve">7. При осуществлении взаимодействия с субъектами контроля финансовый орган администрации </w:t>
      </w:r>
      <w:r w:rsidR="00AB176A" w:rsidRPr="00344C10">
        <w:rPr>
          <w:rFonts w:ascii="Times New Roman" w:hAnsi="Times New Roman" w:cs="Times New Roman"/>
          <w:color w:val="000000"/>
          <w:sz w:val="24"/>
        </w:rPr>
        <w:t>Балаганкинского</w:t>
      </w:r>
      <w:r w:rsidR="00AB176A" w:rsidRPr="00344C10">
        <w:rPr>
          <w:color w:val="000000"/>
          <w:sz w:val="24"/>
        </w:rPr>
        <w:t xml:space="preserve"> </w:t>
      </w:r>
      <w:r w:rsidR="00AB176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884B9E">
        <w:rPr>
          <w:rFonts w:ascii="Times New Roman" w:hAnsi="Times New Roman" w:cs="Times New Roman"/>
          <w:sz w:val="24"/>
          <w:szCs w:val="24"/>
        </w:rPr>
        <w:t xml:space="preserve">осуществляет контроль в соответствии с пунктом 6 настоящего Порядка планов закупок, являющихся объектами контроля: </w:t>
      </w:r>
    </w:p>
    <w:p w:rsidR="00344C10" w:rsidRPr="00884B9E" w:rsidRDefault="00344C10" w:rsidP="00344C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>1) при размещении субъектами контроля объектов контроля в ЕИС;</w:t>
      </w:r>
    </w:p>
    <w:p w:rsidR="00344C10" w:rsidRPr="00884B9E" w:rsidRDefault="00344C10" w:rsidP="00344C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 xml:space="preserve">2) при постановке администрацией </w:t>
      </w:r>
      <w:r w:rsidR="00AB176A" w:rsidRPr="00344C10">
        <w:rPr>
          <w:rFonts w:ascii="Times New Roman" w:hAnsi="Times New Roman" w:cs="Times New Roman"/>
          <w:color w:val="000000"/>
          <w:sz w:val="24"/>
        </w:rPr>
        <w:t>Балаганкинского</w:t>
      </w:r>
      <w:r w:rsidR="00AB176A" w:rsidRPr="00344C10">
        <w:rPr>
          <w:color w:val="000000"/>
          <w:sz w:val="24"/>
        </w:rPr>
        <w:t xml:space="preserve"> </w:t>
      </w:r>
      <w:r w:rsidRPr="00884B9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на учет бюджетных обязательств (или внесении изменений в постановленное на учет бюджетное обязательство) в соответствии с Порядком исполнения бюджета </w:t>
      </w:r>
      <w:r w:rsidR="00AB176A" w:rsidRPr="00344C10">
        <w:rPr>
          <w:rFonts w:ascii="Times New Roman" w:hAnsi="Times New Roman" w:cs="Times New Roman"/>
          <w:color w:val="000000"/>
          <w:sz w:val="24"/>
        </w:rPr>
        <w:t>Балаганкинского</w:t>
      </w:r>
      <w:r w:rsidR="00AB176A" w:rsidRPr="00344C10">
        <w:rPr>
          <w:color w:val="000000"/>
          <w:sz w:val="24"/>
        </w:rPr>
        <w:t xml:space="preserve"> </w:t>
      </w:r>
      <w:r w:rsidRPr="00884B9E">
        <w:rPr>
          <w:rFonts w:ascii="Times New Roman" w:hAnsi="Times New Roman" w:cs="Times New Roman"/>
          <w:sz w:val="24"/>
          <w:szCs w:val="24"/>
        </w:rPr>
        <w:t>муниципального образования по расходам, связанных с закупками товаров, работ, услуг, не включенными в план закупок;</w:t>
      </w:r>
    </w:p>
    <w:p w:rsidR="00344C10" w:rsidRPr="00884B9E" w:rsidRDefault="00344C10" w:rsidP="00344C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>3) при уменьшении в установленном порядке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услуг;</w:t>
      </w:r>
    </w:p>
    <w:p w:rsidR="00344C10" w:rsidRPr="00884B9E" w:rsidRDefault="00344C10" w:rsidP="00344C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 xml:space="preserve">4) при уменьшении показателей выплат на закупку товаров, работ, услуг, осуществляемых в соответствии с </w:t>
      </w:r>
      <w:hyperlink r:id="rId12" w:history="1">
        <w:r w:rsidRPr="00884B9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84B9E">
        <w:rPr>
          <w:rFonts w:ascii="Times New Roman" w:hAnsi="Times New Roman" w:cs="Times New Roman"/>
          <w:sz w:val="24"/>
          <w:szCs w:val="24"/>
        </w:rPr>
        <w:t xml:space="preserve"> 44-ФЗ, включенных в планы ФХД </w:t>
      </w:r>
      <w:r w:rsidRPr="00884B9E">
        <w:rPr>
          <w:rFonts w:ascii="Times New Roman" w:hAnsi="Times New Roman" w:cs="Times New Roman"/>
          <w:sz w:val="24"/>
          <w:szCs w:val="24"/>
        </w:rPr>
        <w:lastRenderedPageBreak/>
        <w:t>муниципальных учреждений, не являющихся получателями бюджетных средств;</w:t>
      </w:r>
    </w:p>
    <w:p w:rsidR="00344C10" w:rsidRPr="00884B9E" w:rsidRDefault="00344C10" w:rsidP="00344C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 xml:space="preserve">5)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</w:t>
      </w:r>
      <w:hyperlink r:id="rId13" w:history="1">
        <w:r w:rsidRPr="00884B9E">
          <w:rPr>
            <w:rFonts w:ascii="Times New Roman" w:hAnsi="Times New Roman" w:cs="Times New Roman"/>
            <w:sz w:val="24"/>
            <w:szCs w:val="24"/>
          </w:rPr>
          <w:t>статьей 78.2</w:t>
        </w:r>
      </w:hyperlink>
      <w:r w:rsidRPr="00884B9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344C10" w:rsidRPr="00884B9E" w:rsidRDefault="00344C10" w:rsidP="00344C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 xml:space="preserve">8. При осуществлении взаимодействия с субъектами контроля финансовым органом администрации </w:t>
      </w:r>
      <w:r w:rsidR="00AB176A" w:rsidRPr="00344C10">
        <w:rPr>
          <w:rFonts w:ascii="Times New Roman" w:hAnsi="Times New Roman" w:cs="Times New Roman"/>
          <w:color w:val="000000"/>
          <w:sz w:val="24"/>
        </w:rPr>
        <w:t>Балаганкинского</w:t>
      </w:r>
      <w:r w:rsidR="00AB176A" w:rsidRPr="00344C10">
        <w:rPr>
          <w:color w:val="000000"/>
          <w:sz w:val="24"/>
        </w:rPr>
        <w:t xml:space="preserve"> </w:t>
      </w:r>
      <w:r w:rsidRPr="00884B9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проверяется план-график закупок </w:t>
      </w:r>
      <w:proofErr w:type="gramStart"/>
      <w:r w:rsidRPr="00884B9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84B9E">
        <w:rPr>
          <w:rFonts w:ascii="Times New Roman" w:hAnsi="Times New Roman" w:cs="Times New Roman"/>
          <w:sz w:val="24"/>
          <w:szCs w:val="24"/>
        </w:rPr>
        <w:t>:</w:t>
      </w:r>
    </w:p>
    <w:p w:rsidR="00344C10" w:rsidRPr="00884B9E" w:rsidRDefault="00344C10" w:rsidP="00344C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>1)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B9E">
        <w:rPr>
          <w:rFonts w:ascii="Times New Roman" w:hAnsi="Times New Roman" w:cs="Times New Roman"/>
          <w:sz w:val="24"/>
          <w:szCs w:val="24"/>
        </w:rPr>
        <w:t>превышение начальной (максимальной) цены контракта, цены контракта, заключаемого с единственным поставщиком (подрядчиком, исполнителем) по соответствующему идентификационному коду закупки, содержащейся в плане-графике закупок, над аналогичной ценой, содержащейся в плане закупок,</w:t>
      </w:r>
    </w:p>
    <w:p w:rsidR="00344C10" w:rsidRPr="00884B9E" w:rsidRDefault="00344C10" w:rsidP="00344C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 xml:space="preserve">2) соответствие наименования объекта закупки наименованию, утвержденному в муниципальных программах </w:t>
      </w:r>
      <w:r w:rsidR="00AB176A" w:rsidRPr="00344C10">
        <w:rPr>
          <w:rFonts w:ascii="Times New Roman" w:hAnsi="Times New Roman" w:cs="Times New Roman"/>
          <w:color w:val="000000"/>
          <w:sz w:val="24"/>
        </w:rPr>
        <w:t>Балаганкинского</w:t>
      </w:r>
      <w:r w:rsidR="00AB176A" w:rsidRPr="00344C10">
        <w:rPr>
          <w:color w:val="000000"/>
          <w:sz w:val="24"/>
        </w:rPr>
        <w:t xml:space="preserve"> </w:t>
      </w:r>
      <w:r w:rsidRPr="00884B9E">
        <w:rPr>
          <w:rFonts w:ascii="Times New Roman" w:hAnsi="Times New Roman" w:cs="Times New Roman"/>
          <w:sz w:val="24"/>
          <w:szCs w:val="24"/>
        </w:rPr>
        <w:t xml:space="preserve">муниципального образования. </w:t>
      </w:r>
    </w:p>
    <w:p w:rsidR="00344C10" w:rsidRPr="00884B9E" w:rsidRDefault="00344C10" w:rsidP="00344C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 xml:space="preserve">Формирование результатов контроля осуществляется финансовым органом администрации </w:t>
      </w:r>
      <w:r w:rsidR="00AB176A" w:rsidRPr="00344C10">
        <w:rPr>
          <w:rFonts w:ascii="Times New Roman" w:hAnsi="Times New Roman" w:cs="Times New Roman"/>
          <w:color w:val="000000"/>
          <w:sz w:val="24"/>
        </w:rPr>
        <w:t>Балаганкинского</w:t>
      </w:r>
      <w:r w:rsidR="00AB176A" w:rsidRPr="00344C10">
        <w:rPr>
          <w:color w:val="000000"/>
          <w:sz w:val="24"/>
        </w:rPr>
        <w:t xml:space="preserve"> </w:t>
      </w:r>
      <w:r w:rsidRPr="00884B9E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344C10" w:rsidRPr="00884B9E" w:rsidRDefault="00344C10" w:rsidP="00344C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>9. При осуществлении взаимодействия с субъектами контроля проверяется извещение об осуществлении закупки, проект контракта, заключаемый с единственным поставщиком (подрядчиком, исполнителем), и (или) документация о закупке, включая изменения в них:</w:t>
      </w:r>
    </w:p>
    <w:p w:rsidR="00344C10" w:rsidRPr="00884B9E" w:rsidRDefault="00344C10" w:rsidP="00344C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>финансовым орган</w:t>
      </w:r>
      <w:r>
        <w:rPr>
          <w:rFonts w:ascii="Times New Roman" w:hAnsi="Times New Roman" w:cs="Times New Roman"/>
          <w:sz w:val="24"/>
          <w:szCs w:val="24"/>
        </w:rPr>
        <w:t xml:space="preserve">ом администрации </w:t>
      </w:r>
      <w:r w:rsidR="00AB176A" w:rsidRPr="00344C10">
        <w:rPr>
          <w:rFonts w:ascii="Times New Roman" w:hAnsi="Times New Roman" w:cs="Times New Roman"/>
          <w:color w:val="000000"/>
          <w:sz w:val="24"/>
        </w:rPr>
        <w:t>Балаганкинского</w:t>
      </w:r>
      <w:r w:rsidR="00AB176A" w:rsidRPr="00344C10">
        <w:rPr>
          <w:color w:val="000000"/>
          <w:sz w:val="24"/>
        </w:rPr>
        <w:t xml:space="preserve"> </w:t>
      </w:r>
      <w:r w:rsidRPr="00884B9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на соответствие в части содержащихся в них начальной (максимальной) цены контракта, цены контракта, заключаемого с единственным поставщиком (подрядчиком, исполнителем), аналогичной цене, содержащейся в плане </w:t>
      </w:r>
      <w:proofErr w:type="gramStart"/>
      <w:r w:rsidRPr="00884B9E">
        <w:rPr>
          <w:rFonts w:ascii="Times New Roman" w:hAnsi="Times New Roman" w:cs="Times New Roman"/>
          <w:sz w:val="24"/>
          <w:szCs w:val="24"/>
        </w:rPr>
        <w:t>-г</w:t>
      </w:r>
      <w:proofErr w:type="gramEnd"/>
      <w:r w:rsidRPr="00884B9E">
        <w:rPr>
          <w:rFonts w:ascii="Times New Roman" w:hAnsi="Times New Roman" w:cs="Times New Roman"/>
          <w:sz w:val="24"/>
          <w:szCs w:val="24"/>
        </w:rPr>
        <w:t xml:space="preserve">рафике закупок, соответствие содержащегося в нем (них) идентификационного кода закупки. </w:t>
      </w:r>
    </w:p>
    <w:p w:rsidR="00344C10" w:rsidRPr="00884B9E" w:rsidRDefault="00344C10" w:rsidP="00344C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 xml:space="preserve">Формирование результатов контроля осуществляется финансовым органом администрации </w:t>
      </w:r>
      <w:r w:rsidR="00AB176A" w:rsidRPr="00344C10">
        <w:rPr>
          <w:rFonts w:ascii="Times New Roman" w:hAnsi="Times New Roman" w:cs="Times New Roman"/>
          <w:color w:val="000000"/>
          <w:sz w:val="24"/>
        </w:rPr>
        <w:t>Балаганкинского</w:t>
      </w:r>
      <w:r w:rsidR="00AB176A" w:rsidRPr="00344C10">
        <w:rPr>
          <w:color w:val="000000"/>
          <w:sz w:val="24"/>
        </w:rPr>
        <w:t xml:space="preserve"> </w:t>
      </w:r>
      <w:r w:rsidRPr="00884B9E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344C10" w:rsidRPr="00884B9E" w:rsidRDefault="00344C10" w:rsidP="00344C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884B9E">
        <w:rPr>
          <w:rFonts w:ascii="Times New Roman" w:hAnsi="Times New Roman" w:cs="Times New Roman"/>
          <w:sz w:val="24"/>
          <w:szCs w:val="24"/>
        </w:rPr>
        <w:t xml:space="preserve">При осуществлении взаимодействия с субъектами контроля финансовым органом администрации </w:t>
      </w:r>
      <w:r w:rsidR="00AB176A" w:rsidRPr="00344C10">
        <w:rPr>
          <w:rFonts w:ascii="Times New Roman" w:hAnsi="Times New Roman" w:cs="Times New Roman"/>
          <w:color w:val="000000"/>
          <w:sz w:val="24"/>
        </w:rPr>
        <w:t>Балаганкинского</w:t>
      </w:r>
      <w:r w:rsidR="00AB176A" w:rsidRPr="00344C10">
        <w:rPr>
          <w:color w:val="000000"/>
          <w:sz w:val="24"/>
        </w:rPr>
        <w:t xml:space="preserve"> </w:t>
      </w:r>
      <w:r w:rsidRPr="00884B9E">
        <w:rPr>
          <w:rFonts w:ascii="Times New Roman" w:hAnsi="Times New Roman" w:cs="Times New Roman"/>
          <w:sz w:val="24"/>
          <w:szCs w:val="24"/>
        </w:rPr>
        <w:t>муниципального образования проверяется  протокол определения поставщика (подрядчика, исполнителя) на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B9E">
        <w:rPr>
          <w:rFonts w:ascii="Times New Roman" w:hAnsi="Times New Roman" w:cs="Times New Roman"/>
          <w:sz w:val="24"/>
          <w:szCs w:val="24"/>
        </w:rPr>
        <w:t xml:space="preserve">превышение цены контракта,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</w:t>
      </w:r>
      <w:hyperlink r:id="rId14" w:history="1">
        <w:r w:rsidRPr="00884B9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84B9E">
        <w:rPr>
          <w:rFonts w:ascii="Times New Roman" w:hAnsi="Times New Roman" w:cs="Times New Roman"/>
          <w:sz w:val="24"/>
          <w:szCs w:val="24"/>
        </w:rPr>
        <w:t xml:space="preserve"> 44-ФЗ, цены контракта, заключаемого с единственным поставщиком (подрядчиком, исполнителем) над аналогичной ценой, содержащейся</w:t>
      </w:r>
      <w:proofErr w:type="gramEnd"/>
      <w:r w:rsidRPr="00884B9E">
        <w:rPr>
          <w:rFonts w:ascii="Times New Roman" w:hAnsi="Times New Roman" w:cs="Times New Roman"/>
          <w:sz w:val="24"/>
          <w:szCs w:val="24"/>
        </w:rPr>
        <w:t xml:space="preserve"> в документации о закупке, а также на соответствие идентификационного кода закупки, содержащегося в протоколе определения поставщика (подрядчика, исполнителя), аналогичной информации, содержащейся в документации о закупке.</w:t>
      </w:r>
    </w:p>
    <w:p w:rsidR="00344C10" w:rsidRPr="00884B9E" w:rsidRDefault="00344C10" w:rsidP="00344C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sz w:val="24"/>
          <w:szCs w:val="24"/>
        </w:rPr>
        <w:t xml:space="preserve"> </w:t>
      </w:r>
      <w:r w:rsidRPr="00884B9E">
        <w:rPr>
          <w:rFonts w:ascii="Times New Roman" w:hAnsi="Times New Roman" w:cs="Times New Roman"/>
          <w:sz w:val="24"/>
          <w:szCs w:val="24"/>
        </w:rPr>
        <w:t xml:space="preserve">Формирование результатов контроля осуществляется финансовым органом администрации </w:t>
      </w:r>
      <w:r w:rsidR="00AB176A" w:rsidRPr="00344C10">
        <w:rPr>
          <w:rFonts w:ascii="Times New Roman" w:hAnsi="Times New Roman" w:cs="Times New Roman"/>
          <w:color w:val="000000"/>
          <w:sz w:val="24"/>
        </w:rPr>
        <w:t>Балаганкинского</w:t>
      </w:r>
      <w:r w:rsidR="00AB176A" w:rsidRPr="00344C10">
        <w:rPr>
          <w:color w:val="000000"/>
          <w:sz w:val="24"/>
        </w:rPr>
        <w:t xml:space="preserve"> </w:t>
      </w:r>
      <w:r w:rsidRPr="00884B9E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344C10" w:rsidRPr="00884B9E" w:rsidRDefault="00344C10" w:rsidP="00344C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>11.</w:t>
      </w:r>
      <w:bookmarkStart w:id="3" w:name="P90"/>
      <w:bookmarkEnd w:id="3"/>
      <w:r w:rsidRPr="00884B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4B9E">
        <w:rPr>
          <w:rFonts w:ascii="Times New Roman" w:hAnsi="Times New Roman" w:cs="Times New Roman"/>
          <w:sz w:val="24"/>
          <w:szCs w:val="24"/>
        </w:rPr>
        <w:t>При осуществлении взаимодействия с субъектами контроля финансовы</w:t>
      </w:r>
      <w:r>
        <w:rPr>
          <w:rFonts w:ascii="Times New Roman" w:hAnsi="Times New Roman" w:cs="Times New Roman"/>
          <w:sz w:val="24"/>
          <w:szCs w:val="24"/>
        </w:rPr>
        <w:t xml:space="preserve">м органом администрации </w:t>
      </w:r>
      <w:r w:rsidR="00AB176A" w:rsidRPr="00344C10">
        <w:rPr>
          <w:rFonts w:ascii="Times New Roman" w:hAnsi="Times New Roman" w:cs="Times New Roman"/>
          <w:color w:val="000000"/>
          <w:sz w:val="24"/>
        </w:rPr>
        <w:t>Балаганкинского</w:t>
      </w:r>
      <w:r w:rsidR="00AB176A" w:rsidRPr="00344C10">
        <w:rPr>
          <w:color w:val="000000"/>
          <w:sz w:val="24"/>
        </w:rPr>
        <w:t xml:space="preserve"> </w:t>
      </w:r>
      <w:r w:rsidRPr="00884B9E">
        <w:rPr>
          <w:rFonts w:ascii="Times New Roman" w:hAnsi="Times New Roman" w:cs="Times New Roman"/>
          <w:sz w:val="24"/>
          <w:szCs w:val="24"/>
        </w:rPr>
        <w:t>муниципального образования проверяется  проект контракта, направляемый участнику закупки (возвращаемый участником закупки подписанным),  в части соответствия цены проекта контракта и идентификационного кода закупки, содержащихся в указанном проекте, направляемом участнику закупки (возвращаемом участником закупки подписанным), с которым заключается указанный контракт, аналогичной информации, содержащейся в протоколе определения поставщика (подрядчика, исполнителя), а в случае</w:t>
      </w:r>
      <w:proofErr w:type="gramEnd"/>
      <w:r w:rsidRPr="00884B9E">
        <w:rPr>
          <w:rFonts w:ascii="Times New Roman" w:hAnsi="Times New Roman" w:cs="Times New Roman"/>
          <w:sz w:val="24"/>
          <w:szCs w:val="24"/>
        </w:rPr>
        <w:t xml:space="preserve"> принятия заказчиком решения, предусмотренного </w:t>
      </w:r>
      <w:hyperlink r:id="rId15" w:history="1">
        <w:r w:rsidRPr="00884B9E">
          <w:rPr>
            <w:rFonts w:ascii="Times New Roman" w:hAnsi="Times New Roman" w:cs="Times New Roman"/>
            <w:sz w:val="24"/>
            <w:szCs w:val="24"/>
          </w:rPr>
          <w:t>частью 18 статьи 34</w:t>
        </w:r>
      </w:hyperlink>
      <w:r w:rsidRPr="00884B9E">
        <w:rPr>
          <w:rFonts w:ascii="Times New Roman" w:hAnsi="Times New Roman" w:cs="Times New Roman"/>
          <w:sz w:val="24"/>
          <w:szCs w:val="24"/>
        </w:rPr>
        <w:t xml:space="preserve"> закона 44-ФЗ, -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B9E">
        <w:rPr>
          <w:rFonts w:ascii="Times New Roman" w:hAnsi="Times New Roman" w:cs="Times New Roman"/>
          <w:sz w:val="24"/>
          <w:szCs w:val="24"/>
        </w:rPr>
        <w:t>превышения цены проекта контракта над начальной (максимальной) ценой контракта, содержа</w:t>
      </w:r>
      <w:r>
        <w:rPr>
          <w:rFonts w:ascii="Times New Roman" w:hAnsi="Times New Roman" w:cs="Times New Roman"/>
          <w:sz w:val="24"/>
          <w:szCs w:val="24"/>
        </w:rPr>
        <w:t>щейся в документации о закупке.</w:t>
      </w:r>
    </w:p>
    <w:p w:rsidR="00344C10" w:rsidRPr="00884B9E" w:rsidRDefault="00344C10" w:rsidP="00344C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>Формирование результатов контроля осуществляется финансовы</w:t>
      </w:r>
      <w:r>
        <w:rPr>
          <w:rFonts w:ascii="Times New Roman" w:hAnsi="Times New Roman" w:cs="Times New Roman"/>
          <w:sz w:val="24"/>
          <w:szCs w:val="24"/>
        </w:rPr>
        <w:t xml:space="preserve">м органом администрации </w:t>
      </w:r>
      <w:r w:rsidR="00AB176A" w:rsidRPr="00344C10">
        <w:rPr>
          <w:rFonts w:ascii="Times New Roman" w:hAnsi="Times New Roman" w:cs="Times New Roman"/>
          <w:color w:val="000000"/>
          <w:sz w:val="24"/>
        </w:rPr>
        <w:t>Балаганкинского</w:t>
      </w:r>
      <w:r w:rsidR="00AB176A" w:rsidRPr="00344C10">
        <w:rPr>
          <w:color w:val="000000"/>
          <w:sz w:val="24"/>
        </w:rPr>
        <w:t xml:space="preserve"> </w:t>
      </w:r>
      <w:r w:rsidRPr="00884B9E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344C10" w:rsidRPr="00884B9E" w:rsidRDefault="00344C10" w:rsidP="00344C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lastRenderedPageBreak/>
        <w:t>12. При осуществлении взаимодействия с субъектами контроля финансовым орга</w:t>
      </w:r>
      <w:r>
        <w:rPr>
          <w:rFonts w:ascii="Times New Roman" w:hAnsi="Times New Roman" w:cs="Times New Roman"/>
          <w:sz w:val="24"/>
          <w:szCs w:val="24"/>
        </w:rPr>
        <w:t xml:space="preserve">ном администрации </w:t>
      </w:r>
      <w:r w:rsidR="00AB176A" w:rsidRPr="00344C10">
        <w:rPr>
          <w:rFonts w:ascii="Times New Roman" w:hAnsi="Times New Roman" w:cs="Times New Roman"/>
          <w:color w:val="000000"/>
          <w:sz w:val="24"/>
        </w:rPr>
        <w:t>Балаганкинского</w:t>
      </w:r>
      <w:r w:rsidR="00AB176A" w:rsidRPr="00344C10">
        <w:rPr>
          <w:color w:val="000000"/>
          <w:sz w:val="24"/>
        </w:rPr>
        <w:t xml:space="preserve"> </w:t>
      </w:r>
      <w:r w:rsidRPr="00884B9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проверяется информация, включаемая в реестр контрактов в части соответствия цены контракта и идентификационного кода закупки, содержащихся в информации, включаемой в реестр контрактов, заключенных заказчиками, аналогичной информации, указанной в условиях контракта. </w:t>
      </w:r>
    </w:p>
    <w:p w:rsidR="00344C10" w:rsidRPr="00884B9E" w:rsidRDefault="00344C10" w:rsidP="00344C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 xml:space="preserve">Формирование результатов контроля осуществляется финансовым органом администрации </w:t>
      </w:r>
      <w:r w:rsidR="00AB176A" w:rsidRPr="00344C10">
        <w:rPr>
          <w:rFonts w:ascii="Times New Roman" w:hAnsi="Times New Roman" w:cs="Times New Roman"/>
          <w:color w:val="000000"/>
          <w:sz w:val="24"/>
        </w:rPr>
        <w:t>Балаганкинского</w:t>
      </w:r>
      <w:r w:rsidR="00AB176A" w:rsidRPr="00344C10">
        <w:rPr>
          <w:color w:val="000000"/>
          <w:sz w:val="24"/>
        </w:rPr>
        <w:t xml:space="preserve"> </w:t>
      </w:r>
      <w:r w:rsidRPr="00884B9E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344C10" w:rsidRPr="00884B9E" w:rsidRDefault="00344C10" w:rsidP="00344C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884B9E">
        <w:rPr>
          <w:rFonts w:ascii="Times New Roman" w:hAnsi="Times New Roman" w:cs="Times New Roman"/>
          <w:sz w:val="24"/>
          <w:szCs w:val="24"/>
        </w:rPr>
        <w:t xml:space="preserve">В случае соответствия контролируемой информации требованиям, установленным </w:t>
      </w:r>
      <w:hyperlink r:id="rId16" w:history="1">
        <w:r w:rsidRPr="00884B9E">
          <w:rPr>
            <w:rFonts w:ascii="Times New Roman" w:hAnsi="Times New Roman" w:cs="Times New Roman"/>
            <w:sz w:val="24"/>
            <w:szCs w:val="24"/>
          </w:rPr>
          <w:t>частью 5 статьи 99</w:t>
        </w:r>
      </w:hyperlink>
      <w:r w:rsidRPr="00884B9E">
        <w:rPr>
          <w:rFonts w:ascii="Times New Roman" w:hAnsi="Times New Roman" w:cs="Times New Roman"/>
          <w:sz w:val="24"/>
          <w:szCs w:val="24"/>
        </w:rPr>
        <w:t xml:space="preserve"> закона 44-ФЗ, объекты контроля, подлежащие в соответствии с законом 44-ФЗ размещению в ЕИС, размещаются в ЕИС (в том числе посредством информационного взаимодействия информационной системы с государственной интегрированной информационной системой упра</w:t>
      </w:r>
      <w:r w:rsidR="00AB176A">
        <w:rPr>
          <w:rFonts w:ascii="Times New Roman" w:hAnsi="Times New Roman" w:cs="Times New Roman"/>
          <w:sz w:val="24"/>
          <w:szCs w:val="24"/>
        </w:rPr>
        <w:t>вления общественными финансами «Электронный бюджет»</w:t>
      </w:r>
      <w:r w:rsidRPr="00884B9E">
        <w:rPr>
          <w:rFonts w:ascii="Times New Roman" w:hAnsi="Times New Roman" w:cs="Times New Roman"/>
          <w:sz w:val="24"/>
          <w:szCs w:val="24"/>
        </w:rPr>
        <w:t>, муниципальными информационными системами в сфере закупок) в течение одного рабочего дня со дня направления объекта</w:t>
      </w:r>
      <w:proofErr w:type="gramEnd"/>
      <w:r w:rsidRPr="00884B9E">
        <w:rPr>
          <w:rFonts w:ascii="Times New Roman" w:hAnsi="Times New Roman" w:cs="Times New Roman"/>
          <w:sz w:val="24"/>
          <w:szCs w:val="24"/>
        </w:rPr>
        <w:t xml:space="preserve"> контроля для размещения в информационной системе.</w:t>
      </w:r>
    </w:p>
    <w:p w:rsidR="00344C10" w:rsidRPr="00884B9E" w:rsidRDefault="00344C10" w:rsidP="00344C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884B9E">
        <w:rPr>
          <w:rFonts w:ascii="Times New Roman" w:hAnsi="Times New Roman" w:cs="Times New Roman"/>
          <w:sz w:val="24"/>
          <w:szCs w:val="24"/>
        </w:rPr>
        <w:t xml:space="preserve">В случае несоответствия контролируемой информации требованиям, установленным </w:t>
      </w:r>
      <w:hyperlink r:id="rId17" w:history="1">
        <w:r w:rsidRPr="00884B9E">
          <w:rPr>
            <w:rFonts w:ascii="Times New Roman" w:hAnsi="Times New Roman" w:cs="Times New Roman"/>
            <w:sz w:val="24"/>
            <w:szCs w:val="24"/>
          </w:rPr>
          <w:t>частью 5 статьи 99</w:t>
        </w:r>
      </w:hyperlink>
      <w:r w:rsidRPr="00884B9E">
        <w:rPr>
          <w:rFonts w:ascii="Times New Roman" w:hAnsi="Times New Roman" w:cs="Times New Roman"/>
          <w:sz w:val="24"/>
          <w:szCs w:val="24"/>
        </w:rPr>
        <w:t xml:space="preserve"> закона 44-ФЗ, орган финансового контроля</w:t>
      </w:r>
      <w:r w:rsidRPr="00884B9E">
        <w:rPr>
          <w:sz w:val="24"/>
          <w:szCs w:val="24"/>
        </w:rPr>
        <w:t xml:space="preserve"> </w:t>
      </w:r>
      <w:r w:rsidRPr="00884B9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B176A" w:rsidRPr="00344C10">
        <w:rPr>
          <w:rFonts w:ascii="Times New Roman" w:hAnsi="Times New Roman" w:cs="Times New Roman"/>
          <w:color w:val="000000"/>
          <w:sz w:val="24"/>
        </w:rPr>
        <w:t>Балаганкинского</w:t>
      </w:r>
      <w:r w:rsidR="00AB176A" w:rsidRPr="00344C10">
        <w:rPr>
          <w:color w:val="000000"/>
          <w:sz w:val="24"/>
        </w:rPr>
        <w:t xml:space="preserve"> </w:t>
      </w:r>
      <w:r w:rsidRPr="00884B9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направляет субъектам контроля протокол с указанием выявленных нарушений, а объекты контроля, подлежащие в соответствии с Федеральным </w:t>
      </w:r>
      <w:hyperlink r:id="rId18" w:history="1">
        <w:r w:rsidRPr="00884B9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84B9E">
        <w:rPr>
          <w:rFonts w:ascii="Times New Roman" w:hAnsi="Times New Roman" w:cs="Times New Roman"/>
          <w:sz w:val="24"/>
          <w:szCs w:val="24"/>
        </w:rPr>
        <w:t xml:space="preserve"> размещению в ЕИС, не размещаются в информационной системе до устранения указанного нарушения и прохождения повторного контроля;</w:t>
      </w:r>
      <w:proofErr w:type="gramEnd"/>
    </w:p>
    <w:p w:rsidR="00344C10" w:rsidRPr="00884B9E" w:rsidRDefault="00344C10" w:rsidP="00344C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4B9E">
        <w:rPr>
          <w:rFonts w:ascii="Times New Roman" w:hAnsi="Times New Roman" w:cs="Times New Roman"/>
          <w:sz w:val="24"/>
          <w:szCs w:val="24"/>
        </w:rPr>
        <w:t xml:space="preserve">орган финансового контроля администрации </w:t>
      </w:r>
      <w:r w:rsidR="00AB176A" w:rsidRPr="00344C10">
        <w:rPr>
          <w:rFonts w:ascii="Times New Roman" w:hAnsi="Times New Roman" w:cs="Times New Roman"/>
          <w:color w:val="000000"/>
          <w:sz w:val="24"/>
        </w:rPr>
        <w:t>Балаганкинского</w:t>
      </w:r>
      <w:r w:rsidR="00AB176A" w:rsidRPr="00344C10">
        <w:rPr>
          <w:color w:val="000000"/>
          <w:sz w:val="24"/>
        </w:rPr>
        <w:t xml:space="preserve"> </w:t>
      </w:r>
      <w:r w:rsidRPr="00884B9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формирует отметку о несоответствии контролируемой информации, включенной в объект контроля, не подлежащий в соответствии с законом 44-ФЗ размещению в информационной системе, и направляет  протокол с указанием выявленных несоответствий в течение 3 рабочих дней со дня направления объекта контроля на согласование в орган финансового контроля администрации </w:t>
      </w:r>
      <w:r w:rsidR="00AB176A" w:rsidRPr="00344C10">
        <w:rPr>
          <w:rFonts w:ascii="Times New Roman" w:hAnsi="Times New Roman" w:cs="Times New Roman"/>
          <w:color w:val="000000"/>
          <w:sz w:val="24"/>
        </w:rPr>
        <w:t>Балаганкинского</w:t>
      </w:r>
      <w:r w:rsidR="00AB176A" w:rsidRPr="00344C10">
        <w:rPr>
          <w:color w:val="000000"/>
          <w:sz w:val="24"/>
        </w:rPr>
        <w:t xml:space="preserve"> </w:t>
      </w:r>
      <w:r w:rsidRPr="00884B9E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  <w:proofErr w:type="gramEnd"/>
    </w:p>
    <w:p w:rsidR="00AE1288" w:rsidRDefault="00AE1288"/>
    <w:sectPr w:rsidR="00AE1288" w:rsidSect="00344C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9F"/>
    <w:rsid w:val="0007749F"/>
    <w:rsid w:val="00344C10"/>
    <w:rsid w:val="006E2DCF"/>
    <w:rsid w:val="00AB176A"/>
    <w:rsid w:val="00AE1288"/>
    <w:rsid w:val="00EC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4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44C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4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44C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F86F97D7CDFE4555687256F87A7ED57FEDA43163ECA9B870671692F279D8EF7443A0748054D445ICp8J" TargetMode="External"/><Relationship Id="rId13" Type="http://schemas.openxmlformats.org/officeDocument/2006/relationships/hyperlink" Target="consultantplus://offline/ref=C34D4FEB01DF658EE9DA8DE807467009E1D3F7FB76F1955006A171F89F2DBDB461FAA25287693265V924F" TargetMode="External"/><Relationship Id="rId18" Type="http://schemas.openxmlformats.org/officeDocument/2006/relationships/hyperlink" Target="consultantplus://offline/ref=A82E397A526469B196CD71B2EB722559341DC24A0DE8DE7220BD92FC6EK7G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F86F97D7CDFE4555687256F87A7ED57FEDA43163ECA9B870671692F279D8EF7443A0748055D64EICpAJ" TargetMode="External"/><Relationship Id="rId12" Type="http://schemas.openxmlformats.org/officeDocument/2006/relationships/hyperlink" Target="consultantplus://offline/ref=C34D4FEB01DF658EE9DA8DE807467009E1D3F0F072F2955006A171F89FV22DF" TargetMode="External"/><Relationship Id="rId17" Type="http://schemas.openxmlformats.org/officeDocument/2006/relationships/hyperlink" Target="consultantplus://offline/ref=F1CF4255C5EB1168F97FBDC79DF14F7245805654F5D01E3B2537EB2FFCFFBFB3E544BDC8212E3359R2FD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94790D2A62B9F7B675BD3EABB9B1733703769BB2FD09C6698E4CD1C52C91A50855F5CF03C52C1BFI86F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4D4FEB01DF658EE9DA8DE807467009E1D3F0F072F2955006A171F89F2DBDB461FAA252876B356FV926F" TargetMode="External"/><Relationship Id="rId11" Type="http://schemas.openxmlformats.org/officeDocument/2006/relationships/hyperlink" Target="consultantplus://offline/ref=C34D4FEB01DF658EE9DA8DE807467009E1D3F7FB76F1955006A171F89F2DBDB461FAA25287693265V924F" TargetMode="External"/><Relationship Id="rId5" Type="http://schemas.openxmlformats.org/officeDocument/2006/relationships/hyperlink" Target="consultantplus://offline/ref=C34D4FEB01DF658EE9DA8DE807467009E1D3F0F072F2955006A171F89FV22DF" TargetMode="External"/><Relationship Id="rId15" Type="http://schemas.openxmlformats.org/officeDocument/2006/relationships/hyperlink" Target="consultantplus://offline/ref=14CB6387D7142D8CF97F5DE3B82E58899CA63A8FAD8B39BF8FA35E82BD35A99753300F5DF4700BAAc0v9F" TargetMode="External"/><Relationship Id="rId10" Type="http://schemas.openxmlformats.org/officeDocument/2006/relationships/hyperlink" Target="consultantplus://offline/ref=C34D4FEB01DF658EE9DA8DE807467009E1D3F0F072F2955006A171F89F2DBDB461FAA252876B356FV926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F86F97D7CDFE4555687256F87A7ED57FEDA43163ECA9B870671692F279D8EF7443A0I7pCJ" TargetMode="External"/><Relationship Id="rId14" Type="http://schemas.openxmlformats.org/officeDocument/2006/relationships/hyperlink" Target="consultantplus://offline/ref=76EA5089CCE86D748FD370168E6CB2EFB20C400C97B9F637EC9E61B788gCp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2408</Words>
  <Characters>13731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2</cp:revision>
  <dcterms:created xsi:type="dcterms:W3CDTF">2023-07-12T02:55:00Z</dcterms:created>
  <dcterms:modified xsi:type="dcterms:W3CDTF">2023-07-12T03:45:00Z</dcterms:modified>
</cp:coreProperties>
</file>