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D3" w:rsidRPr="00C058F2" w:rsidRDefault="002C09D3" w:rsidP="002C09D3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C058F2">
        <w:rPr>
          <w:rStyle w:val="a3"/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 w:rsidRPr="00C058F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058F2">
        <w:rPr>
          <w:rStyle w:val="a3"/>
          <w:rFonts w:ascii="Times New Roman" w:hAnsi="Times New Roman" w:cs="Times New Roman"/>
          <w:sz w:val="24"/>
          <w:szCs w:val="24"/>
          <w:lang w:val="ru-RU"/>
        </w:rPr>
        <w:t>ИРКУТСКАЯ ОБЛАСТЬ</w:t>
      </w:r>
    </w:p>
    <w:p w:rsidR="002C09D3" w:rsidRPr="00C058F2" w:rsidRDefault="002C09D3" w:rsidP="002C09D3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C058F2">
        <w:rPr>
          <w:rStyle w:val="a3"/>
          <w:rFonts w:ascii="Times New Roman" w:hAnsi="Times New Roman" w:cs="Times New Roman"/>
          <w:sz w:val="24"/>
          <w:szCs w:val="24"/>
          <w:lang w:val="ru-RU"/>
        </w:rPr>
        <w:t>УСТЬ-УДИНСКИЙ РАЙОН</w:t>
      </w:r>
      <w:r w:rsidRPr="00C058F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058F2">
        <w:rPr>
          <w:rStyle w:val="a3"/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2C09D3" w:rsidRPr="00F460B5" w:rsidRDefault="002C09D3" w:rsidP="002C09D3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60B5">
        <w:rPr>
          <w:rStyle w:val="a3"/>
          <w:rFonts w:ascii="Times New Roman" w:hAnsi="Times New Roman" w:cs="Times New Roman"/>
          <w:sz w:val="24"/>
          <w:szCs w:val="24"/>
          <w:lang w:val="ru-RU"/>
        </w:rPr>
        <w:t>БАЛАГАНКИНСКОГО СЕЛЬСКОГО ПОСЕЛЕНИЯ</w:t>
      </w:r>
    </w:p>
    <w:p w:rsidR="002C09D3" w:rsidRPr="00F460B5" w:rsidRDefault="002C09D3" w:rsidP="002C09D3">
      <w:pPr>
        <w:pStyle w:val="a6"/>
        <w:tabs>
          <w:tab w:val="center" w:pos="4677"/>
        </w:tabs>
      </w:pPr>
      <w:r>
        <w:rPr>
          <w:rStyle w:val="a3"/>
        </w:rPr>
        <w:tab/>
      </w:r>
      <w:r w:rsidRPr="00F460B5">
        <w:rPr>
          <w:rStyle w:val="a3"/>
        </w:rPr>
        <w:t>ПОСТАНОВЛЕНИЕ</w:t>
      </w:r>
    </w:p>
    <w:p w:rsidR="002C09D3" w:rsidRDefault="0022284C" w:rsidP="002C09D3">
      <w:pPr>
        <w:pStyle w:val="a6"/>
        <w:rPr>
          <w:rStyle w:val="a3"/>
        </w:rPr>
      </w:pPr>
      <w:r>
        <w:rPr>
          <w:rStyle w:val="a3"/>
        </w:rPr>
        <w:t xml:space="preserve">от </w:t>
      </w:r>
      <w:r w:rsidR="002C09D3">
        <w:rPr>
          <w:rStyle w:val="a3"/>
        </w:rPr>
        <w:t>«</w:t>
      </w:r>
      <w:r>
        <w:rPr>
          <w:rStyle w:val="a3"/>
        </w:rPr>
        <w:t>10</w:t>
      </w:r>
      <w:r w:rsidR="002C09D3">
        <w:rPr>
          <w:rStyle w:val="a3"/>
        </w:rPr>
        <w:t xml:space="preserve">» </w:t>
      </w:r>
      <w:r>
        <w:rPr>
          <w:rStyle w:val="a3"/>
        </w:rPr>
        <w:t xml:space="preserve">августа </w:t>
      </w:r>
      <w:r w:rsidR="002C09D3">
        <w:rPr>
          <w:rStyle w:val="a3"/>
        </w:rPr>
        <w:t xml:space="preserve"> 2017 г № </w:t>
      </w:r>
      <w:r>
        <w:rPr>
          <w:rStyle w:val="a3"/>
        </w:rPr>
        <w:t>47</w:t>
      </w:r>
    </w:p>
    <w:p w:rsidR="002C09D3" w:rsidRPr="00F460B5" w:rsidRDefault="002C09D3" w:rsidP="002C09D3">
      <w:pPr>
        <w:pStyle w:val="a6"/>
      </w:pPr>
      <w:r>
        <w:rPr>
          <w:rStyle w:val="a3"/>
        </w:rPr>
        <w:t>с. Балаганка</w:t>
      </w:r>
      <w:r w:rsidRPr="00F460B5">
        <w:rPr>
          <w:rStyle w:val="a3"/>
        </w:rPr>
        <w:t xml:space="preserve">. </w:t>
      </w:r>
    </w:p>
    <w:p w:rsidR="002C09D3" w:rsidRPr="002C09D3" w:rsidRDefault="002C09D3" w:rsidP="002C09D3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«Об утверждении Порядка доступа </w:t>
      </w:r>
    </w:p>
    <w:p w:rsidR="002C09D3" w:rsidRPr="002C09D3" w:rsidRDefault="002C09D3" w:rsidP="002C09D3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работников а</w:t>
      </w: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Балаганкинского</w:t>
      </w:r>
    </w:p>
    <w:p w:rsidR="002C09D3" w:rsidRPr="002C09D3" w:rsidRDefault="002C09D3" w:rsidP="002C09D3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в помещения, в которых </w:t>
      </w:r>
    </w:p>
    <w:p w:rsidR="002C09D3" w:rsidRPr="002C09D3" w:rsidRDefault="002C09D3" w:rsidP="002C09D3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ведется обработка </w:t>
      </w:r>
      <w:r w:rsidR="00D32A27">
        <w:rPr>
          <w:rStyle w:val="a3"/>
          <w:rFonts w:ascii="Times New Roman" w:hAnsi="Times New Roman" w:cs="Times New Roman"/>
          <w:sz w:val="24"/>
          <w:szCs w:val="24"/>
          <w:lang w:val="ru-RU"/>
        </w:rPr>
        <w:t>(в том числе хранение)</w:t>
      </w:r>
      <w:r w:rsidR="0022284C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>персональных данных»</w:t>
      </w: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863">
        <w:rPr>
          <w:rFonts w:ascii="Times New Roman" w:hAnsi="Times New Roman" w:cs="Times New Roman"/>
          <w:sz w:val="24"/>
          <w:szCs w:val="24"/>
        </w:rPr>
        <w:t>  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C09D3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C09D3">
        <w:rPr>
          <w:rFonts w:ascii="Times New Roman" w:hAnsi="Times New Roman" w:cs="Times New Roman"/>
          <w:sz w:val="24"/>
          <w:szCs w:val="24"/>
          <w:lang w:val="ru-RU"/>
        </w:rPr>
        <w:t>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Pr="007D786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val="ru-RU"/>
        </w:rPr>
        <w:t>Балаганкинского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proofErr w:type="gramEnd"/>
    </w:p>
    <w:p w:rsidR="002C09D3" w:rsidRPr="002C09D3" w:rsidRDefault="002C09D3" w:rsidP="002C09D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1.Утвердить прилагае</w:t>
      </w:r>
      <w:r>
        <w:rPr>
          <w:rFonts w:ascii="Times New Roman" w:hAnsi="Times New Roman" w:cs="Times New Roman"/>
          <w:sz w:val="24"/>
          <w:szCs w:val="24"/>
          <w:lang w:val="ru-RU"/>
        </w:rPr>
        <w:t>мый Порядок доступа работников а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Балаганкинского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в помещения, в которых ведется обработка</w:t>
      </w:r>
      <w:r w:rsidR="00222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>(в том числе хранение)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данных.</w:t>
      </w:r>
    </w:p>
    <w:p w:rsidR="002C09D3" w:rsidRPr="002C09D3" w:rsidRDefault="002C09D3" w:rsidP="002C09D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2. Опубликовать настоящее постановление в информационном муниципальном вестнике «Село» Балаганкинского сельского поселения, разместить на официальном сайте РМО «</w:t>
      </w:r>
      <w:proofErr w:type="spellStart"/>
      <w:r w:rsidRPr="002C09D3">
        <w:rPr>
          <w:rFonts w:ascii="Times New Roman" w:hAnsi="Times New Roman" w:cs="Times New Roman"/>
          <w:sz w:val="24"/>
          <w:szCs w:val="24"/>
          <w:lang w:val="ru-RU"/>
        </w:rPr>
        <w:t>Усть-Удинский</w:t>
      </w:r>
      <w:proofErr w:type="spellEnd"/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район» в информационно телекоммуникационной сети Интернет.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284C">
        <w:rPr>
          <w:rFonts w:ascii="Times New Roman" w:hAnsi="Times New Roman" w:cs="Times New Roman"/>
          <w:sz w:val="24"/>
          <w:szCs w:val="24"/>
          <w:lang w:val="ru-RU"/>
        </w:rPr>
        <w:t>3.</w:t>
      </w:r>
      <w:proofErr w:type="gramStart"/>
      <w:r w:rsidRPr="0022284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2284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863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Глава администрации </w:t>
      </w: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Балаганкинского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____________</w:t>
      </w:r>
      <w:bookmarkStart w:id="0" w:name="_GoBack"/>
      <w:bookmarkEnd w:id="0"/>
      <w:r w:rsidRPr="007D78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О.И.Шарапова</w:t>
      </w:r>
      <w:r w:rsidRPr="007D7863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br/>
        <w:t>постановлением а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Балаганкинского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 xml:space="preserve"> августа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г. № 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>47</w:t>
      </w:r>
    </w:p>
    <w:p w:rsidR="002C09D3" w:rsidRPr="002C09D3" w:rsidRDefault="002C09D3" w:rsidP="002C09D3">
      <w:pPr>
        <w:pStyle w:val="a4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0C2F7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доступа работников а</w:t>
      </w: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Балаганкинского</w:t>
      </w: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в помещения, в которых ведется обработка</w:t>
      </w:r>
      <w:r w:rsidR="00D32A27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(в том числе хранение)</w:t>
      </w:r>
      <w:r w:rsidRPr="002C09D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</w:t>
      </w: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2C09D3" w:rsidRPr="002C09D3" w:rsidRDefault="002C09D3" w:rsidP="002C09D3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1.Основные положения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1.2</w:t>
      </w:r>
      <w:proofErr w:type="gramStart"/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09D3">
        <w:rPr>
          <w:rFonts w:ascii="Times New Roman" w:hAnsi="Times New Roman" w:cs="Times New Roman"/>
          <w:sz w:val="24"/>
          <w:szCs w:val="24"/>
          <w:lang w:val="ru-RU"/>
        </w:rPr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  <w:proofErr w:type="gramEnd"/>
    </w:p>
    <w:p w:rsidR="002C09D3" w:rsidRPr="002C09D3" w:rsidRDefault="002C09D3" w:rsidP="002C09D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1.4 Настоящий Порядок вступает в силу с момента его утверждения и действует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его отмены либо замены новым Порядком.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09D3" w:rsidRPr="002C09D3" w:rsidRDefault="002C09D3" w:rsidP="00D32A2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2.Организация доступа в помещения, в которых осуществляется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обработка 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 xml:space="preserve">(в том числе хранение)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09D3" w:rsidRPr="002C09D3" w:rsidRDefault="002C09D3" w:rsidP="009E298E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2.1.Для помещений, в которых обрабатываются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 xml:space="preserve"> и хранятся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лиц.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дминистрации поселения, уполномоченные на обработку персональных данных.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Нахождения лиц в помещениях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дминистрации поселения, не являющихся уполномоченными лицами на обработку персональных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данных, возможно только в сопровождении уполномоченного на обработку персональных данных раб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>отника а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дминистрации поселения.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Доступ в помещения, в которых осуществляется обработка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 xml:space="preserve"> и хранение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данных, разрешается только в рабочее время.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Доступ в помещения, в которых осуществляется обработка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 xml:space="preserve"> и хранение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данных, в нерабочее время возможен только по письменной заявке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работника, согласованной с его непосредственным руководителем и имеющей разрешающую резолюцию Главы администрации.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Данные заявки хранятся у лица, ответственного за организацию обработки персональных данных в 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дминистрации поселения.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2.6.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2.7.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Лица, имеющие право доступа в помещение, в котором осуществляется обработка 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 xml:space="preserve">и хранение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09D3" w:rsidRPr="002C09D3" w:rsidRDefault="002C09D3" w:rsidP="002C09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3.Контроль соблюдения порядка доступа в помещения, в которых осуществляется обработка </w:t>
      </w:r>
      <w:r w:rsidR="00D32A27">
        <w:rPr>
          <w:rFonts w:ascii="Times New Roman" w:hAnsi="Times New Roman" w:cs="Times New Roman"/>
          <w:sz w:val="24"/>
          <w:szCs w:val="24"/>
          <w:lang w:val="ru-RU"/>
        </w:rPr>
        <w:t xml:space="preserve">(в том числе хранение) 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3.1. Контроль соблюдения настоящего Порядка осуществляется лицом, ответственным за организацию обработки персональных данных 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>в а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>дминистрации поселения.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9D3">
        <w:rPr>
          <w:rFonts w:ascii="Times New Roman" w:hAnsi="Times New Roman" w:cs="Times New Roman"/>
          <w:sz w:val="24"/>
          <w:szCs w:val="24"/>
          <w:lang w:val="ru-RU"/>
        </w:rPr>
        <w:t>3.2. Лицо, ответственное за организацию обработки персональных данных, в случае установле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>ния факта нарушения работником а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поселения настоящего Порядка проводит с работником разъяснительную работу, а в случае неоднократного нарушения – уведомляет Главу администрации </w:t>
      </w:r>
      <w:r w:rsidR="009E298E">
        <w:rPr>
          <w:rFonts w:ascii="Times New Roman" w:hAnsi="Times New Roman" w:cs="Times New Roman"/>
          <w:sz w:val="24"/>
          <w:szCs w:val="24"/>
          <w:lang w:val="ru-RU"/>
        </w:rPr>
        <w:t>Балаганкинского</w:t>
      </w:r>
      <w:r w:rsidRPr="002C09D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2C09D3" w:rsidRPr="002C09D3" w:rsidRDefault="002C09D3" w:rsidP="002C09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4CB" w:rsidRDefault="005304CB" w:rsidP="002C09D3">
      <w:pPr>
        <w:jc w:val="both"/>
      </w:pPr>
    </w:p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9D3"/>
    <w:rsid w:val="00020999"/>
    <w:rsid w:val="0022284C"/>
    <w:rsid w:val="002C09D3"/>
    <w:rsid w:val="005304CB"/>
    <w:rsid w:val="009E298E"/>
    <w:rsid w:val="00CF7484"/>
    <w:rsid w:val="00D32A27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Normal (Web)"/>
    <w:basedOn w:val="a"/>
    <w:uiPriority w:val="99"/>
    <w:unhideWhenUsed/>
    <w:rsid w:val="002C09D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C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2017-01-30T05:31:00Z</dcterms:created>
  <dcterms:modified xsi:type="dcterms:W3CDTF">2017-08-10T03:59:00Z</dcterms:modified>
</cp:coreProperties>
</file>