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15" w:rsidRPr="007023DA" w:rsidRDefault="00997415" w:rsidP="00997415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РОССИЙСКАЯ ФЕДЕРАЦИЯ</w:t>
      </w:r>
    </w:p>
    <w:p w:rsidR="00997415" w:rsidRPr="007023DA" w:rsidRDefault="00997415" w:rsidP="00997415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ИРКУТСКАЯ ОБЛАСТЬ</w:t>
      </w:r>
    </w:p>
    <w:p w:rsidR="00997415" w:rsidRPr="007023DA" w:rsidRDefault="00997415" w:rsidP="00997415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УСТЬ-УДИНСКИЙ РАЙОН</w:t>
      </w:r>
    </w:p>
    <w:p w:rsidR="00406EB0" w:rsidRDefault="00406EB0" w:rsidP="00406EB0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БАЛАГАНКИНСКО</w:t>
      </w:r>
      <w:r>
        <w:rPr>
          <w:rFonts w:ascii="Times New Roman" w:hAnsi="Times New Roman"/>
          <w:b/>
          <w:szCs w:val="24"/>
          <w:lang w:val="ru-RU"/>
        </w:rPr>
        <w:t>Е</w:t>
      </w:r>
      <w:r w:rsidRPr="007023DA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МУНИЦИПАЛЬНОЕ ОБРАЗОВАНИЕ</w:t>
      </w:r>
    </w:p>
    <w:p w:rsidR="00997415" w:rsidRPr="007023DA" w:rsidRDefault="00997415" w:rsidP="00997415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ДУМА</w:t>
      </w:r>
    </w:p>
    <w:p w:rsidR="00997415" w:rsidRPr="007023DA" w:rsidRDefault="00997415" w:rsidP="00997415">
      <w:pPr>
        <w:pStyle w:val="a4"/>
        <w:rPr>
          <w:rFonts w:ascii="Times New Roman" w:hAnsi="Times New Roman"/>
          <w:b/>
          <w:szCs w:val="24"/>
          <w:lang w:val="ru-RU"/>
        </w:rPr>
      </w:pPr>
    </w:p>
    <w:p w:rsidR="00997415" w:rsidRPr="007023DA" w:rsidRDefault="00997415" w:rsidP="00997415">
      <w:pPr>
        <w:pStyle w:val="a4"/>
        <w:tabs>
          <w:tab w:val="center" w:pos="4677"/>
          <w:tab w:val="left" w:pos="7965"/>
        </w:tabs>
        <w:jc w:val="left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Pr="007023DA">
        <w:rPr>
          <w:rFonts w:ascii="Times New Roman" w:hAnsi="Times New Roman"/>
          <w:b/>
          <w:szCs w:val="24"/>
          <w:lang w:val="ru-RU"/>
        </w:rPr>
        <w:t>РЕШЕНИЕ</w:t>
      </w:r>
      <w:r>
        <w:rPr>
          <w:rFonts w:ascii="Times New Roman" w:hAnsi="Times New Roman"/>
          <w:b/>
          <w:szCs w:val="24"/>
          <w:lang w:val="ru-RU"/>
        </w:rPr>
        <w:tab/>
      </w:r>
    </w:p>
    <w:p w:rsidR="00997415" w:rsidRPr="00774888" w:rsidRDefault="00997415" w:rsidP="0099741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7415" w:rsidRPr="00774888" w:rsidRDefault="00406EB0" w:rsidP="009974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27.09.2019</w:t>
      </w:r>
      <w:r w:rsidR="00997415"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9974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997415"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28/1</w:t>
      </w:r>
      <w:r w:rsidR="00997415">
        <w:rPr>
          <w:rFonts w:ascii="Times New Roman" w:eastAsia="Times New Roman" w:hAnsi="Times New Roman"/>
          <w:sz w:val="24"/>
          <w:szCs w:val="24"/>
          <w:lang w:eastAsia="ru-RU"/>
        </w:rPr>
        <w:t>-ДП</w:t>
      </w:r>
    </w:p>
    <w:p w:rsidR="00997415" w:rsidRDefault="00997415" w:rsidP="009974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с. Балаганка</w:t>
      </w:r>
    </w:p>
    <w:p w:rsidR="00997415" w:rsidRDefault="00997415" w:rsidP="009974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415" w:rsidRPr="00997415" w:rsidRDefault="00997415" w:rsidP="0099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0F32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Положени</w:t>
      </w:r>
      <w:r w:rsidRPr="0099741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я </w:t>
      </w:r>
      <w:r w:rsidRPr="000F32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 мерах</w:t>
      </w:r>
      <w:r w:rsidRPr="0099741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социальной защиты </w:t>
      </w:r>
      <w:r w:rsidRPr="000F32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народных дружинников и членов их семей </w:t>
      </w:r>
      <w:proofErr w:type="gramStart"/>
      <w:r w:rsidRPr="000F32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связи с</w:t>
      </w:r>
      <w:r w:rsidRPr="0099741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участием народных дружинников в </w:t>
      </w:r>
      <w:r w:rsidRPr="000F32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мероприятиях по охране общественного</w:t>
      </w:r>
      <w:r w:rsidRPr="0099741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32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порядка на территории</w:t>
      </w:r>
      <w:proofErr w:type="gramEnd"/>
      <w:r w:rsidRPr="0099741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Балаганкинского муниципального образования</w:t>
      </w:r>
    </w:p>
    <w:p w:rsidR="00997415" w:rsidRDefault="00997415" w:rsidP="009974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415" w:rsidRPr="00997415" w:rsidRDefault="00997415" w:rsidP="00997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Pr="0099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99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9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 октября 2003 года №131-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ФЗ </w:t>
      </w:r>
      <w:r w:rsidRPr="0099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Федерации», </w:t>
      </w:r>
      <w:r w:rsidRPr="0099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99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9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 апреля 2014 года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44-ФЗ «Об участии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в </w:t>
      </w:r>
      <w:r w:rsidRPr="0099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 общественного порядка», Законом Иркутской области от 21 ноября 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№133-ОЗ «Об отдельных вопросах, связанных с участием граждан в охране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порядка в Иркутской области», 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9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Балаганкинского </w:t>
      </w:r>
      <w:r w:rsidRPr="0099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proofErr w:type="gramEnd"/>
      <w:r w:rsidR="006C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Дума Балаганкинского </w:t>
      </w:r>
      <w:r w:rsidR="006C517A" w:rsidRPr="0099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997415" w:rsidRDefault="00997415" w:rsidP="0099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97415" w:rsidRDefault="00997415" w:rsidP="00997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001B">
        <w:rPr>
          <w:rFonts w:ascii="Times New Roman" w:hAnsi="Times New Roman" w:cs="Times New Roman"/>
          <w:b/>
          <w:sz w:val="24"/>
          <w:szCs w:val="28"/>
        </w:rPr>
        <w:t>РЕШИЛА:</w:t>
      </w:r>
    </w:p>
    <w:p w:rsidR="00997415" w:rsidRDefault="00997415" w:rsidP="00997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97415" w:rsidRDefault="00997415" w:rsidP="006C51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7415">
        <w:rPr>
          <w:rFonts w:ascii="Times New Roman" w:hAnsi="Times New Roman" w:cs="Times New Roman"/>
          <w:sz w:val="24"/>
          <w:szCs w:val="28"/>
        </w:rPr>
        <w:t xml:space="preserve">1. Утвердить </w:t>
      </w:r>
      <w:r w:rsidRPr="000F32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0F32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мерах</w:t>
      </w:r>
      <w:r w:rsidRPr="009974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социальной защиты </w:t>
      </w:r>
      <w:r w:rsidRPr="000F32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народных дружинников и членов их семей </w:t>
      </w:r>
      <w:proofErr w:type="gramStart"/>
      <w:r w:rsidRPr="000F32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связи с</w:t>
      </w:r>
      <w:r w:rsidRPr="009974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участием народных дружинников в </w:t>
      </w:r>
      <w:r w:rsidRPr="000F32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мероприятиях по охране общественного</w:t>
      </w:r>
      <w:r w:rsidRPr="009974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2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порядка на территории</w:t>
      </w:r>
      <w:proofErr w:type="gramEnd"/>
      <w:r w:rsidRPr="009974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Балаганкинского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(прилагается).</w:t>
      </w:r>
    </w:p>
    <w:p w:rsidR="00997415" w:rsidRPr="00997415" w:rsidRDefault="00997415" w:rsidP="00997415">
      <w:pPr>
        <w:pStyle w:val="a4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997415">
        <w:rPr>
          <w:rFonts w:ascii="Times New Roman" w:hAnsi="Times New Roman" w:cs="Times New Roman"/>
          <w:szCs w:val="24"/>
          <w:lang w:val="ru-RU" w:eastAsia="ru-RU"/>
        </w:rPr>
        <w:t xml:space="preserve">2. </w:t>
      </w:r>
      <w:r w:rsidRPr="00997415">
        <w:rPr>
          <w:rFonts w:ascii="Times New Roman" w:hAnsi="Times New Roman" w:cs="Times New Roman"/>
          <w:szCs w:val="24"/>
          <w:lang w:val="ru-RU"/>
        </w:rPr>
        <w:t>Опубликовать настоящее постановление в информационном муниципальном вестнике «Село» и  разместить на официальном сайте администрации Балаганкинского муниципального образования.</w:t>
      </w:r>
    </w:p>
    <w:p w:rsidR="00997415" w:rsidRPr="003D47E9" w:rsidRDefault="00997415" w:rsidP="0099741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D47E9">
        <w:rPr>
          <w:rFonts w:ascii="Times New Roman" w:hAnsi="Times New Roman"/>
          <w:bCs/>
          <w:kern w:val="2"/>
          <w:sz w:val="24"/>
          <w:szCs w:val="24"/>
        </w:rPr>
        <w:t xml:space="preserve">3. Настоящее постановление </w:t>
      </w:r>
      <w:r w:rsidRPr="003D47E9">
        <w:rPr>
          <w:rFonts w:ascii="Times New Roman" w:hAnsi="Times New Roman"/>
          <w:kern w:val="2"/>
          <w:sz w:val="24"/>
          <w:szCs w:val="24"/>
        </w:rPr>
        <w:t>вступает в силу после его официального опубликования.</w:t>
      </w:r>
    </w:p>
    <w:p w:rsidR="00997415" w:rsidRPr="003D47E9" w:rsidRDefault="00997415" w:rsidP="00997415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97415" w:rsidRPr="003D47E9" w:rsidRDefault="00997415" w:rsidP="00997415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97415" w:rsidRPr="003D47E9" w:rsidRDefault="00997415" w:rsidP="00997415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97415" w:rsidRPr="003D47E9" w:rsidRDefault="00997415" w:rsidP="00997415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97415" w:rsidRPr="003D47E9" w:rsidRDefault="00997415" w:rsidP="00997415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97415" w:rsidRPr="00572811" w:rsidRDefault="00572811" w:rsidP="0099741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Думы,</w:t>
      </w:r>
      <w:bookmarkStart w:id="0" w:name="_GoBack"/>
      <w:bookmarkEnd w:id="0"/>
    </w:p>
    <w:p w:rsidR="00997415" w:rsidRPr="003D47E9" w:rsidRDefault="00997415" w:rsidP="00997415">
      <w:pPr>
        <w:tabs>
          <w:tab w:val="left" w:pos="756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D47E9">
        <w:rPr>
          <w:rFonts w:ascii="Times New Roman" w:hAnsi="Times New Roman"/>
          <w:sz w:val="24"/>
          <w:szCs w:val="24"/>
        </w:rPr>
        <w:t>Глава Балаганкинского</w:t>
      </w:r>
      <w:r w:rsidRPr="003D47E9">
        <w:rPr>
          <w:rFonts w:ascii="Times New Roman" w:hAnsi="Times New Roman"/>
          <w:sz w:val="24"/>
          <w:szCs w:val="24"/>
        </w:rPr>
        <w:tab/>
        <w:t>О.И. Шарапова</w:t>
      </w:r>
    </w:p>
    <w:p w:rsidR="00997415" w:rsidRPr="003D47E9" w:rsidRDefault="00997415" w:rsidP="0099741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D47E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97415" w:rsidRDefault="00997415" w:rsidP="00997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15" w:rsidRDefault="00997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721F" w:rsidRDefault="0067721F" w:rsidP="0067721F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УТВЕРЖДЕНО</w:t>
      </w:r>
    </w:p>
    <w:p w:rsidR="0067721F" w:rsidRDefault="00997415" w:rsidP="0067721F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решением Думы</w:t>
      </w:r>
    </w:p>
    <w:p w:rsidR="0067721F" w:rsidRDefault="00997415" w:rsidP="0067721F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Балаганкинс</w:t>
      </w:r>
      <w:r w:rsidR="006772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кого муниципального образования</w:t>
      </w:r>
    </w:p>
    <w:p w:rsidR="00997415" w:rsidRPr="00997415" w:rsidRDefault="00A676F3" w:rsidP="00677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27.09.2019</w:t>
      </w:r>
      <w:r w:rsidR="00406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№ 28/1-ДП</w:t>
      </w:r>
    </w:p>
    <w:p w:rsidR="00997415" w:rsidRPr="00997415" w:rsidRDefault="00997415" w:rsidP="00997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66364" w:rsidRDefault="00766364" w:rsidP="007663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2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99741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32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 МЕРАХ</w:t>
      </w:r>
      <w:r w:rsidRPr="0099741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СОЦИАЛЬНОЙ ЗАЩИТЫ </w:t>
      </w:r>
      <w:r w:rsidRPr="000F32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НАРОДНЫХ ДРУЖИННИКОВ И ЧЛЕНОВ ИХ СЕМЕЙ </w:t>
      </w:r>
      <w:proofErr w:type="gramStart"/>
      <w:r w:rsidRPr="000F32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СВЯЗИ С</w:t>
      </w:r>
      <w:r w:rsidRPr="0099741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УЧАСТИЕМ НАРОДНЫХ ДРУЖИННИКОВ В </w:t>
      </w:r>
      <w:r w:rsidRPr="000F32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МЕРОПРИЯТИЯХ ПО ОХРАНЕ ОБЩЕСТВЕННОГО</w:t>
      </w:r>
      <w:r w:rsidRPr="0099741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32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ПОРЯДКА НА ТЕРРИТОРИИ</w:t>
      </w:r>
      <w:proofErr w:type="gramEnd"/>
      <w:r w:rsidRPr="0099741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БАЛАГАНКИНСКОГО МУНИЦИПАЛЬНОГО ОБРАЗОВАНИЯ</w:t>
      </w:r>
    </w:p>
    <w:p w:rsidR="00766364" w:rsidRDefault="00766364" w:rsidP="007663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6364" w:rsidRPr="00766364" w:rsidRDefault="00766364" w:rsidP="00766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определяет формы, условия предоставления 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народным дружинникам в период их участия в проводимых органами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внутренних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 (полицией) или иными правоохранительными органами мероприятиях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охране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общественного порядка на территории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Балаганкинского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мероприятиях по охране общественного порядка), а также членам семей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 дружинников в случае гибели народного дружинника в период участия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 по охране общественного порядка, а также размеры соответствующих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единовременных денежных компенсаций народным дружинникам или членам их семей.</w:t>
      </w:r>
    </w:p>
    <w:p w:rsidR="00766364" w:rsidRPr="00766364" w:rsidRDefault="00766364" w:rsidP="00766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Понятия и термины, используемые в настоящем Положении, применяются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значениях,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 федеральным законодательством.</w:t>
      </w:r>
    </w:p>
    <w:p w:rsidR="00766364" w:rsidRPr="00766364" w:rsidRDefault="00766364" w:rsidP="00766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Меры социальной защиты предоставляются в следующих формах:</w:t>
      </w:r>
    </w:p>
    <w:p w:rsidR="00766364" w:rsidRPr="00766364" w:rsidRDefault="00766364" w:rsidP="00766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личное страхование народных дружинников на период их участия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 по охране общественного порядка;</w:t>
      </w:r>
    </w:p>
    <w:p w:rsidR="00766364" w:rsidRPr="00766364" w:rsidRDefault="00766364" w:rsidP="00766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единовременные денежные компенсации народным дружинникам или членам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 в случае:</w:t>
      </w:r>
    </w:p>
    <w:p w:rsidR="00766364" w:rsidRPr="00766364" w:rsidRDefault="00766364" w:rsidP="00766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причинения народному дружиннику в период участия в мероприятиях по охране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порядка вреда здоровью, повлекшему временную или стойкую утрату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трудоспособности;</w:t>
      </w:r>
    </w:p>
    <w:p w:rsidR="00766364" w:rsidRPr="00766364" w:rsidRDefault="00766364" w:rsidP="00766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причинения народному дружиннику в период участия в мероприятиях по охране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порядка вреда здоровью, повлекшему полную утрату 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трудоспособности;</w:t>
      </w:r>
    </w:p>
    <w:p w:rsidR="00766364" w:rsidRPr="00766364" w:rsidRDefault="00766364" w:rsidP="00766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причинения народному дружиннику в период участия в мероприятиях по охране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порядка вреда здоровью, повлекшему значительную или незначительную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стойкую утрату общей трудоспособности;</w:t>
      </w:r>
    </w:p>
    <w:p w:rsidR="00766364" w:rsidRPr="00766364" w:rsidRDefault="00766364" w:rsidP="00766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гибели народного дружинника в период участия в мероприятиях по охране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порядка.</w:t>
      </w:r>
    </w:p>
    <w:p w:rsidR="00766364" w:rsidRPr="00766364" w:rsidRDefault="00766364" w:rsidP="00F56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Личное страхование народных дружинников осуществляется </w:t>
      </w:r>
      <w:proofErr w:type="gramStart"/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участия в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 по охране общественного порядка в соответствии с договором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личного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страхования, заключенным в порядке, установленном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766364" w:rsidRPr="00766364" w:rsidRDefault="00766364" w:rsidP="00F56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случае причинения народному дружиннику в период участия в мероприятиях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 общественного порядка вреда здоровью, в зависимости от степени утраты</w:t>
      </w:r>
      <w:r w:rsid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трудоспособности народному дружиннику выплачивается единовременная денежная</w:t>
      </w:r>
      <w:r w:rsid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 в следующем размере:</w:t>
      </w:r>
    </w:p>
    <w:p w:rsidR="00F569EC" w:rsidRPr="00F569EC" w:rsidRDefault="00F569EC" w:rsidP="00F569E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случае временной утраты профессиональной трудоспособности – 3000 рублей;</w:t>
      </w:r>
    </w:p>
    <w:p w:rsidR="00F569EC" w:rsidRPr="00F569EC" w:rsidRDefault="00F569EC" w:rsidP="00F569E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случае стойкой утраты профессиональной трудоспособности – 10000 рублей;</w:t>
      </w:r>
    </w:p>
    <w:p w:rsidR="00F569EC" w:rsidRPr="00F569EC" w:rsidRDefault="00F569EC" w:rsidP="00F569E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случае полной утраты профессиональной трудоспособности – 15000 рублей;</w:t>
      </w:r>
    </w:p>
    <w:p w:rsidR="00F569EC" w:rsidRPr="00F569EC" w:rsidRDefault="00F569EC" w:rsidP="00F569E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случае незначительной стойкой утраты общей трудоспособности – 5000</w:t>
      </w:r>
    </w:p>
    <w:p w:rsidR="00F569EC" w:rsidRPr="00F569EC" w:rsidRDefault="00F569EC" w:rsidP="00F569E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рублей;</w:t>
      </w:r>
    </w:p>
    <w:p w:rsidR="00F569EC" w:rsidRDefault="00F569EC" w:rsidP="00F569E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случае значительной стойкой утраты общей трудоспособности – 10000 рублей.</w:t>
      </w:r>
    </w:p>
    <w:p w:rsidR="00F569EC" w:rsidRPr="00F569EC" w:rsidRDefault="00F569EC" w:rsidP="00F56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В случае гибели народного дружинника в период участия в мероприятиях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охране </w:t>
      </w:r>
      <w:r w:rsidRP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порядка каждому члену его семьи выплачивается единовременная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денежная компенсация в размере 25000 рублей.</w:t>
      </w:r>
    </w:p>
    <w:p w:rsidR="00F569EC" w:rsidRPr="00F569EC" w:rsidRDefault="00F569EC" w:rsidP="00F56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настоящего Положения под членами семьи народного дружинника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понимаются </w:t>
      </w:r>
      <w:r w:rsidRP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супруга (супруг) народного дружинника, состоявшая (состоявший)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зарегистрированном </w:t>
      </w:r>
      <w:r w:rsidRP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 с народным дружинником на день его гибели (смерти),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народного </w:t>
      </w:r>
      <w:r w:rsidRP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дружинника, а также его дети, не достигшие возраста 18 лет,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 этого возраста, если они стали инвалидами до достижения ими возраста 18 лет,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дети, обучающиеся в образовательных организациях по</w:t>
      </w:r>
      <w:proofErr w:type="gramEnd"/>
      <w:r w:rsidRP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очной форме обучения, –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 обучения, но не более чем до достижения ими возраста 23 лет.</w:t>
      </w:r>
    </w:p>
    <w:p w:rsidR="00F569EC" w:rsidRPr="00F569EC" w:rsidRDefault="00F569EC" w:rsidP="00F56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Порядок выплаты единовременных денежных компенсаций, предусмотренных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пунктами 5-6 настоящего Положения, устанавливается правовым актом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Балаганкинского</w:t>
      </w:r>
      <w:r w:rsidRP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69EC" w:rsidRPr="00F569EC" w:rsidRDefault="00F569EC" w:rsidP="00F56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Финансирование расходов, предусмотренных настоящим Положением,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за счет средств местного бюджета.</w:t>
      </w:r>
    </w:p>
    <w:p w:rsidR="00F569EC" w:rsidRPr="00F569EC" w:rsidRDefault="00F569EC" w:rsidP="00F569E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364" w:rsidRPr="00997415" w:rsidRDefault="00766364" w:rsidP="00766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4DA" w:rsidRDefault="000864DA"/>
    <w:sectPr w:rsidR="0008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F5"/>
    <w:rsid w:val="000864DA"/>
    <w:rsid w:val="00406EB0"/>
    <w:rsid w:val="00572811"/>
    <w:rsid w:val="0067721F"/>
    <w:rsid w:val="006C517A"/>
    <w:rsid w:val="00766364"/>
    <w:rsid w:val="00997415"/>
    <w:rsid w:val="00A676F3"/>
    <w:rsid w:val="00C04A6E"/>
    <w:rsid w:val="00EC0CF5"/>
    <w:rsid w:val="00F5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15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7415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997415"/>
    <w:pPr>
      <w:spacing w:after="0" w:line="240" w:lineRule="auto"/>
      <w:jc w:val="center"/>
    </w:pPr>
    <w:rPr>
      <w:rFonts w:ascii="Cambria" w:eastAsia="Times New Roman" w:hAnsi="Cambria"/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15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7415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997415"/>
    <w:pPr>
      <w:spacing w:after="0" w:line="240" w:lineRule="auto"/>
      <w:jc w:val="center"/>
    </w:pPr>
    <w:rPr>
      <w:rFonts w:ascii="Cambria" w:eastAsia="Times New Roman" w:hAnsi="Cambria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4</cp:revision>
  <dcterms:created xsi:type="dcterms:W3CDTF">2019-07-11T03:21:00Z</dcterms:created>
  <dcterms:modified xsi:type="dcterms:W3CDTF">2019-10-14T07:31:00Z</dcterms:modified>
</cp:coreProperties>
</file>