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6" w:rsidRPr="004D39AA" w:rsidRDefault="002A6486" w:rsidP="002A6486">
      <w:pPr>
        <w:pStyle w:val="a9"/>
        <w:jc w:val="center"/>
        <w:rPr>
          <w:b/>
          <w:lang w:val="ru-RU"/>
        </w:rPr>
      </w:pPr>
      <w:r w:rsidRPr="004D39AA">
        <w:rPr>
          <w:b/>
          <w:lang w:val="ru-RU"/>
        </w:rPr>
        <w:t>РОССИЙСКАЯ ФЕДЕРАЦИЯ</w:t>
      </w: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  <w:r w:rsidRPr="004D39AA">
        <w:rPr>
          <w:b/>
          <w:lang w:val="ru-RU"/>
        </w:rPr>
        <w:t>ИРКУТСКАЯ ОБЛАСТЬ</w:t>
      </w: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  <w:r w:rsidRPr="004D39AA">
        <w:rPr>
          <w:b/>
          <w:lang w:val="ru-RU"/>
        </w:rPr>
        <w:t>УСТЬ-УДИНСКИЙ РАЙОН</w:t>
      </w: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  <w:r w:rsidRPr="004D39AA">
        <w:rPr>
          <w:b/>
          <w:lang w:val="ru-RU"/>
        </w:rPr>
        <w:t>ДУМА БАЛАГАНКИНСКОГО СЕЛЬСКОГО ПОСЕЛЕНИЯ</w:t>
      </w: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</w:p>
    <w:p w:rsidR="002A6486" w:rsidRPr="004D39AA" w:rsidRDefault="002A6486" w:rsidP="002A6486">
      <w:pPr>
        <w:pStyle w:val="a9"/>
        <w:jc w:val="center"/>
        <w:rPr>
          <w:b/>
          <w:lang w:val="ru-RU"/>
        </w:rPr>
      </w:pPr>
      <w:r w:rsidRPr="004D39AA">
        <w:rPr>
          <w:b/>
          <w:lang w:val="ru-RU"/>
        </w:rPr>
        <w:t>РЕШЕНИЕ</w:t>
      </w:r>
    </w:p>
    <w:p w:rsidR="002A6486" w:rsidRPr="00A50422" w:rsidRDefault="002A6486" w:rsidP="002A6486">
      <w:pPr>
        <w:pStyle w:val="a9"/>
        <w:rPr>
          <w:lang w:val="ru-RU"/>
        </w:rPr>
      </w:pPr>
    </w:p>
    <w:p w:rsidR="002A6486" w:rsidRPr="00A50422" w:rsidRDefault="002A6486" w:rsidP="002A6486">
      <w:pPr>
        <w:pStyle w:val="a9"/>
        <w:rPr>
          <w:b/>
          <w:lang w:val="ru-RU"/>
        </w:rPr>
      </w:pPr>
      <w:r w:rsidRPr="00A50422">
        <w:rPr>
          <w:b/>
          <w:lang w:val="ru-RU"/>
        </w:rPr>
        <w:t xml:space="preserve"> от 26.02.2013 года                                                                                                            № 3/2- ДП</w:t>
      </w:r>
    </w:p>
    <w:p w:rsidR="002A6486" w:rsidRPr="00A50422" w:rsidRDefault="002A6486" w:rsidP="002A6486">
      <w:pPr>
        <w:pStyle w:val="a9"/>
        <w:rPr>
          <w:lang w:val="ru-RU"/>
        </w:rPr>
      </w:pPr>
      <w:r w:rsidRPr="00A50422">
        <w:rPr>
          <w:lang w:val="ru-RU"/>
        </w:rPr>
        <w:t>с. Балаганка.</w:t>
      </w:r>
    </w:p>
    <w:p w:rsidR="002A6486" w:rsidRDefault="002A6486" w:rsidP="002A6486">
      <w:pPr>
        <w:pStyle w:val="a9"/>
        <w:rPr>
          <w:lang w:val="ru-RU"/>
        </w:rPr>
      </w:pPr>
    </w:p>
    <w:p w:rsidR="002A6486" w:rsidRPr="00CB0737" w:rsidRDefault="002A6486" w:rsidP="002A6486">
      <w:pPr>
        <w:pStyle w:val="a9"/>
        <w:rPr>
          <w:b/>
          <w:lang w:val="ru-RU"/>
        </w:rPr>
      </w:pPr>
      <w:r w:rsidRPr="00CB0737">
        <w:rPr>
          <w:b/>
          <w:lang w:val="ru-RU"/>
        </w:rPr>
        <w:t>О внесении изменений и дополнений</w:t>
      </w:r>
    </w:p>
    <w:p w:rsidR="002A6486" w:rsidRPr="00CB0737" w:rsidRDefault="002A6486" w:rsidP="002A6486">
      <w:pPr>
        <w:pStyle w:val="a9"/>
        <w:rPr>
          <w:b/>
          <w:lang w:val="ru-RU"/>
        </w:rPr>
      </w:pPr>
      <w:r w:rsidRPr="00CB0737">
        <w:rPr>
          <w:b/>
          <w:lang w:val="ru-RU"/>
        </w:rPr>
        <w:t xml:space="preserve">в решение «О бюджете Балаганкинского  </w:t>
      </w:r>
      <w:proofErr w:type="gramStart"/>
      <w:r w:rsidRPr="00CB0737">
        <w:rPr>
          <w:b/>
          <w:lang w:val="ru-RU"/>
        </w:rPr>
        <w:t>муниципального</w:t>
      </w:r>
      <w:proofErr w:type="gramEnd"/>
    </w:p>
    <w:p w:rsidR="002A6486" w:rsidRPr="00CB0737" w:rsidRDefault="002A6486" w:rsidP="002A6486">
      <w:pPr>
        <w:pStyle w:val="a9"/>
        <w:rPr>
          <w:b/>
          <w:lang w:val="ru-RU"/>
        </w:rPr>
      </w:pPr>
      <w:r w:rsidRPr="00CB0737">
        <w:rPr>
          <w:b/>
          <w:lang w:val="ru-RU"/>
        </w:rPr>
        <w:t>образования на 2013 и на плановый период 2014 и 2015годов годов»</w:t>
      </w:r>
    </w:p>
    <w:p w:rsidR="002A6486" w:rsidRPr="00CB0737" w:rsidRDefault="002A6486" w:rsidP="002A6486">
      <w:pPr>
        <w:jc w:val="center"/>
        <w:rPr>
          <w:b/>
          <w:lang w:val="ru-RU"/>
        </w:rPr>
      </w:pPr>
    </w:p>
    <w:p w:rsidR="002A6486" w:rsidRDefault="002A6486" w:rsidP="002A6486">
      <w:pPr>
        <w:ind w:firstLine="570"/>
        <w:jc w:val="both"/>
        <w:rPr>
          <w:b/>
          <w:lang w:val="ru-RU"/>
        </w:rPr>
      </w:pPr>
      <w:r w:rsidRPr="00CB0737">
        <w:rPr>
          <w:b/>
          <w:lang w:val="ru-RU"/>
        </w:rPr>
        <w:t xml:space="preserve">Статья 1. </w:t>
      </w:r>
    </w:p>
    <w:p w:rsidR="002A6486" w:rsidRPr="00CB0737" w:rsidRDefault="002A6486" w:rsidP="002A6486">
      <w:pPr>
        <w:ind w:firstLine="570"/>
        <w:jc w:val="both"/>
        <w:rPr>
          <w:b/>
          <w:lang w:val="ru-RU"/>
        </w:rPr>
      </w:pPr>
      <w:r w:rsidRPr="00CB0737">
        <w:rPr>
          <w:lang w:val="ru-RU"/>
        </w:rPr>
        <w:t>Внести в решение от 26 декабря 2012 г. № 2/2-ДП «О бюджете Балаганкинского муниципального образования на 2013 год и на плановый период 2014 и 2015годов» следующие изменения и дополнения:</w:t>
      </w:r>
    </w:p>
    <w:p w:rsidR="002A6486" w:rsidRPr="00CB0737" w:rsidRDefault="002A6486" w:rsidP="002A6486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CB0737">
        <w:rPr>
          <w:lang w:val="ru-RU"/>
        </w:rPr>
        <w:t>Пункт 1статьи 1 изложить в следующей редакции:</w:t>
      </w:r>
    </w:p>
    <w:p w:rsidR="002A6486" w:rsidRDefault="002A6486" w:rsidP="002A6486">
      <w:pPr>
        <w:ind w:left="570"/>
        <w:jc w:val="both"/>
      </w:pPr>
      <w:proofErr w:type="gramStart"/>
      <w:r>
        <w:t>«</w:t>
      </w:r>
      <w:proofErr w:type="spellStart"/>
      <w:r>
        <w:t>Статья</w:t>
      </w:r>
      <w:proofErr w:type="spellEnd"/>
      <w:r>
        <w:t xml:space="preserve"> 1.</w:t>
      </w:r>
      <w:proofErr w:type="gramEnd"/>
    </w:p>
    <w:p w:rsidR="002A6486" w:rsidRPr="00CB0737" w:rsidRDefault="002A6486" w:rsidP="002A6486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CB0737">
        <w:rPr>
          <w:lang w:val="ru-RU"/>
        </w:rPr>
        <w:t>Утвердить основные характеристики бюджета поселения  на 2013 год</w:t>
      </w:r>
      <w:proofErr w:type="gramStart"/>
      <w:r w:rsidRPr="00CB0737">
        <w:rPr>
          <w:lang w:val="ru-RU"/>
        </w:rPr>
        <w:t xml:space="preserve"> :</w:t>
      </w:r>
      <w:proofErr w:type="gramEnd"/>
    </w:p>
    <w:p w:rsidR="002A6486" w:rsidRPr="00CB0737" w:rsidRDefault="002A6486" w:rsidP="002A6486">
      <w:pPr>
        <w:ind w:left="570"/>
        <w:jc w:val="both"/>
        <w:rPr>
          <w:lang w:val="ru-RU"/>
        </w:rPr>
      </w:pPr>
      <w:r w:rsidRPr="00CB0737">
        <w:rPr>
          <w:lang w:val="ru-RU"/>
        </w:rPr>
        <w:t>Общий объем доходов бюджета поселения в сумме 2680,1 тыс. рублей, в том числе  безвозмездные поступления в сумме 2430,1 тыс. рублей.</w:t>
      </w:r>
    </w:p>
    <w:p w:rsidR="002A6486" w:rsidRPr="00CB0737" w:rsidRDefault="002A6486" w:rsidP="002A6486">
      <w:pPr>
        <w:jc w:val="both"/>
        <w:rPr>
          <w:lang w:val="ru-RU"/>
        </w:rPr>
      </w:pPr>
      <w:r w:rsidRPr="00CB0737">
        <w:rPr>
          <w:lang w:val="ru-RU"/>
        </w:rPr>
        <w:t xml:space="preserve">          Общий объем расходов поселения 2785,1 тыс. рублей.</w:t>
      </w:r>
    </w:p>
    <w:p w:rsidR="002A6486" w:rsidRPr="00CB0737" w:rsidRDefault="002A6486" w:rsidP="002A6486">
      <w:pPr>
        <w:jc w:val="both"/>
        <w:rPr>
          <w:lang w:val="ru-RU"/>
        </w:rPr>
      </w:pPr>
      <w:r w:rsidRPr="00CB0737">
        <w:rPr>
          <w:lang w:val="ru-RU"/>
        </w:rPr>
        <w:t xml:space="preserve">         Размер дефицита бюджета в сумме 105,0  тыс. руб., или 42 процента от объема </w:t>
      </w:r>
    </w:p>
    <w:p w:rsidR="002A6486" w:rsidRPr="00CB0737" w:rsidRDefault="002A6486" w:rsidP="002A6486">
      <w:pPr>
        <w:rPr>
          <w:lang w:val="ru-RU"/>
        </w:rPr>
      </w:pPr>
      <w:r w:rsidRPr="00CB0737">
        <w:rPr>
          <w:lang w:val="ru-RU"/>
        </w:rPr>
        <w:t xml:space="preserve">          </w:t>
      </w:r>
      <w:proofErr w:type="gramStart"/>
      <w:r w:rsidRPr="00CB0737">
        <w:rPr>
          <w:lang w:val="ru-RU"/>
        </w:rPr>
        <w:t>доходов   без учета межбюджетных трансфертов из областного и районных бюджетов.</w:t>
      </w:r>
      <w:proofErr w:type="gramEnd"/>
    </w:p>
    <w:p w:rsidR="002A6486" w:rsidRPr="00CB0737" w:rsidRDefault="002A6486" w:rsidP="002A6486">
      <w:pPr>
        <w:numPr>
          <w:ilvl w:val="0"/>
          <w:numId w:val="7"/>
        </w:numPr>
        <w:spacing w:after="0" w:line="240" w:lineRule="auto"/>
        <w:rPr>
          <w:lang w:val="ru-RU"/>
        </w:rPr>
      </w:pPr>
      <w:r w:rsidRPr="00CB0737">
        <w:rPr>
          <w:lang w:val="ru-RU"/>
        </w:rPr>
        <w:t>Установить, что превышение дефицита бюджета поселения над ограничениями,  установленными статьей 92,1 Бюджетного кодекса Российской Федерации осуществлено в пределах суммы снижения остатков средств на счете по учету средств бюджета поселения в объеме 105,0 тыс. руб.</w:t>
      </w:r>
    </w:p>
    <w:p w:rsidR="002A6486" w:rsidRPr="00CB0737" w:rsidRDefault="002A6486" w:rsidP="002A6486">
      <w:pPr>
        <w:numPr>
          <w:ilvl w:val="0"/>
          <w:numId w:val="7"/>
        </w:numPr>
        <w:spacing w:after="0" w:line="240" w:lineRule="auto"/>
        <w:rPr>
          <w:lang w:val="ru-RU"/>
        </w:rPr>
      </w:pPr>
      <w:r w:rsidRPr="00CB0737">
        <w:rPr>
          <w:lang w:val="ru-RU"/>
        </w:rPr>
        <w:t>Дефицит бюджета поселения без учета суммы, указанной в части 2 настоящей статьи, составит 0 процентов</w:t>
      </w:r>
    </w:p>
    <w:p w:rsidR="002A6486" w:rsidRPr="00CB0737" w:rsidRDefault="002A6486" w:rsidP="002A6486">
      <w:pPr>
        <w:ind w:left="360"/>
        <w:rPr>
          <w:lang w:val="ru-RU"/>
        </w:rPr>
      </w:pPr>
      <w:r w:rsidRPr="00CB0737">
        <w:rPr>
          <w:lang w:val="ru-RU"/>
        </w:rPr>
        <w:t xml:space="preserve">  </w:t>
      </w:r>
    </w:p>
    <w:p w:rsidR="002A6486" w:rsidRPr="00CB0737" w:rsidRDefault="002A6486" w:rsidP="002A648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CB0737">
        <w:rPr>
          <w:lang w:val="ru-RU"/>
        </w:rPr>
        <w:t xml:space="preserve">приложения 1,5,7,9,12 изложить в новой редакции (прилагаются).  </w:t>
      </w:r>
    </w:p>
    <w:p w:rsidR="002A6486" w:rsidRDefault="002A6486" w:rsidP="002A6486">
      <w:pPr>
        <w:jc w:val="both"/>
        <w:outlineLvl w:val="0"/>
        <w:rPr>
          <w:b/>
          <w:lang w:val="ru-RU"/>
        </w:rPr>
      </w:pPr>
      <w:r w:rsidRPr="00CB0737">
        <w:rPr>
          <w:b/>
          <w:lang w:val="ru-RU"/>
        </w:rPr>
        <w:t xml:space="preserve">  Статья 2</w:t>
      </w:r>
    </w:p>
    <w:p w:rsidR="002A6486" w:rsidRPr="00CB0737" w:rsidRDefault="002A6486" w:rsidP="002A6486">
      <w:pPr>
        <w:jc w:val="both"/>
        <w:outlineLvl w:val="0"/>
        <w:rPr>
          <w:b/>
          <w:lang w:val="ru-RU"/>
        </w:rPr>
      </w:pPr>
      <w:r w:rsidRPr="00CB0737">
        <w:rPr>
          <w:lang w:val="ru-RU"/>
        </w:rPr>
        <w:t xml:space="preserve"> Установить перечень долгосрочных целевых программ Балаганкинского сельского поселения на   2013 год согласно приложению </w:t>
      </w:r>
      <w:r w:rsidRPr="005A6B02">
        <w:rPr>
          <w:lang w:val="ru-RU"/>
        </w:rPr>
        <w:t>11 к настоящему решению</w:t>
      </w:r>
      <w:proofErr w:type="gramStart"/>
      <w:r w:rsidRPr="005A6B02">
        <w:rPr>
          <w:lang w:val="ru-RU"/>
        </w:rPr>
        <w:t>.</w:t>
      </w:r>
      <w:proofErr w:type="gramEnd"/>
      <w:r w:rsidRPr="005A6B02">
        <w:rPr>
          <w:lang w:val="ru-RU"/>
        </w:rPr>
        <w:t xml:space="preserve"> (</w:t>
      </w:r>
      <w:proofErr w:type="gramStart"/>
      <w:r w:rsidRPr="005A6B02">
        <w:rPr>
          <w:lang w:val="ru-RU"/>
        </w:rPr>
        <w:t>п</w:t>
      </w:r>
      <w:proofErr w:type="gramEnd"/>
      <w:r w:rsidRPr="005A6B02">
        <w:rPr>
          <w:lang w:val="ru-RU"/>
        </w:rPr>
        <w:t xml:space="preserve">риложение 11 прилагается).  </w:t>
      </w:r>
    </w:p>
    <w:p w:rsidR="002A6486" w:rsidRDefault="002A6486" w:rsidP="002A6486">
      <w:pPr>
        <w:jc w:val="both"/>
        <w:rPr>
          <w:lang w:val="ru-RU"/>
        </w:rPr>
      </w:pPr>
      <w:r w:rsidRPr="00CB0737">
        <w:rPr>
          <w:b/>
          <w:lang w:val="ru-RU"/>
        </w:rPr>
        <w:t>Статья3.</w:t>
      </w:r>
    </w:p>
    <w:p w:rsidR="002A6486" w:rsidRPr="00CB0737" w:rsidRDefault="002A6486" w:rsidP="002A6486">
      <w:pPr>
        <w:jc w:val="both"/>
        <w:rPr>
          <w:lang w:val="ru-RU"/>
        </w:rPr>
      </w:pPr>
      <w:r w:rsidRPr="00CB0737">
        <w:rPr>
          <w:lang w:val="ru-RU"/>
        </w:rPr>
        <w:t>Настоящее Решение вступает в силу со дня его подписания и официального опубликования.</w:t>
      </w:r>
    </w:p>
    <w:p w:rsidR="002A6486" w:rsidRPr="00CB0737" w:rsidRDefault="002A6486" w:rsidP="002A6486">
      <w:pPr>
        <w:ind w:firstLine="570"/>
        <w:jc w:val="both"/>
        <w:rPr>
          <w:lang w:val="ru-RU"/>
        </w:rPr>
      </w:pPr>
    </w:p>
    <w:p w:rsidR="002A6486" w:rsidRPr="00CB0737" w:rsidRDefault="002A6486" w:rsidP="002A6486">
      <w:pPr>
        <w:jc w:val="both"/>
        <w:rPr>
          <w:lang w:val="ru-RU"/>
        </w:rPr>
      </w:pPr>
      <w:r w:rsidRPr="00CB0737">
        <w:rPr>
          <w:lang w:val="ru-RU"/>
        </w:rPr>
        <w:t xml:space="preserve">Глава администрации Балаганкинского </w:t>
      </w:r>
    </w:p>
    <w:p w:rsidR="002A6486" w:rsidRPr="00CB0737" w:rsidRDefault="002A6486" w:rsidP="002A6486">
      <w:pPr>
        <w:jc w:val="center"/>
        <w:rPr>
          <w:lang w:val="ru-RU"/>
        </w:rPr>
      </w:pPr>
      <w:r w:rsidRPr="00CB0737">
        <w:rPr>
          <w:lang w:val="ru-RU"/>
        </w:rPr>
        <w:lastRenderedPageBreak/>
        <w:t xml:space="preserve">сельского поселения </w:t>
      </w:r>
      <w:r>
        <w:rPr>
          <w:lang w:val="ru-RU"/>
        </w:rPr>
        <w:t xml:space="preserve">                        </w:t>
      </w:r>
      <w:r w:rsidRPr="00CB0737">
        <w:rPr>
          <w:lang w:val="ru-RU"/>
        </w:rPr>
        <w:t xml:space="preserve"> </w:t>
      </w:r>
      <w:r w:rsidRPr="00CB0737">
        <w:rPr>
          <w:lang w:val="ru-RU"/>
        </w:rPr>
        <w:tab/>
      </w:r>
      <w:r w:rsidRPr="00CB0737">
        <w:rPr>
          <w:lang w:val="ru-RU"/>
        </w:rPr>
        <w:tab/>
      </w:r>
      <w:r w:rsidRPr="00CB0737">
        <w:rPr>
          <w:lang w:val="ru-RU"/>
        </w:rPr>
        <w:tab/>
      </w:r>
      <w:r w:rsidRPr="00CB0737">
        <w:rPr>
          <w:lang w:val="ru-RU"/>
        </w:rPr>
        <w:tab/>
        <w:t xml:space="preserve">                   О.И. Шарапова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>Приложение № 1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к решению думы поселения 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«О бюджете </w:t>
      </w:r>
      <w:proofErr w:type="gramStart"/>
      <w:r w:rsidRPr="00CB0737">
        <w:rPr>
          <w:lang w:val="ru-RU"/>
        </w:rPr>
        <w:t>муниципального</w:t>
      </w:r>
      <w:proofErr w:type="gramEnd"/>
      <w:r w:rsidRPr="00CB0737">
        <w:rPr>
          <w:lang w:val="ru-RU"/>
        </w:rPr>
        <w:t xml:space="preserve"> 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образования на 2013 год и </w:t>
      </w:r>
      <w:proofErr w:type="gramStart"/>
      <w:r w:rsidRPr="00CB0737">
        <w:rPr>
          <w:lang w:val="ru-RU"/>
        </w:rPr>
        <w:t>на</w:t>
      </w:r>
      <w:proofErr w:type="gramEnd"/>
      <w:r w:rsidRPr="00CB0737">
        <w:rPr>
          <w:lang w:val="ru-RU"/>
        </w:rPr>
        <w:t xml:space="preserve"> 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плановый период 2014 и 2015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годов»</w:t>
      </w:r>
    </w:p>
    <w:p w:rsidR="002A6486" w:rsidRPr="00CB0737" w:rsidRDefault="002A6486" w:rsidP="002A6486">
      <w:pPr>
        <w:jc w:val="right"/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ДП № 3/2  от 26.02.2013г.</w:t>
      </w:r>
    </w:p>
    <w:p w:rsidR="002A6486" w:rsidRPr="00CB0737" w:rsidRDefault="002A6486" w:rsidP="002A6486">
      <w:pPr>
        <w:jc w:val="center"/>
        <w:rPr>
          <w:b/>
          <w:lang w:val="ru-RU"/>
        </w:rPr>
      </w:pPr>
      <w:r w:rsidRPr="00CB0737">
        <w:rPr>
          <w:b/>
          <w:lang w:val="ru-RU"/>
        </w:rPr>
        <w:t>Прогнозируемые доходы бюджета Балаганкинского</w:t>
      </w:r>
    </w:p>
    <w:p w:rsidR="002A6486" w:rsidRPr="00CB0737" w:rsidRDefault="002A6486" w:rsidP="002A6486">
      <w:pPr>
        <w:jc w:val="center"/>
        <w:rPr>
          <w:lang w:val="ru-RU"/>
        </w:rPr>
      </w:pPr>
      <w:r w:rsidRPr="00CB0737">
        <w:rPr>
          <w:b/>
          <w:lang w:val="ru-RU"/>
        </w:rPr>
        <w:t>муниципального образования на 2013 год.</w:t>
      </w:r>
      <w:r w:rsidRPr="00CB0737">
        <w:rPr>
          <w:lang w:val="ru-RU"/>
        </w:rPr>
        <w:t xml:space="preserve">                                         </w:t>
      </w:r>
    </w:p>
    <w:p w:rsidR="002A6486" w:rsidRPr="00CB0737" w:rsidRDefault="002A6486" w:rsidP="002A6486">
      <w:pPr>
        <w:rPr>
          <w:lang w:val="ru-RU"/>
        </w:rPr>
      </w:pPr>
      <w:r w:rsidRPr="00CB0737">
        <w:rPr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A6486" w:rsidRDefault="002A6486" w:rsidP="002A6486">
      <w:pPr>
        <w:jc w:val="both"/>
        <w:rPr>
          <w:b/>
        </w:rPr>
      </w:pPr>
      <w:r w:rsidRPr="00CB0737">
        <w:rPr>
          <w:lang w:val="ru-RU"/>
        </w:rPr>
        <w:t xml:space="preserve">                                                                                                                                        </w:t>
      </w:r>
      <w:proofErr w:type="spellStart"/>
      <w:r>
        <w:t>Тыс</w:t>
      </w:r>
      <w:proofErr w:type="spellEnd"/>
      <w:r>
        <w:t xml:space="preserve">. </w:t>
      </w:r>
      <w:proofErr w:type="spellStart"/>
      <w:r>
        <w:t>руб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880"/>
        <w:gridCol w:w="2656"/>
        <w:gridCol w:w="1084"/>
      </w:tblGrid>
      <w:tr w:rsidR="002A6486" w:rsidTr="002A6486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  <w:p w:rsidR="002A6486" w:rsidRDefault="002A6486" w:rsidP="002A6486">
            <w:pPr>
              <w:jc w:val="center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2A6486" w:rsidTr="002A6486">
        <w:trPr>
          <w:cantSplit/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Default="002A6486" w:rsidP="002A6486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486" w:rsidRDefault="002A6486" w:rsidP="002A6486">
            <w:pPr>
              <w:ind w:left="113" w:right="113"/>
            </w:pPr>
            <w:proofErr w:type="spellStart"/>
            <w:r>
              <w:t>Главного</w:t>
            </w:r>
            <w:proofErr w:type="spellEnd"/>
            <w:r>
              <w:t xml:space="preserve"> </w:t>
            </w:r>
            <w:proofErr w:type="spellStart"/>
            <w:r>
              <w:t>администратора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proofErr w:type="spellStart"/>
            <w:r>
              <w:t>Доходов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Default="002A6486" w:rsidP="002A6486"/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НАЛОГИ НА ПРИБЫЛЬ, ДОХОДЫ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i/>
              </w:rPr>
            </w:pPr>
            <w:r>
              <w:rPr>
                <w:i/>
              </w:rP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i/>
              </w:rPr>
            </w:pPr>
            <w:r>
              <w:rPr>
                <w:i/>
              </w:rPr>
              <w:t>101 00000 00 0000 000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Налог на доходы физических лиц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101 02000 01 0000 110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96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Налог на доходы физических лиц с доходов, 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</w:t>
            </w:r>
            <w:proofErr w:type="gramStart"/>
            <w:r w:rsidRPr="00CB0737">
              <w:rPr>
                <w:lang w:val="ru-RU"/>
              </w:rPr>
              <w:t>источником</w:t>
            </w:r>
            <w:proofErr w:type="gramEnd"/>
            <w:r w:rsidRPr="00CB0737">
              <w:rPr>
                <w:lang w:val="ru-RU"/>
              </w:rPr>
              <w:t xml:space="preserve"> которых является налоговый агент, за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исключением доходов, в отношении которых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исчисление и уплата налога осуществляется </w:t>
            </w:r>
            <w:proofErr w:type="gramStart"/>
            <w:r w:rsidRPr="00CB0737">
              <w:rPr>
                <w:lang w:val="ru-RU"/>
              </w:rPr>
              <w:t>в</w:t>
            </w:r>
            <w:proofErr w:type="gram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</w:t>
            </w:r>
            <w:proofErr w:type="gramStart"/>
            <w:r w:rsidRPr="00CB0737">
              <w:rPr>
                <w:lang w:val="ru-RU"/>
              </w:rPr>
              <w:t>соответствии</w:t>
            </w:r>
            <w:proofErr w:type="gramEnd"/>
            <w:r w:rsidRPr="00CB0737">
              <w:rPr>
                <w:lang w:val="ru-RU"/>
              </w:rPr>
              <w:t xml:space="preserve"> со статьями 227, 227-1 и 228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Налогового кодекса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101 02010 01 0000 110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96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 xml:space="preserve">  НАЛОГИ НА ИМУЩЕСТВО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106 00000 00 0000 000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 xml:space="preserve">     Налог на имущество физических лиц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106 01000 00 0000 110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Налог на имущество физических лиц, взимаемый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по ставкам, применяемым к объектам </w:t>
            </w:r>
            <w:proofErr w:type="spellStart"/>
            <w:r w:rsidRPr="00CB0737">
              <w:rPr>
                <w:lang w:val="ru-RU"/>
              </w:rPr>
              <w:lastRenderedPageBreak/>
              <w:t>налогообло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</w:t>
            </w:r>
            <w:proofErr w:type="spellStart"/>
            <w:r w:rsidRPr="00CB0737">
              <w:rPr>
                <w:lang w:val="ru-RU"/>
              </w:rPr>
              <w:t>жения</w:t>
            </w:r>
            <w:proofErr w:type="spellEnd"/>
            <w:r w:rsidRPr="00CB0737">
              <w:rPr>
                <w:lang w:val="ru-RU"/>
              </w:rPr>
              <w:t xml:space="preserve">, </w:t>
            </w:r>
            <w:proofErr w:type="gramStart"/>
            <w:r w:rsidRPr="00CB0737">
              <w:rPr>
                <w:lang w:val="ru-RU"/>
              </w:rPr>
              <w:t>расположенным</w:t>
            </w:r>
            <w:proofErr w:type="gramEnd"/>
            <w:r w:rsidRPr="00CB0737">
              <w:rPr>
                <w:lang w:val="ru-RU"/>
              </w:rPr>
              <w:t xml:space="preserve"> в границах поселений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lastRenderedPageBreak/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106 01030 10 0000 110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3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proofErr w:type="spellStart"/>
            <w:r>
              <w:rPr>
                <w:b/>
              </w:rPr>
              <w:t>Земельный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налог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106 06000 00 0000 110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Земельный налог, взимаемый по ставкам, </w:t>
            </w:r>
            <w:proofErr w:type="spellStart"/>
            <w:r w:rsidRPr="00CB0737">
              <w:rPr>
                <w:lang w:val="ru-RU"/>
              </w:rPr>
              <w:t>установ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</w:t>
            </w:r>
            <w:proofErr w:type="gramStart"/>
            <w:r w:rsidRPr="00CB0737">
              <w:rPr>
                <w:lang w:val="ru-RU"/>
              </w:rPr>
              <w:t>ленным в соответствии с подпунктом 1 пункта 1</w:t>
            </w:r>
            <w:proofErr w:type="gramEnd"/>
          </w:p>
          <w:p w:rsidR="002A6486" w:rsidRDefault="002A6486" w:rsidP="002A6486">
            <w:r w:rsidRPr="00CB0737">
              <w:rPr>
                <w:lang w:val="ru-RU"/>
              </w:rPr>
              <w:t xml:space="preserve">       </w:t>
            </w:r>
            <w:proofErr w:type="spellStart"/>
            <w:r>
              <w:t>статьи</w:t>
            </w:r>
            <w:proofErr w:type="spellEnd"/>
            <w:r>
              <w:t xml:space="preserve"> 394 НК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106 06010 00 0000 110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37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Земельный налог, взимаемый по ставкам, </w:t>
            </w:r>
            <w:proofErr w:type="spellStart"/>
            <w:r w:rsidRPr="00CB0737">
              <w:rPr>
                <w:lang w:val="ru-RU"/>
              </w:rPr>
              <w:t>устано</w:t>
            </w:r>
            <w:proofErr w:type="spellEnd"/>
            <w:r w:rsidRPr="00CB0737">
              <w:rPr>
                <w:lang w:val="ru-RU"/>
              </w:rPr>
              <w:t xml:space="preserve">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</w:t>
            </w:r>
            <w:proofErr w:type="spellStart"/>
            <w:r w:rsidRPr="00CB0737">
              <w:rPr>
                <w:lang w:val="ru-RU"/>
              </w:rPr>
              <w:t>вленным</w:t>
            </w:r>
            <w:proofErr w:type="spellEnd"/>
            <w:r w:rsidRPr="00CB0737">
              <w:rPr>
                <w:lang w:val="ru-RU"/>
              </w:rPr>
              <w:t xml:space="preserve"> в соответствии с подпунктом 1 пункта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1 статьи 394 НК РФ и применяемым к объектам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налогообложения, </w:t>
            </w:r>
            <w:proofErr w:type="gramStart"/>
            <w:r w:rsidRPr="00CB0737">
              <w:rPr>
                <w:lang w:val="ru-RU"/>
              </w:rPr>
              <w:t>расположенным</w:t>
            </w:r>
            <w:proofErr w:type="gramEnd"/>
            <w:r w:rsidRPr="00CB0737">
              <w:rPr>
                <w:lang w:val="ru-RU"/>
              </w:rPr>
              <w:t xml:space="preserve"> в границах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поселений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  <w:p w:rsidR="002A6486" w:rsidRDefault="002A6486" w:rsidP="002A6486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106 06013 10 0000 110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37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Земельный налог, взимаемый по ставкам, </w:t>
            </w:r>
            <w:proofErr w:type="spellStart"/>
            <w:r w:rsidRPr="00CB0737">
              <w:rPr>
                <w:lang w:val="ru-RU"/>
              </w:rPr>
              <w:t>установ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</w:t>
            </w:r>
            <w:proofErr w:type="gramStart"/>
            <w:r w:rsidRPr="00CB0737">
              <w:rPr>
                <w:lang w:val="ru-RU"/>
              </w:rPr>
              <w:t>ленным в соответствии с подпунктом 2 пункта 1</w:t>
            </w:r>
            <w:proofErr w:type="gramEnd"/>
          </w:p>
          <w:p w:rsidR="002A6486" w:rsidRDefault="002A6486" w:rsidP="002A6486">
            <w:r w:rsidRPr="00CB0737">
              <w:rPr>
                <w:lang w:val="ru-RU"/>
              </w:rPr>
              <w:t xml:space="preserve">       </w:t>
            </w:r>
            <w:proofErr w:type="spellStart"/>
            <w:r>
              <w:t>статьи</w:t>
            </w:r>
            <w:proofErr w:type="spellEnd"/>
            <w:r>
              <w:t xml:space="preserve"> 394 НК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106 06020 00 0000 110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103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Земельный налог, взимаемый по ставкам, </w:t>
            </w:r>
            <w:proofErr w:type="spellStart"/>
            <w:r w:rsidRPr="00CB0737">
              <w:rPr>
                <w:lang w:val="ru-RU"/>
              </w:rPr>
              <w:t>устано</w:t>
            </w:r>
            <w:proofErr w:type="spellEnd"/>
            <w:r w:rsidRPr="00CB0737">
              <w:rPr>
                <w:lang w:val="ru-RU"/>
              </w:rPr>
              <w:t xml:space="preserve">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</w:t>
            </w:r>
            <w:proofErr w:type="spellStart"/>
            <w:r w:rsidRPr="00CB0737">
              <w:rPr>
                <w:lang w:val="ru-RU"/>
              </w:rPr>
              <w:t>вленным</w:t>
            </w:r>
            <w:proofErr w:type="spellEnd"/>
            <w:r w:rsidRPr="00CB0737">
              <w:rPr>
                <w:lang w:val="ru-RU"/>
              </w:rPr>
              <w:t xml:space="preserve"> в соответствии с подпунктом 2 пункта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1 статьи 394 НК РФ и применяемым к объектам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налогообложения, </w:t>
            </w:r>
            <w:proofErr w:type="gramStart"/>
            <w:r w:rsidRPr="00CB0737">
              <w:rPr>
                <w:lang w:val="ru-RU"/>
              </w:rPr>
              <w:t>расположенным</w:t>
            </w:r>
            <w:proofErr w:type="gramEnd"/>
            <w:r w:rsidRPr="00CB0737">
              <w:rPr>
                <w:lang w:val="ru-RU"/>
              </w:rPr>
              <w:t xml:space="preserve"> в границах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поселений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182</w:t>
            </w:r>
          </w:p>
          <w:p w:rsidR="002A6486" w:rsidRDefault="002A6486" w:rsidP="002A6486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106 06023 10 0000 110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103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966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111 00000 00 0000 000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Доходы, получаемые в виде арендной платы за </w:t>
            </w:r>
            <w:proofErr w:type="spellStart"/>
            <w:r w:rsidRPr="00CB0737">
              <w:rPr>
                <w:lang w:val="ru-RU"/>
              </w:rPr>
              <w:t>зем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</w:t>
            </w:r>
            <w:proofErr w:type="spellStart"/>
            <w:r w:rsidRPr="00CB0737">
              <w:rPr>
                <w:lang w:val="ru-RU"/>
              </w:rPr>
              <w:t>ельные</w:t>
            </w:r>
            <w:proofErr w:type="spellEnd"/>
            <w:r w:rsidRPr="00CB0737">
              <w:rPr>
                <w:lang w:val="ru-RU"/>
              </w:rPr>
              <w:t xml:space="preserve"> участки, государственная собственность </w:t>
            </w:r>
            <w:proofErr w:type="gramStart"/>
            <w:r w:rsidRPr="00CB0737">
              <w:rPr>
                <w:lang w:val="ru-RU"/>
              </w:rPr>
              <w:t>на</w:t>
            </w:r>
            <w:proofErr w:type="gram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которые не </w:t>
            </w:r>
            <w:proofErr w:type="gramStart"/>
            <w:r w:rsidRPr="00CB0737">
              <w:rPr>
                <w:lang w:val="ru-RU"/>
              </w:rPr>
              <w:t>разграничена</w:t>
            </w:r>
            <w:proofErr w:type="gramEnd"/>
            <w:r w:rsidRPr="00CB0737">
              <w:rPr>
                <w:lang w:val="ru-RU"/>
              </w:rPr>
              <w:t xml:space="preserve">, а также средства от </w:t>
            </w:r>
            <w:proofErr w:type="spellStart"/>
            <w:r w:rsidRPr="00CB0737">
              <w:rPr>
                <w:lang w:val="ru-RU"/>
              </w:rPr>
              <w:lastRenderedPageBreak/>
              <w:t>прод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</w:t>
            </w:r>
            <w:proofErr w:type="spellStart"/>
            <w:r w:rsidRPr="00CB0737">
              <w:rPr>
                <w:lang w:val="ru-RU"/>
              </w:rPr>
              <w:t>ажи</w:t>
            </w:r>
            <w:proofErr w:type="spellEnd"/>
            <w:r w:rsidRPr="00CB0737">
              <w:rPr>
                <w:lang w:val="ru-RU"/>
              </w:rPr>
              <w:t xml:space="preserve"> права на заключение договоров аренды   указа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</w:t>
            </w:r>
            <w:proofErr w:type="spellStart"/>
            <w:r>
              <w:t>нных</w:t>
            </w:r>
            <w:proofErr w:type="spellEnd"/>
            <w:r>
              <w:t xml:space="preserve"> </w:t>
            </w:r>
            <w:proofErr w:type="spellStart"/>
            <w:r>
              <w:t>земельных</w:t>
            </w:r>
            <w:proofErr w:type="spellEnd"/>
            <w:r>
              <w:t xml:space="preserve"> </w:t>
            </w:r>
            <w:proofErr w:type="spellStart"/>
            <w:r>
              <w:t>участков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lastRenderedPageBreak/>
              <w:t>966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111 05010 00 0000 120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lastRenderedPageBreak/>
              <w:t xml:space="preserve">       Доходы, получаемые в виде арендной платы </w:t>
            </w:r>
            <w:proofErr w:type="gramStart"/>
            <w:r w:rsidRPr="00CB0737">
              <w:rPr>
                <w:lang w:val="ru-RU"/>
              </w:rPr>
              <w:t>за</w:t>
            </w:r>
            <w:proofErr w:type="gramEnd"/>
            <w:r w:rsidRPr="00CB0737">
              <w:rPr>
                <w:lang w:val="ru-RU"/>
              </w:rPr>
              <w:t xml:space="preserve">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земельные участки, </w:t>
            </w:r>
            <w:proofErr w:type="gramStart"/>
            <w:r w:rsidRPr="00CB0737">
              <w:rPr>
                <w:lang w:val="ru-RU"/>
              </w:rPr>
              <w:t>государственная</w:t>
            </w:r>
            <w:proofErr w:type="gramEnd"/>
            <w:r w:rsidRPr="00CB0737">
              <w:rPr>
                <w:lang w:val="ru-RU"/>
              </w:rPr>
              <w:t xml:space="preserve">  </w:t>
            </w:r>
            <w:proofErr w:type="spellStart"/>
            <w:r w:rsidRPr="00CB0737">
              <w:rPr>
                <w:lang w:val="ru-RU"/>
              </w:rPr>
              <w:t>собственнос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</w:t>
            </w:r>
            <w:proofErr w:type="spellStart"/>
            <w:proofErr w:type="gramStart"/>
            <w:r w:rsidRPr="00CB0737">
              <w:rPr>
                <w:lang w:val="ru-RU"/>
              </w:rPr>
              <w:t>ть</w:t>
            </w:r>
            <w:proofErr w:type="spellEnd"/>
            <w:proofErr w:type="gramEnd"/>
            <w:r w:rsidRPr="00CB0737">
              <w:rPr>
                <w:lang w:val="ru-RU"/>
              </w:rPr>
              <w:t xml:space="preserve"> на которые не разграничена и которые </w:t>
            </w:r>
            <w:proofErr w:type="spellStart"/>
            <w:r w:rsidRPr="00CB0737">
              <w:rPr>
                <w:lang w:val="ru-RU"/>
              </w:rPr>
              <w:t>располо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жены в границах поселений, а также средства </w:t>
            </w:r>
            <w:proofErr w:type="gramStart"/>
            <w:r w:rsidRPr="00CB0737">
              <w:rPr>
                <w:lang w:val="ru-RU"/>
              </w:rPr>
              <w:t>от</w:t>
            </w:r>
            <w:proofErr w:type="gramEnd"/>
            <w:r w:rsidRPr="00CB0737">
              <w:rPr>
                <w:lang w:val="ru-RU"/>
              </w:rPr>
              <w:t xml:space="preserve">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продажи права на заключение договоров аренды   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</w:t>
            </w:r>
            <w:proofErr w:type="spellStart"/>
            <w:r>
              <w:t>указанных</w:t>
            </w:r>
            <w:proofErr w:type="spellEnd"/>
            <w:r>
              <w:t xml:space="preserve"> </w:t>
            </w:r>
            <w:proofErr w:type="spellStart"/>
            <w:r>
              <w:t>земельных</w:t>
            </w:r>
            <w:proofErr w:type="spellEnd"/>
            <w:r>
              <w:t xml:space="preserve"> </w:t>
            </w:r>
            <w:proofErr w:type="spellStart"/>
            <w:r>
              <w:t>участков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966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111 05010 10 0000 120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 xml:space="preserve">  ДОХОДЫ ОТ ОКАЗАНИЯ ПЛАТНЫХ УСЛУГ</w:t>
            </w:r>
          </w:p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 xml:space="preserve">  (РАБОТ) И КОМПЕНСАЦИИ ЗАТРАТ</w:t>
            </w:r>
          </w:p>
          <w:p w:rsidR="002A6486" w:rsidRDefault="002A6486" w:rsidP="002A6486">
            <w:pPr>
              <w:rPr>
                <w:b/>
              </w:rPr>
            </w:pPr>
            <w:r w:rsidRPr="00CB0737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Доходы от оказания платных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113 01 000 00 0000 130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Прочие доходы от оказания платных услуг (работ)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113 01990 00 0000 130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Прочие доходы от оказания платных услуг (работ) 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</w:t>
            </w:r>
            <w:proofErr w:type="spellStart"/>
            <w:r>
              <w:t>получателями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бюджетов</w:t>
            </w:r>
            <w:proofErr w:type="spellEnd"/>
            <w:r>
              <w:t xml:space="preserve"> </w:t>
            </w:r>
            <w:proofErr w:type="spellStart"/>
            <w:r>
              <w:t>поселений</w:t>
            </w:r>
            <w:proofErr w:type="spellEnd"/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113 01995 10 0000 130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200 00000 00 0000 000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2430,1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 xml:space="preserve">   Безвозмездные поступления от других бюджетов бюджетной системы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2430,1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i/>
                <w:lang w:val="ru-RU"/>
              </w:rPr>
            </w:pPr>
            <w:r w:rsidRPr="00CB0737">
              <w:rPr>
                <w:b/>
                <w:i/>
                <w:lang w:val="ru-RU"/>
              </w:rPr>
              <w:t xml:space="preserve">     Дотации бюджетам субъектов Российской Федерации и муниципальных образований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  <w:i/>
              </w:rPr>
            </w:pPr>
            <w:r>
              <w:rPr>
                <w:b/>
                <w:i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  <w:i/>
              </w:rPr>
            </w:pPr>
            <w:r>
              <w:rPr>
                <w:b/>
                <w:i/>
              </w:rPr>
              <w:t>202 01000 00 0000 151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825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Дотации на выравнивание уровня бюджетной обе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 </w:t>
            </w:r>
            <w:proofErr w:type="spellStart"/>
            <w:r>
              <w:t>спеченности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202 01001 00 0000 151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825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Дотации бюджетам поселений на выравнивание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бюджетной обеспеченности (</w:t>
            </w:r>
            <w:proofErr w:type="gramStart"/>
            <w:r w:rsidRPr="00CB0737">
              <w:rPr>
                <w:lang w:val="ru-RU"/>
              </w:rPr>
              <w:t>областная</w:t>
            </w:r>
            <w:proofErr w:type="gramEnd"/>
            <w:r w:rsidRPr="00CB0737">
              <w:rPr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202 01001 10 0000 151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650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Дотации бюджетам поселений на </w:t>
            </w:r>
            <w:r w:rsidRPr="00CB0737">
              <w:rPr>
                <w:lang w:val="ru-RU"/>
              </w:rPr>
              <w:lastRenderedPageBreak/>
              <w:t>выравнивание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бюджетной обеспеченности (</w:t>
            </w:r>
            <w:proofErr w:type="gramStart"/>
            <w:r w:rsidRPr="00CB0737">
              <w:rPr>
                <w:lang w:val="ru-RU"/>
              </w:rPr>
              <w:t>районная</w:t>
            </w:r>
            <w:proofErr w:type="gramEnd"/>
            <w:r w:rsidRPr="00CB0737">
              <w:rPr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lastRenderedPageBreak/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202 01001 10 0000 151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175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lastRenderedPageBreak/>
              <w:t xml:space="preserve">        Дотации на поддержку мер по обеспечению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 </w:t>
            </w:r>
            <w:proofErr w:type="spellStart"/>
            <w:r>
              <w:t>сбалансированности</w:t>
            </w:r>
            <w:proofErr w:type="spellEnd"/>
            <w:r>
              <w:t xml:space="preserve">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  <w:p w:rsidR="002A6486" w:rsidRDefault="002A6486" w:rsidP="002A6486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202 01003 00 0000 151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Дотации бюджетам поселений на поддержку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мер по обеспечению сбалансированности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  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202 01003 10 0000 151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0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i/>
                <w:lang w:val="ru-RU"/>
              </w:rPr>
            </w:pPr>
            <w:r w:rsidRPr="00CB0737">
              <w:rPr>
                <w:b/>
                <w:i/>
                <w:lang w:val="ru-RU"/>
              </w:rPr>
              <w:t xml:space="preserve">     Субсидии бюджетам субъектов Российской Федерации и муниципальных образований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  <w:i/>
              </w:rPr>
            </w:pPr>
            <w:r>
              <w:rPr>
                <w:b/>
                <w:i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  <w:i/>
              </w:rPr>
            </w:pPr>
            <w:r>
              <w:rPr>
                <w:b/>
                <w:i/>
              </w:rPr>
              <w:t>202 02000 00 0000 151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1394,5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 xml:space="preserve">       </w:t>
            </w: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субсидии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202 02999 00 0000 151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1394,5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Прочие субсидии бюджетам поселений (з/</w:t>
            </w:r>
            <w:proofErr w:type="gramStart"/>
            <w:r w:rsidRPr="00CB0737">
              <w:rPr>
                <w:lang w:val="ru-RU"/>
              </w:rPr>
              <w:t>п</w:t>
            </w:r>
            <w:proofErr w:type="gramEnd"/>
            <w:r w:rsidRPr="00CB0737">
              <w:rPr>
                <w:lang w:val="ru-RU"/>
              </w:rPr>
              <w:t xml:space="preserve"> с </w:t>
            </w:r>
            <w:proofErr w:type="spellStart"/>
            <w:r w:rsidRPr="00CB0737">
              <w:rPr>
                <w:lang w:val="ru-RU"/>
              </w:rPr>
              <w:t>нач</w:t>
            </w:r>
            <w:proofErr w:type="spellEnd"/>
          </w:p>
          <w:p w:rsidR="002A6486" w:rsidRDefault="002A6486" w:rsidP="002A6486">
            <w:r w:rsidRPr="00CB0737">
              <w:rPr>
                <w:lang w:val="ru-RU"/>
              </w:rPr>
              <w:t xml:space="preserve">         </w:t>
            </w:r>
            <w:proofErr w:type="spellStart"/>
            <w:r>
              <w:t>главе</w:t>
            </w:r>
            <w:proofErr w:type="spellEnd"/>
            <w:r>
              <w:t xml:space="preserve"> и </w:t>
            </w:r>
            <w:proofErr w:type="spellStart"/>
            <w:r>
              <w:t>аппарату</w:t>
            </w:r>
            <w:proofErr w:type="spellEnd"/>
            <w: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202 02999 10 0000 151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798,9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Прочие субсидии бюджетам поселений (з/</w:t>
            </w:r>
            <w:proofErr w:type="gramStart"/>
            <w:r w:rsidRPr="00CB0737">
              <w:rPr>
                <w:lang w:val="ru-RU"/>
              </w:rPr>
              <w:t>п</w:t>
            </w:r>
            <w:proofErr w:type="gramEnd"/>
            <w:r w:rsidRPr="00CB0737">
              <w:rPr>
                <w:lang w:val="ru-RU"/>
              </w:rPr>
              <w:t xml:space="preserve"> с </w:t>
            </w:r>
            <w:proofErr w:type="spellStart"/>
            <w:r w:rsidRPr="00CB0737">
              <w:rPr>
                <w:lang w:val="ru-RU"/>
              </w:rPr>
              <w:t>нач</w:t>
            </w:r>
            <w:proofErr w:type="spellEnd"/>
          </w:p>
          <w:p w:rsidR="002A6486" w:rsidRDefault="002A6486" w:rsidP="002A6486">
            <w:r w:rsidRPr="00CB0737">
              <w:rPr>
                <w:lang w:val="ru-RU"/>
              </w:rPr>
              <w:t xml:space="preserve">         </w:t>
            </w:r>
            <w:proofErr w:type="spellStart"/>
            <w:r>
              <w:t>культуре</w:t>
            </w:r>
            <w:proofErr w:type="spellEnd"/>
            <w: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202 02999 10 0000 151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367,6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Прочие субсидии бюджетам поселений (</w:t>
            </w:r>
            <w:proofErr w:type="spellStart"/>
            <w:r w:rsidRPr="00CB0737">
              <w:rPr>
                <w:lang w:val="ru-RU"/>
              </w:rPr>
              <w:t>дор</w:t>
            </w:r>
            <w:proofErr w:type="gramStart"/>
            <w:r w:rsidRPr="00CB0737">
              <w:rPr>
                <w:lang w:val="ru-RU"/>
              </w:rPr>
              <w:t>.ф</w:t>
            </w:r>
            <w:proofErr w:type="spellEnd"/>
            <w:proofErr w:type="gramEnd"/>
            <w:r w:rsidRPr="00CB0737">
              <w:rPr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202 02999 10 0000 151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228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b/>
                <w:lang w:val="ru-RU"/>
              </w:rPr>
            </w:pPr>
            <w:r w:rsidRPr="00CB0737">
              <w:rPr>
                <w:b/>
                <w:lang w:val="ru-RU"/>
              </w:rPr>
              <w:t xml:space="preserve">     </w:t>
            </w:r>
            <w:r w:rsidRPr="00CB0737">
              <w:rPr>
                <w:b/>
                <w:i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202 03000 00 0000 151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Субвенции бюджетам на осуществление </w:t>
            </w:r>
            <w:proofErr w:type="spellStart"/>
            <w:r w:rsidRPr="00CB0737">
              <w:rPr>
                <w:lang w:val="ru-RU"/>
              </w:rPr>
              <w:t>первич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</w:t>
            </w:r>
            <w:proofErr w:type="spellStart"/>
            <w:r w:rsidRPr="00CB0737">
              <w:rPr>
                <w:lang w:val="ru-RU"/>
              </w:rPr>
              <w:t>ного</w:t>
            </w:r>
            <w:proofErr w:type="spellEnd"/>
            <w:r w:rsidRPr="00CB0737">
              <w:rPr>
                <w:lang w:val="ru-RU"/>
              </w:rPr>
              <w:t xml:space="preserve"> воинского учета на территориях, где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 </w:t>
            </w:r>
            <w:proofErr w:type="spellStart"/>
            <w:r>
              <w:t>отсутствуют</w:t>
            </w:r>
            <w:proofErr w:type="spellEnd"/>
            <w:r>
              <w:t xml:space="preserve"> </w:t>
            </w:r>
            <w:proofErr w:type="spellStart"/>
            <w:r>
              <w:t>военные</w:t>
            </w:r>
            <w:proofErr w:type="spellEnd"/>
            <w:r>
              <w:t xml:space="preserve"> </w:t>
            </w:r>
            <w:proofErr w:type="spellStart"/>
            <w:r>
              <w:t>комиссариаты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202 03015 00 0000 151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48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Субвенции бюджетам поселений на </w:t>
            </w:r>
            <w:proofErr w:type="spellStart"/>
            <w:r w:rsidRPr="00CB0737">
              <w:rPr>
                <w:lang w:val="ru-RU"/>
              </w:rPr>
              <w:t>осуществле</w:t>
            </w:r>
            <w:proofErr w:type="spellEnd"/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</w:t>
            </w:r>
            <w:proofErr w:type="spellStart"/>
            <w:r w:rsidRPr="00CB0737">
              <w:rPr>
                <w:lang w:val="ru-RU"/>
              </w:rPr>
              <w:t>ние</w:t>
            </w:r>
            <w:proofErr w:type="spellEnd"/>
            <w:r w:rsidRPr="00CB0737">
              <w:rPr>
                <w:lang w:val="ru-RU"/>
              </w:rPr>
              <w:t xml:space="preserve"> </w:t>
            </w:r>
            <w:proofErr w:type="gramStart"/>
            <w:r w:rsidRPr="00CB0737">
              <w:rPr>
                <w:lang w:val="ru-RU"/>
              </w:rPr>
              <w:t>первичного</w:t>
            </w:r>
            <w:proofErr w:type="gramEnd"/>
            <w:r w:rsidRPr="00CB0737">
              <w:rPr>
                <w:lang w:val="ru-RU"/>
              </w:rPr>
              <w:t xml:space="preserve"> воинского учету на территориях</w:t>
            </w:r>
          </w:p>
          <w:p w:rsidR="002A6486" w:rsidRDefault="002A6486" w:rsidP="002A6486">
            <w:r w:rsidRPr="00CB0737">
              <w:rPr>
                <w:lang w:val="ru-RU"/>
              </w:rPr>
              <w:t xml:space="preserve">         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отсутствуют</w:t>
            </w:r>
            <w:proofErr w:type="spellEnd"/>
            <w:r>
              <w:t xml:space="preserve"> </w:t>
            </w:r>
            <w:proofErr w:type="spellStart"/>
            <w:r>
              <w:t>военные</w:t>
            </w:r>
            <w:proofErr w:type="spellEnd"/>
            <w:r>
              <w:t xml:space="preserve"> </w:t>
            </w:r>
            <w:proofErr w:type="spellStart"/>
            <w:r>
              <w:t>комиссариаты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202 03015 10 0000 151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48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Субвенции местным бюджетам на выполнение 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передаваемых полномочий субъектов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202 03024 00 0000 151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28,6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Субвенции бюджетам поселений на выполнение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передаваемых полномочий субъектов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202 03024 10 0000 151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28,6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F00A4" w:rsidRDefault="002A6486" w:rsidP="002A6486">
            <w:pPr>
              <w:rPr>
                <w:b/>
                <w:i/>
              </w:rPr>
            </w:pPr>
            <w:r w:rsidRPr="005F00A4">
              <w:rPr>
                <w:b/>
                <w:i/>
              </w:rPr>
              <w:t xml:space="preserve">     </w:t>
            </w:r>
            <w:proofErr w:type="spellStart"/>
            <w:r w:rsidRPr="005F00A4">
              <w:rPr>
                <w:b/>
                <w:i/>
              </w:rPr>
              <w:t>Иные</w:t>
            </w:r>
            <w:proofErr w:type="spellEnd"/>
            <w:r w:rsidRPr="005F00A4">
              <w:rPr>
                <w:b/>
                <w:i/>
              </w:rPr>
              <w:t xml:space="preserve"> </w:t>
            </w:r>
            <w:proofErr w:type="spellStart"/>
            <w:r w:rsidRPr="005F00A4">
              <w:rPr>
                <w:b/>
                <w:i/>
              </w:rPr>
              <w:t>межбюджетные</w:t>
            </w:r>
            <w:proofErr w:type="spellEnd"/>
            <w:r w:rsidRPr="005F00A4">
              <w:rPr>
                <w:b/>
                <w:i/>
              </w:rPr>
              <w:t xml:space="preserve"> </w:t>
            </w:r>
            <w:proofErr w:type="spellStart"/>
            <w:r w:rsidRPr="005F00A4"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F00A4" w:rsidRDefault="002A6486" w:rsidP="002A6486">
            <w:pPr>
              <w:rPr>
                <w:b/>
                <w:i/>
              </w:rPr>
            </w:pPr>
            <w:r w:rsidRPr="005F00A4">
              <w:rPr>
                <w:b/>
                <w:i/>
              </w:rP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F00A4" w:rsidRDefault="002A6486" w:rsidP="002A6486">
            <w:pPr>
              <w:rPr>
                <w:b/>
                <w:i/>
              </w:rPr>
            </w:pPr>
            <w:r w:rsidRPr="005F00A4">
              <w:rPr>
                <w:b/>
                <w:i/>
              </w:rPr>
              <w:t>202 04000 00 0000 151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F00A4" w:rsidRDefault="002A6486" w:rsidP="002A6486">
            <w:pPr>
              <w:jc w:val="center"/>
              <w:rPr>
                <w:b/>
                <w:i/>
              </w:rPr>
            </w:pPr>
            <w:r w:rsidRPr="005F00A4">
              <w:rPr>
                <w:b/>
                <w:i/>
              </w:rPr>
              <w:t>134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lastRenderedPageBreak/>
              <w:t xml:space="preserve">        Прочие межбюджетные трансферты,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</w:t>
            </w:r>
            <w:proofErr w:type="gramStart"/>
            <w:r w:rsidRPr="00CB0737">
              <w:rPr>
                <w:lang w:val="ru-RU"/>
              </w:rPr>
              <w:t>передаваемые</w:t>
            </w:r>
            <w:proofErr w:type="gramEnd"/>
            <w:r w:rsidRPr="00CB0737">
              <w:rPr>
                <w:lang w:val="ru-RU"/>
              </w:rPr>
              <w:t xml:space="preserve"> бюджетам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202 04999 00 0000 151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134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  Прочие межбюджетные трансферты,</w:t>
            </w:r>
          </w:p>
          <w:p w:rsidR="002A6486" w:rsidRPr="00CB0737" w:rsidRDefault="002A6486" w:rsidP="002A6486">
            <w:pPr>
              <w:rPr>
                <w:lang w:val="ru-RU"/>
              </w:rPr>
            </w:pPr>
            <w:r w:rsidRPr="00CB0737">
              <w:rPr>
                <w:lang w:val="ru-RU"/>
              </w:rPr>
              <w:t xml:space="preserve">            </w:t>
            </w:r>
            <w:proofErr w:type="gramStart"/>
            <w:r w:rsidRPr="00CB0737">
              <w:rPr>
                <w:lang w:val="ru-RU"/>
              </w:rPr>
              <w:t>передаваемые</w:t>
            </w:r>
            <w:proofErr w:type="gramEnd"/>
            <w:r w:rsidRPr="00CB0737">
              <w:rPr>
                <w:lang w:val="ru-RU"/>
              </w:rPr>
              <w:t xml:space="preserve"> бюджетам поселений (</w:t>
            </w:r>
            <w:proofErr w:type="spellStart"/>
            <w:r w:rsidRPr="00CB0737">
              <w:rPr>
                <w:lang w:val="ru-RU"/>
              </w:rPr>
              <w:t>эффектив</w:t>
            </w:r>
            <w:proofErr w:type="spellEnd"/>
            <w:r w:rsidRPr="00CB0737">
              <w:rPr>
                <w:lang w:val="ru-RU"/>
              </w:rPr>
              <w:t xml:space="preserve">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992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r>
              <w:t>202 04999 10 0000 151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</w:pPr>
            <w:r>
              <w:t>134</w:t>
            </w:r>
          </w:p>
        </w:tc>
      </w:tr>
      <w:tr w:rsidR="002A6486" w:rsidTr="002A648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b/>
              </w:rPr>
            </w:pPr>
            <w:r>
              <w:rPr>
                <w:b/>
              </w:rPr>
              <w:t>2680,1</w:t>
            </w:r>
          </w:p>
        </w:tc>
      </w:tr>
    </w:tbl>
    <w:p w:rsidR="002A6486" w:rsidRDefault="002A6486" w:rsidP="002A6486"/>
    <w:p w:rsidR="002A6486" w:rsidRPr="004A43D2" w:rsidRDefault="002A6486" w:rsidP="002A6486">
      <w:pPr>
        <w:rPr>
          <w:rFonts w:ascii="Cambria" w:eastAsia="Times New Roman" w:hAnsi="Cambria" w:cs="Times New Roman"/>
          <w:lang w:val="ru-RU"/>
        </w:rPr>
      </w:pPr>
      <w:r>
        <w:t xml:space="preserve">                                                                                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Приложение № 5     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к решению думы поселения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«О бюджете </w:t>
      </w:r>
      <w:proofErr w:type="gramStart"/>
      <w:r w:rsidRPr="004A43D2">
        <w:rPr>
          <w:rFonts w:ascii="Cambria" w:eastAsia="Times New Roman" w:hAnsi="Cambria" w:cs="Times New Roman"/>
          <w:lang w:val="ru-RU"/>
        </w:rPr>
        <w:t>муниципального</w:t>
      </w:r>
      <w:proofErr w:type="gramEnd"/>
      <w:r w:rsidRPr="004A43D2">
        <w:rPr>
          <w:rFonts w:ascii="Cambria" w:eastAsia="Times New Roman" w:hAnsi="Cambria" w:cs="Times New Roman"/>
          <w:lang w:val="ru-RU"/>
        </w:rPr>
        <w:t xml:space="preserve">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образования на 2013 год и </w:t>
      </w:r>
      <w:proofErr w:type="gramStart"/>
      <w:r w:rsidRPr="004A43D2">
        <w:rPr>
          <w:rFonts w:ascii="Cambria" w:eastAsia="Times New Roman" w:hAnsi="Cambria" w:cs="Times New Roman"/>
          <w:lang w:val="ru-RU"/>
        </w:rPr>
        <w:t>на</w:t>
      </w:r>
      <w:proofErr w:type="gramEnd"/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плановый период 2014 и 2015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годов»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ДП № 3/2   от 26.02.2013г.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</w:p>
    <w:p w:rsidR="002A6486" w:rsidRPr="004A43D2" w:rsidRDefault="002A6486" w:rsidP="002A6486">
      <w:pPr>
        <w:rPr>
          <w:rFonts w:ascii="Cambria" w:eastAsia="Times New Roman" w:hAnsi="Cambria" w:cs="Times New Roman"/>
          <w:lang w:val="ru-RU"/>
        </w:rPr>
      </w:pP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Распределение расходов местного бюджета Балаганкинского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 xml:space="preserve">муниципального образования </w:t>
      </w: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по разделам и подразделам классификации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расходов бюджетов на 2013 год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7"/>
        <w:gridCol w:w="477"/>
        <w:gridCol w:w="507"/>
        <w:gridCol w:w="1180"/>
      </w:tblGrid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Наименование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Сумма</w:t>
            </w:r>
            <w:proofErr w:type="spellEnd"/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Общегосударственные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1328,569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242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1076,569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Резервные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Национальная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оборона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48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Мобилизационная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</w:rPr>
              <w:t>вневойсковая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48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lastRenderedPageBreak/>
              <w:t>Национальная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374,661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Общеэкономические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28,6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Дорожное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хозяйство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</w:rPr>
              <w:t>Дорожные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  <w:r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346,061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Жилищно-комунальное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132,7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Коммунальное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92,7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Культура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кинематография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801,6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801,6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Социальная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75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Пенсионное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91D0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 w:rsidRPr="00591D0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591D01">
              <w:rPr>
                <w:rFonts w:ascii="Cambria" w:eastAsia="Times New Roman" w:hAnsi="Cambria" w:cs="Times New Roman"/>
                <w:b/>
              </w:rPr>
              <w:t>Межбюджетные</w:t>
            </w:r>
            <w:proofErr w:type="spellEnd"/>
            <w:r w:rsidRPr="00591D0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591D01">
              <w:rPr>
                <w:rFonts w:ascii="Cambria" w:eastAsia="Times New Roman" w:hAnsi="Cambria" w:cs="Times New Roman"/>
                <w:b/>
              </w:rPr>
              <w:t>трансферты</w:t>
            </w:r>
            <w:proofErr w:type="spellEnd"/>
            <w:r w:rsidRPr="00591D0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591D01">
              <w:rPr>
                <w:rFonts w:ascii="Cambria" w:eastAsia="Times New Roman" w:hAnsi="Cambria" w:cs="Times New Roman"/>
                <w:b/>
              </w:rPr>
              <w:t>общего</w:t>
            </w:r>
            <w:proofErr w:type="spellEnd"/>
            <w:r w:rsidRPr="00591D0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591D01">
              <w:rPr>
                <w:rFonts w:ascii="Cambria" w:eastAsia="Times New Roman" w:hAnsi="Cambria" w:cs="Times New Roman"/>
                <w:b/>
              </w:rPr>
              <w:t>характера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91D01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91D01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591D01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24,57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Иные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межбюджетные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трансферты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</w:rPr>
              <w:t>градостроительство</w:t>
            </w:r>
            <w:proofErr w:type="spellEnd"/>
            <w:r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11,1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Иные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межбюджетные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трансферты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(КСО)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13,47</w:t>
            </w:r>
          </w:p>
        </w:tc>
      </w:tr>
      <w:tr w:rsidR="002A6486" w:rsidTr="002A6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2785,1</w:t>
            </w:r>
          </w:p>
        </w:tc>
      </w:tr>
    </w:tbl>
    <w:p w:rsidR="002A6486" w:rsidRDefault="002A6486" w:rsidP="002A6486">
      <w:pPr>
        <w:jc w:val="center"/>
        <w:rPr>
          <w:rFonts w:ascii="Cambria" w:eastAsia="Times New Roman" w:hAnsi="Cambria" w:cs="Times New Roman"/>
          <w:b/>
        </w:rPr>
      </w:pPr>
    </w:p>
    <w:p w:rsidR="002A6486" w:rsidRPr="002A6486" w:rsidRDefault="002A6486" w:rsidP="002A6486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  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Приложение № 7      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к решению думы поселения 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«О бюджете </w:t>
      </w:r>
      <w:proofErr w:type="gramStart"/>
      <w:r w:rsidRPr="002A6486">
        <w:rPr>
          <w:rFonts w:ascii="Cambria" w:eastAsia="Times New Roman" w:hAnsi="Cambria" w:cs="Times New Roman"/>
          <w:lang w:val="ru-RU"/>
        </w:rPr>
        <w:t>муниципального</w:t>
      </w:r>
      <w:proofErr w:type="gramEnd"/>
      <w:r w:rsidRPr="002A6486">
        <w:rPr>
          <w:rFonts w:ascii="Cambria" w:eastAsia="Times New Roman" w:hAnsi="Cambria" w:cs="Times New Roman"/>
          <w:lang w:val="ru-RU"/>
        </w:rPr>
        <w:t xml:space="preserve"> </w:t>
      </w:r>
    </w:p>
    <w:p w:rsidR="002A6486" w:rsidRPr="00BB15EE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</w:t>
      </w:r>
      <w:r w:rsidRPr="00BB15EE">
        <w:rPr>
          <w:rFonts w:ascii="Cambria" w:eastAsia="Times New Roman" w:hAnsi="Cambria" w:cs="Times New Roman"/>
          <w:lang w:val="ru-RU"/>
        </w:rPr>
        <w:t xml:space="preserve">образования на 2013 год и </w:t>
      </w:r>
      <w:proofErr w:type="gramStart"/>
      <w:r w:rsidRPr="00BB15EE">
        <w:rPr>
          <w:rFonts w:ascii="Cambria" w:eastAsia="Times New Roman" w:hAnsi="Cambria" w:cs="Times New Roman"/>
          <w:lang w:val="ru-RU"/>
        </w:rPr>
        <w:t>на</w:t>
      </w:r>
      <w:proofErr w:type="gramEnd"/>
    </w:p>
    <w:p w:rsidR="002A6486" w:rsidRPr="00BB15EE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BB15EE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плановый период 2014 и 2015 </w:t>
      </w:r>
    </w:p>
    <w:p w:rsidR="002A6486" w:rsidRPr="00BB15EE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BB15EE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годов»</w:t>
      </w:r>
    </w:p>
    <w:p w:rsidR="002A6486" w:rsidRPr="00BB15EE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BB15EE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ДП № 3/2от 26.02.2013г.</w:t>
      </w:r>
    </w:p>
    <w:p w:rsidR="002A6486" w:rsidRPr="00BB15EE" w:rsidRDefault="002A6486" w:rsidP="002A6486">
      <w:pPr>
        <w:tabs>
          <w:tab w:val="right" w:pos="9355"/>
        </w:tabs>
        <w:rPr>
          <w:rFonts w:ascii="Cambria" w:eastAsia="Times New Roman" w:hAnsi="Cambria" w:cs="Times New Roman"/>
          <w:lang w:val="ru-RU"/>
        </w:rPr>
      </w:pPr>
      <w:r w:rsidRPr="00BB15EE">
        <w:rPr>
          <w:rFonts w:ascii="Cambria" w:eastAsia="Times New Roman" w:hAnsi="Cambria" w:cs="Times New Roman"/>
          <w:lang w:val="ru-RU"/>
        </w:rPr>
        <w:t xml:space="preserve">  </w:t>
      </w:r>
      <w:r w:rsidRPr="00BB15EE">
        <w:rPr>
          <w:lang w:val="ru-RU"/>
        </w:rPr>
        <w:tab/>
      </w:r>
    </w:p>
    <w:p w:rsidR="002A6486" w:rsidRPr="00BB15EE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BB15EE">
        <w:rPr>
          <w:rFonts w:ascii="Cambria" w:eastAsia="Times New Roman" w:hAnsi="Cambria" w:cs="Times New Roman"/>
          <w:b/>
          <w:lang w:val="ru-RU"/>
        </w:rPr>
        <w:t>Распределение расходов местного бюджета Балаганкинского</w:t>
      </w:r>
    </w:p>
    <w:p w:rsidR="002A6486" w:rsidRPr="00BB15EE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BB15EE">
        <w:rPr>
          <w:rFonts w:ascii="Cambria" w:eastAsia="Times New Roman" w:hAnsi="Cambria" w:cs="Times New Roman"/>
          <w:b/>
          <w:lang w:val="ru-RU"/>
        </w:rPr>
        <w:t>муниципального образования</w:t>
      </w:r>
      <w:r w:rsidRPr="00BB15EE">
        <w:rPr>
          <w:rFonts w:ascii="Cambria" w:eastAsia="Times New Roman" w:hAnsi="Cambria" w:cs="Times New Roman"/>
          <w:lang w:val="ru-RU"/>
        </w:rPr>
        <w:t xml:space="preserve"> </w:t>
      </w:r>
      <w:r w:rsidRPr="00BB15EE">
        <w:rPr>
          <w:rFonts w:ascii="Cambria" w:eastAsia="Times New Roman" w:hAnsi="Cambria" w:cs="Times New Roman"/>
          <w:b/>
          <w:lang w:val="ru-RU"/>
        </w:rPr>
        <w:t xml:space="preserve"> по разделам, 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подразделам, целевым статьям и видам расходов классификации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расходов бюджетов на 2013 год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 xml:space="preserve">                                                                                                                                           </w:t>
      </w:r>
      <w:r w:rsidRPr="004A43D2">
        <w:rPr>
          <w:rFonts w:ascii="Cambria" w:eastAsia="Times New Roman" w:hAnsi="Cambria" w:cs="Times New Roman"/>
          <w:lang w:val="ru-RU"/>
        </w:rPr>
        <w:t>Тыс. руб.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714"/>
        <w:gridCol w:w="549"/>
        <w:gridCol w:w="1070"/>
        <w:gridCol w:w="717"/>
        <w:gridCol w:w="1180"/>
      </w:tblGrid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Наименование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показателя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ПР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Сумма</w:t>
            </w:r>
            <w:proofErr w:type="spellEnd"/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lastRenderedPageBreak/>
              <w:t>Общегосударственные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вопросы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1328,569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Функционирование высшего должностного лица субъекта Российской Федерации и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242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0020300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74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Глава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муниципального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образования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0020300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74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237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1076,569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445,669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Центральный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аппарат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445,669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445,669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630,9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630,9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Резервные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Резервные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Национальная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оборона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Мобилизационная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</w:rPr>
              <w:t>вневойсковая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подготовка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0013600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Национальная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экономика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374,661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Общеэкономические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вопросы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28,6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0054200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28,6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0054200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28,6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Дорожное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хозяйство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</w:rPr>
              <w:t>дорожные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  <w:r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346,061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5224700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333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7950200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13,061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Жилищно-комунальное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хозяйство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132,7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Коммунальное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хозяйство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Поддержка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коммунального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хозяйства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3510000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3510500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3510500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Благоустройство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92,7</w:t>
            </w:r>
          </w:p>
        </w:tc>
      </w:tr>
      <w:tr w:rsidR="002A6486" w:rsidTr="002A6486">
        <w:trPr>
          <w:trHeight w:val="34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Уличное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освещение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66,7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66,7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Уборка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территорий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улиц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площадей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мероприятия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благоустройству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Культура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801,6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Культура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801,6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666,6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деятельности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подведомственных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367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367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299,6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299,6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Библиотеки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135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деятельности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подведомственных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 xml:space="preserve"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</w:t>
            </w:r>
            <w:r w:rsidRPr="004A43D2">
              <w:rPr>
                <w:rFonts w:ascii="Cambria" w:eastAsia="Times New Roman" w:hAnsi="Cambria" w:cs="Times New Roman"/>
                <w:lang w:val="ru-RU"/>
              </w:rPr>
              <w:lastRenderedPageBreak/>
              <w:t>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lastRenderedPageBreak/>
              <w:t>08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68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A73B16">
              <w:rPr>
                <w:rFonts w:ascii="Cambria" w:eastAsia="Times New Roman" w:hAnsi="Cambria" w:cs="Times New Roman"/>
                <w:b/>
              </w:rPr>
              <w:t>Социальная</w:t>
            </w:r>
            <w:proofErr w:type="spellEnd"/>
            <w:r w:rsidRPr="00A73B16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A73B16">
              <w:rPr>
                <w:rFonts w:ascii="Cambria" w:eastAsia="Times New Roman" w:hAnsi="Cambria" w:cs="Times New Roman"/>
                <w:b/>
              </w:rPr>
              <w:t>политика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A73B16">
              <w:rPr>
                <w:rFonts w:ascii="Cambria" w:eastAsia="Times New Roman" w:hAnsi="Cambria" w:cs="Times New Roman"/>
                <w:b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A73B16"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A73B1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A73B16">
              <w:rPr>
                <w:rFonts w:ascii="Cambria" w:eastAsia="Times New Roman" w:hAnsi="Cambria" w:cs="Times New Roman"/>
                <w:b/>
              </w:rPr>
              <w:t>75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Пенсионное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4910100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Доплаты к пенсиям государственным служащим Субъектов РФ и муниципальным служащим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4910100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Межбюджетные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трансферты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общего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характера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24,57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Иные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</w:t>
            </w:r>
            <w:r w:rsidRPr="004D31A2">
              <w:rPr>
                <w:rFonts w:ascii="Cambria" w:eastAsia="Times New Roman" w:hAnsi="Cambria" w:cs="Times New Roman"/>
              </w:rPr>
              <w:t>ежбюджетные</w:t>
            </w:r>
            <w:proofErr w:type="spellEnd"/>
            <w:r w:rsidRPr="004D31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4D31A2">
              <w:rPr>
                <w:rFonts w:ascii="Cambria" w:eastAsia="Times New Roman" w:hAnsi="Cambria" w:cs="Times New Roman"/>
              </w:rPr>
              <w:t>трансферты</w:t>
            </w:r>
            <w:proofErr w:type="spellEnd"/>
            <w:r w:rsidRPr="004D31A2"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 w:rsidRPr="004D31A2">
              <w:rPr>
                <w:rFonts w:ascii="Cambria" w:eastAsia="Times New Roman" w:hAnsi="Cambria" w:cs="Times New Roman"/>
              </w:rPr>
              <w:t>градостроительство</w:t>
            </w:r>
            <w:proofErr w:type="spellEnd"/>
            <w:r w:rsidRPr="004D31A2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5210600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11,1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Иные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</w:t>
            </w:r>
            <w:r w:rsidRPr="004D31A2">
              <w:rPr>
                <w:rFonts w:ascii="Cambria" w:eastAsia="Times New Roman" w:hAnsi="Cambria" w:cs="Times New Roman"/>
              </w:rPr>
              <w:t>ежбюджетные</w:t>
            </w:r>
            <w:proofErr w:type="spellEnd"/>
            <w:r w:rsidRPr="004D31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4D31A2">
              <w:rPr>
                <w:rFonts w:ascii="Cambria" w:eastAsia="Times New Roman" w:hAnsi="Cambria" w:cs="Times New Roman"/>
              </w:rPr>
              <w:t>трансферты</w:t>
            </w:r>
            <w:proofErr w:type="spellEnd"/>
            <w:r w:rsidRPr="004D31A2">
              <w:rPr>
                <w:rFonts w:ascii="Cambria" w:eastAsia="Times New Roman" w:hAnsi="Cambria" w:cs="Times New Roman"/>
              </w:rPr>
              <w:t xml:space="preserve"> (КСО)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5210600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D31A2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13,47</w:t>
            </w:r>
          </w:p>
        </w:tc>
      </w:tr>
      <w:tr w:rsidR="002A6486" w:rsidTr="002A6486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ИТОГО РАСХОДОВ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2785,1</w:t>
            </w:r>
          </w:p>
        </w:tc>
      </w:tr>
    </w:tbl>
    <w:p w:rsidR="002A6486" w:rsidRDefault="002A6486" w:rsidP="002A6486">
      <w:pPr>
        <w:jc w:val="center"/>
        <w:rPr>
          <w:rFonts w:ascii="Cambria" w:eastAsia="Times New Roman" w:hAnsi="Cambria" w:cs="Times New Roman"/>
          <w:b/>
        </w:rPr>
      </w:pPr>
    </w:p>
    <w:p w:rsidR="002A6486" w:rsidRDefault="002A6486" w:rsidP="002A6486">
      <w:pPr>
        <w:rPr>
          <w:rFonts w:ascii="Cambria" w:eastAsia="Times New Roman" w:hAnsi="Cambria" w:cs="Times New Roman"/>
        </w:rPr>
      </w:pPr>
    </w:p>
    <w:p w:rsidR="002A6486" w:rsidRPr="002A6486" w:rsidRDefault="002A6486" w:rsidP="002A6486">
      <w:pPr>
        <w:rPr>
          <w:lang w:val="ru-RU"/>
        </w:rPr>
      </w:pPr>
      <w:r>
        <w:t xml:space="preserve">  </w:t>
      </w:r>
    </w:p>
    <w:p w:rsidR="002A6486" w:rsidRPr="002A6486" w:rsidRDefault="002A6486" w:rsidP="002A6486">
      <w:pPr>
        <w:tabs>
          <w:tab w:val="left" w:pos="4900"/>
        </w:tabs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Приложение № 9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к решению думы поселения 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«О бюджете </w:t>
      </w:r>
      <w:proofErr w:type="gramStart"/>
      <w:r w:rsidRPr="002A6486">
        <w:rPr>
          <w:rFonts w:ascii="Cambria" w:eastAsia="Times New Roman" w:hAnsi="Cambria" w:cs="Times New Roman"/>
          <w:lang w:val="ru-RU"/>
        </w:rPr>
        <w:t>муниципального</w:t>
      </w:r>
      <w:proofErr w:type="gramEnd"/>
      <w:r w:rsidRPr="002A6486">
        <w:rPr>
          <w:rFonts w:ascii="Cambria" w:eastAsia="Times New Roman" w:hAnsi="Cambria" w:cs="Times New Roman"/>
          <w:lang w:val="ru-RU"/>
        </w:rPr>
        <w:t xml:space="preserve"> </w:t>
      </w:r>
    </w:p>
    <w:p w:rsidR="002A6486" w:rsidRPr="002A6486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образования на 2013 год и </w:t>
      </w:r>
      <w:proofErr w:type="gramStart"/>
      <w:r w:rsidRPr="002A6486">
        <w:rPr>
          <w:rFonts w:ascii="Cambria" w:eastAsia="Times New Roman" w:hAnsi="Cambria" w:cs="Times New Roman"/>
          <w:lang w:val="ru-RU"/>
        </w:rPr>
        <w:t>на</w:t>
      </w:r>
      <w:proofErr w:type="gramEnd"/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2A6486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</w:t>
      </w:r>
      <w:r w:rsidRPr="004A43D2">
        <w:rPr>
          <w:rFonts w:ascii="Cambria" w:eastAsia="Times New Roman" w:hAnsi="Cambria" w:cs="Times New Roman"/>
          <w:lang w:val="ru-RU"/>
        </w:rPr>
        <w:t xml:space="preserve">плановый период 2014 и 2015 </w:t>
      </w:r>
    </w:p>
    <w:p w:rsidR="002A6486" w:rsidRPr="004A43D2" w:rsidRDefault="002A6486" w:rsidP="002A6486">
      <w:pPr>
        <w:tabs>
          <w:tab w:val="left" w:pos="7335"/>
        </w:tabs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                 годов»</w:t>
      </w:r>
      <w:r w:rsidRPr="004A43D2">
        <w:rPr>
          <w:rFonts w:ascii="Cambria" w:eastAsia="Times New Roman" w:hAnsi="Cambria" w:cs="Times New Roman"/>
          <w:lang w:val="ru-RU"/>
        </w:rPr>
        <w:tab/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ДП № 3/2 от 26.02.2013г.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b/>
          <w:lang w:val="ru-RU"/>
        </w:rPr>
      </w:pP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b/>
          <w:lang w:val="ru-RU"/>
        </w:rPr>
      </w:pP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Распределение расходов бюджета Балаганкинского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 xml:space="preserve">муниципального образования </w:t>
      </w: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</w:t>
      </w:r>
      <w:r w:rsidRPr="004A43D2">
        <w:rPr>
          <w:rFonts w:ascii="Cambria" w:eastAsia="Times New Roman" w:hAnsi="Cambria" w:cs="Times New Roman"/>
          <w:b/>
          <w:lang w:val="ru-RU"/>
        </w:rPr>
        <w:t xml:space="preserve"> 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 xml:space="preserve">по ведомственной и экономической классификации 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расходов бюджета РФ на 2013г.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716"/>
        <w:gridCol w:w="538"/>
        <w:gridCol w:w="549"/>
        <w:gridCol w:w="1129"/>
        <w:gridCol w:w="607"/>
        <w:gridCol w:w="1073"/>
        <w:gridCol w:w="1223"/>
      </w:tblGrid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Наименование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ГЛ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ПР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ВР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КОСГУ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Сумма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Всего</w:t>
            </w:r>
            <w:proofErr w:type="spellEnd"/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Балаганкинскому МО: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2785,1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rPr>
                <w:rFonts w:ascii="Cambria" w:eastAsia="Times New Roman" w:hAnsi="Cambria" w:cs="Times New Roman"/>
                <w:b/>
                <w:color w:val="1F497D"/>
              </w:rPr>
            </w:pPr>
            <w:proofErr w:type="spellStart"/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Общегосударственные</w:t>
            </w:r>
            <w:proofErr w:type="spellEnd"/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 xml:space="preserve"> </w:t>
            </w:r>
            <w:proofErr w:type="spellStart"/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1F497D"/>
              </w:rPr>
            </w:pPr>
            <w:r w:rsidRPr="00D14352">
              <w:rPr>
                <w:rFonts w:ascii="Cambria" w:eastAsia="Times New Roman" w:hAnsi="Cambria" w:cs="Times New Roman"/>
                <w:b/>
                <w:color w:val="1F497D"/>
              </w:rPr>
              <w:t>1328,569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5F497A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i/>
                <w:color w:val="5F497A"/>
                <w:lang w:val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242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Глава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муниципального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образования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выплаты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129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по выплате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39</w:t>
            </w:r>
          </w:p>
        </w:tc>
      </w:tr>
      <w:tr w:rsidR="002A6486" w:rsidRPr="00B573FA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5F497A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i/>
                <w:color w:val="5F497A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5F497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5F497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5F497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1076,569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445,669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Центральный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аппарат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445,669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445,669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210,1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160,1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выплаты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124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связи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Транспортные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Коммунальные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расходы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Поступление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нефинансовых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активов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95,569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Увеличение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стоимости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основных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средств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Увеличение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стоимости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материальных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запасов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85,569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630,9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630,9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 xml:space="preserve">Оплата труда и начисления на оплату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630,9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485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по выплате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145,9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proofErr w:type="spellStart"/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Резервные</w:t>
            </w:r>
            <w:proofErr w:type="spellEnd"/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 xml:space="preserve"> </w:t>
            </w:r>
            <w:proofErr w:type="spellStart"/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14352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5F497A"/>
              </w:rPr>
            </w:pPr>
            <w:r w:rsidRPr="00D14352">
              <w:rPr>
                <w:rFonts w:ascii="Cambria" w:eastAsia="Times New Roman" w:hAnsi="Cambria" w:cs="Times New Roman"/>
                <w:b/>
                <w:i/>
                <w:color w:val="5F497A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Резервные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расходы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Национальная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оборона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48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Мобилизационная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вневойсковая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lastRenderedPageBreak/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Поступление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нефинансовых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активов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Увеличение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стоимости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материальных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запасов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Национальная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экономика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374,661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Общеэкономические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28,6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28,6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28,6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27,4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6,4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1,2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связи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0025400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1,2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Дорожное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хозяйство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дорожные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фонды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346,061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Долгосрочная целевая программа «Развитие автомобильных дорог общего пользования местного значения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5224700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333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5224700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333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5224700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333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5224700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333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Долгосрочная целевая программа «Развитие автомобильных дорог общего пользования местного значения на 2012-</w:t>
            </w: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lastRenderedPageBreak/>
              <w:t>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13,061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13,061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13,061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7950200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13,061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>Жилищно-комунальное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color w:val="002060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>
              <w:rPr>
                <w:rFonts w:ascii="Cambria" w:eastAsia="Times New Roman" w:hAnsi="Cambria" w:cs="Times New Roman"/>
                <w:b/>
                <w:color w:val="002060"/>
              </w:rPr>
              <w:t>132,7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rPr>
                <w:rFonts w:ascii="Cambria" w:eastAsia="Times New Roman" w:hAnsi="Cambria" w:cs="Times New Roman"/>
                <w:b/>
                <w:i/>
              </w:rPr>
            </w:pPr>
            <w:proofErr w:type="spellStart"/>
            <w:r w:rsidRPr="00B573FA">
              <w:rPr>
                <w:rFonts w:ascii="Cambria" w:eastAsia="Times New Roman" w:hAnsi="Cambria" w:cs="Times New Roman"/>
                <w:b/>
                <w:i/>
              </w:rPr>
              <w:t>Коммунальное</w:t>
            </w:r>
            <w:proofErr w:type="spellEnd"/>
            <w:r w:rsidRPr="00B573FA">
              <w:rPr>
                <w:rFonts w:ascii="Cambria" w:eastAsia="Times New Roman" w:hAnsi="Cambria" w:cs="Times New Roman"/>
                <w:b/>
                <w:i/>
              </w:rPr>
              <w:t xml:space="preserve"> </w:t>
            </w:r>
            <w:proofErr w:type="spellStart"/>
            <w:r w:rsidRPr="00B573FA">
              <w:rPr>
                <w:rFonts w:ascii="Cambria" w:eastAsia="Times New Roman" w:hAnsi="Cambria" w:cs="Times New Roman"/>
                <w:b/>
                <w:i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Поддержка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коммунального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хозяйства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3510500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3510500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3510500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rPr>
                <w:rFonts w:ascii="Cambria" w:eastAsia="Times New Roman" w:hAnsi="Cambria" w:cs="Times New Roman"/>
                <w:b/>
                <w:i/>
              </w:rPr>
            </w:pPr>
            <w:proofErr w:type="spellStart"/>
            <w:r w:rsidRPr="00B573FA">
              <w:rPr>
                <w:rFonts w:ascii="Cambria" w:eastAsia="Times New Roman" w:hAnsi="Cambria" w:cs="Times New Roman"/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B573FA">
              <w:rPr>
                <w:rFonts w:ascii="Cambria" w:eastAsia="Times New Roman" w:hAnsi="Cambria" w:cs="Times New Roman"/>
                <w:b/>
                <w:i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B573FA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92,7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Уличное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освещение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66,7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66,7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66,7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Коммунальные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31,7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Уборка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территорий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улиц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площадей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6000200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RPr="00C64A24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16</w:t>
            </w:r>
          </w:p>
        </w:tc>
      </w:tr>
      <w:tr w:rsidR="002A6486" w:rsidRPr="00C64A24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16</w:t>
            </w:r>
          </w:p>
        </w:tc>
      </w:tr>
      <w:tr w:rsidR="002A6486" w:rsidRPr="00C64A24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6000500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C64A24"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6000500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работы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6000500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C64A24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 w:rsidRPr="00C64A24"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Культура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и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кинематография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i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801,6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lastRenderedPageBreak/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801,6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666,6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деятельности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подведомственных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367</w:t>
            </w:r>
          </w:p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367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235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181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Начисления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оплату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труда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связи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Коммунальные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содержанию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имущества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расходы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Поступление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нефинансовых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активов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100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Увеличение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стоимости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материальных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запасов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Выплата заработной платы с начислениями на нее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299,6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299,6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299,6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230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по выплате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69,6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Библиотеки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135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деятельности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подведомственных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учреждений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учреждениями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Начисления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оплату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труда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Оплата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работ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услуг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Коммунальные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содержанию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имущества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услуги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Прочие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расходы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Поступление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нефинансовых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активов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Увеличение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стоимости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материальных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запасов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4429900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</w:rPr>
              <w:t>Выполнение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функций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казенными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учреждениями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b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b/>
                <w:lang w:val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68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Заработная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плата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Начисления по выплате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Социальная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75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Пенсионное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Доплаты к пенсиям 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Расходы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Социальное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jc w:val="center"/>
              <w:rPr>
                <w:rFonts w:ascii="Cambria" w:eastAsia="Times New Roman" w:hAnsi="Cambria" w:cs="Times New Roman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75</w:t>
            </w:r>
          </w:p>
        </w:tc>
      </w:tr>
      <w:tr w:rsidR="002A6486" w:rsidTr="002A6486">
        <w:trPr>
          <w:trHeight w:val="5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lastRenderedPageBreak/>
              <w:t>Межбюджетные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трансферты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общего</w:t>
            </w:r>
            <w:proofErr w:type="spellEnd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характера</w:t>
            </w:r>
            <w:proofErr w:type="spellEnd"/>
          </w:p>
          <w:p w:rsidR="002A6486" w:rsidRPr="008F388E" w:rsidRDefault="002A6486" w:rsidP="002A6486">
            <w:pPr>
              <w:rPr>
                <w:rFonts w:ascii="Cambria" w:eastAsia="Times New Roman" w:hAnsi="Cambria" w:cs="Times New Roman"/>
                <w:color w:val="00206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8F388E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  <w:i/>
                <w:color w:val="002060"/>
              </w:rPr>
            </w:pPr>
            <w:r w:rsidRPr="008F388E">
              <w:rPr>
                <w:rFonts w:ascii="Cambria" w:eastAsia="Times New Roman" w:hAnsi="Cambria" w:cs="Times New Roman"/>
                <w:b/>
                <w:i/>
                <w:color w:val="002060"/>
              </w:rPr>
              <w:t>24,57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5210600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11,1</w:t>
            </w:r>
          </w:p>
        </w:tc>
      </w:tr>
      <w:tr w:rsidR="002A6486" w:rsidTr="002A64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5210600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13,47</w:t>
            </w:r>
          </w:p>
        </w:tc>
      </w:tr>
    </w:tbl>
    <w:p w:rsidR="002A6486" w:rsidRDefault="002A6486" w:rsidP="002A6486">
      <w:pPr>
        <w:rPr>
          <w:lang w:val="ru-RU"/>
        </w:rPr>
      </w:pPr>
    </w:p>
    <w:p w:rsidR="002A6486" w:rsidRDefault="002A6486" w:rsidP="002A6486">
      <w:pPr>
        <w:jc w:val="right"/>
        <w:rPr>
          <w:lang w:val="ru-RU"/>
        </w:rPr>
      </w:pPr>
    </w:p>
    <w:p w:rsidR="002A6486" w:rsidRDefault="002A6486" w:rsidP="002A6486">
      <w:pPr>
        <w:jc w:val="right"/>
        <w:rPr>
          <w:lang w:val="ru-RU"/>
        </w:rPr>
      </w:pP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>Приложение № 11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к решению думы поселения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«О бюджете </w:t>
      </w:r>
      <w:proofErr w:type="gramStart"/>
      <w:r w:rsidRPr="004A43D2">
        <w:rPr>
          <w:rFonts w:ascii="Cambria" w:eastAsia="Times New Roman" w:hAnsi="Cambria" w:cs="Times New Roman"/>
          <w:lang w:val="ru-RU"/>
        </w:rPr>
        <w:t>муниципального</w:t>
      </w:r>
      <w:proofErr w:type="gramEnd"/>
      <w:r w:rsidRPr="004A43D2">
        <w:rPr>
          <w:rFonts w:ascii="Cambria" w:eastAsia="Times New Roman" w:hAnsi="Cambria" w:cs="Times New Roman"/>
          <w:lang w:val="ru-RU"/>
        </w:rPr>
        <w:t xml:space="preserve"> 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образования на 2013 год и </w:t>
      </w:r>
      <w:proofErr w:type="gramStart"/>
      <w:r w:rsidRPr="004A43D2">
        <w:rPr>
          <w:rFonts w:ascii="Cambria" w:eastAsia="Times New Roman" w:hAnsi="Cambria" w:cs="Times New Roman"/>
          <w:lang w:val="ru-RU"/>
        </w:rPr>
        <w:t>на</w:t>
      </w:r>
      <w:proofErr w:type="gramEnd"/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плановый период 2014 и 2015 </w:t>
      </w:r>
    </w:p>
    <w:p w:rsidR="002A6486" w:rsidRPr="004A43D2" w:rsidRDefault="002A6486" w:rsidP="002A6486">
      <w:pPr>
        <w:tabs>
          <w:tab w:val="left" w:pos="7335"/>
        </w:tabs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                                  годов»</w:t>
      </w:r>
      <w:r w:rsidRPr="004A43D2">
        <w:rPr>
          <w:rFonts w:ascii="Cambria" w:eastAsia="Times New Roman" w:hAnsi="Cambria" w:cs="Times New Roman"/>
          <w:lang w:val="ru-RU"/>
        </w:rPr>
        <w:tab/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 xml:space="preserve">                                                                                               ДП № 3/2  от 26.02.2013г.</w:t>
      </w:r>
    </w:p>
    <w:p w:rsidR="002A6486" w:rsidRPr="004A43D2" w:rsidRDefault="002A6486" w:rsidP="002A6486">
      <w:pPr>
        <w:rPr>
          <w:rFonts w:ascii="Cambria" w:eastAsia="Times New Roman" w:hAnsi="Cambria" w:cs="Times New Roman"/>
          <w:lang w:val="ru-RU"/>
        </w:rPr>
      </w:pP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Перечень долгосрочных целевых программ Балаганкинского</w:t>
      </w:r>
    </w:p>
    <w:p w:rsidR="002A6486" w:rsidRPr="004A43D2" w:rsidRDefault="002A6486" w:rsidP="002A6486">
      <w:pPr>
        <w:jc w:val="center"/>
        <w:rPr>
          <w:rFonts w:ascii="Cambria" w:eastAsia="Times New Roman" w:hAnsi="Cambria" w:cs="Times New Roman"/>
          <w:b/>
          <w:lang w:val="ru-RU"/>
        </w:rPr>
      </w:pPr>
      <w:r w:rsidRPr="004A43D2">
        <w:rPr>
          <w:rFonts w:ascii="Cambria" w:eastAsia="Times New Roman" w:hAnsi="Cambria" w:cs="Times New Roman"/>
          <w:b/>
          <w:lang w:val="ru-RU"/>
        </w:rPr>
        <w:t>сельского поселения на 2013 год</w:t>
      </w: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</w:p>
    <w:p w:rsidR="002A6486" w:rsidRPr="004A43D2" w:rsidRDefault="002A6486" w:rsidP="002A6486">
      <w:pPr>
        <w:jc w:val="right"/>
        <w:rPr>
          <w:rFonts w:ascii="Cambria" w:eastAsia="Times New Roman" w:hAnsi="Cambria" w:cs="Times New Roman"/>
          <w:lang w:val="ru-RU"/>
        </w:rPr>
      </w:pPr>
      <w:r w:rsidRPr="004A43D2">
        <w:rPr>
          <w:rFonts w:ascii="Cambria" w:eastAsia="Times New Roman" w:hAnsi="Cambria" w:cs="Times New Roman"/>
          <w:lang w:val="ru-RU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060"/>
        <w:gridCol w:w="748"/>
        <w:gridCol w:w="1074"/>
        <w:gridCol w:w="585"/>
        <w:gridCol w:w="886"/>
      </w:tblGrid>
      <w:tr w:rsidR="002A6486" w:rsidRPr="00D22BB1" w:rsidTr="002A6486"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Pr="00D22BB1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Наименование</w:t>
            </w:r>
            <w:proofErr w:type="spellEnd"/>
            <w:r w:rsidRPr="00D22BB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программы</w:t>
            </w:r>
            <w:proofErr w:type="spellEnd"/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Бюджетная</w:t>
            </w:r>
            <w:proofErr w:type="spellEnd"/>
            <w:r w:rsidRPr="00D22BB1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классификация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Pr="00D22BB1" w:rsidRDefault="002A6486" w:rsidP="002A648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Сумма</w:t>
            </w:r>
            <w:proofErr w:type="spellEnd"/>
          </w:p>
        </w:tc>
      </w:tr>
      <w:tr w:rsidR="002A6486" w:rsidRPr="00D22BB1" w:rsidTr="002A64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 w:rsidRPr="00D22BB1">
              <w:rPr>
                <w:rFonts w:ascii="Cambria" w:eastAsia="Times New Roman" w:hAnsi="Cambria" w:cs="Times New Roman"/>
                <w:b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D22BB1">
              <w:rPr>
                <w:rFonts w:ascii="Cambria" w:eastAsia="Times New Roman" w:hAnsi="Cambria" w:cs="Times New Roman"/>
                <w:b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 w:rsidRPr="00D22BB1">
              <w:rPr>
                <w:rFonts w:ascii="Cambria" w:eastAsia="Times New Roman" w:hAnsi="Cambria" w:cs="Times New Roman"/>
                <w:b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  <w:r w:rsidRPr="00D22BB1">
              <w:rPr>
                <w:rFonts w:ascii="Cambria" w:eastAsia="Times New Roman" w:hAnsi="Cambria" w:cs="Times New Roman"/>
                <w:b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86" w:rsidRPr="00D22BB1" w:rsidRDefault="002A6486" w:rsidP="002A6486">
            <w:pPr>
              <w:rPr>
                <w:rFonts w:ascii="Cambria" w:eastAsia="Times New Roman" w:hAnsi="Cambria" w:cs="Times New Roman"/>
                <w:b/>
              </w:rPr>
            </w:pPr>
          </w:p>
        </w:tc>
      </w:tr>
      <w:tr w:rsidR="002A6486" w:rsidRPr="00D22BB1" w:rsidTr="002A648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Долгосрочная целевая программа «Развитие автомобильных дорог общего пользования местного значения на 2012-2014 годы»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5224700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333</w:t>
            </w:r>
          </w:p>
        </w:tc>
      </w:tr>
      <w:tr w:rsidR="002A6486" w:rsidRPr="00D22BB1" w:rsidTr="002A648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Pr="004A43D2" w:rsidRDefault="002A6486" w:rsidP="002A6486">
            <w:pPr>
              <w:rPr>
                <w:rFonts w:ascii="Cambria" w:eastAsia="Times New Roman" w:hAnsi="Cambria" w:cs="Times New Roman"/>
                <w:lang w:val="ru-RU"/>
              </w:rPr>
            </w:pPr>
            <w:r w:rsidRPr="004A43D2">
              <w:rPr>
                <w:rFonts w:ascii="Cambria" w:eastAsia="Times New Roman" w:hAnsi="Cambria" w:cs="Times New Roman"/>
                <w:lang w:val="ru-RU"/>
              </w:rPr>
              <w:t>Долгосрочная целевая программа «Развитие автомобильных дорог общего пользования местного значения на 2012-2014 годы»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7950200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6" w:rsidRDefault="002A6486" w:rsidP="002A648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13,061</w:t>
            </w:r>
          </w:p>
        </w:tc>
      </w:tr>
    </w:tbl>
    <w:p w:rsidR="002A6486" w:rsidRPr="00C809E0" w:rsidRDefault="002A6486" w:rsidP="002A6486">
      <w:pPr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</w:rPr>
        <w:br w:type="textWrapping" w:clear="all"/>
      </w:r>
    </w:p>
    <w:p w:rsidR="002A6486" w:rsidRDefault="002A6486" w:rsidP="002A6486">
      <w:pPr>
        <w:pStyle w:val="a9"/>
        <w:rPr>
          <w:lang w:val="ru-RU"/>
        </w:rPr>
      </w:pPr>
    </w:p>
    <w:p w:rsidR="00C809E0" w:rsidRDefault="00C809E0" w:rsidP="002A6486">
      <w:pPr>
        <w:pStyle w:val="a9"/>
        <w:rPr>
          <w:lang w:val="ru-RU"/>
        </w:rPr>
      </w:pPr>
    </w:p>
    <w:tbl>
      <w:tblPr>
        <w:tblW w:w="5100" w:type="dxa"/>
        <w:jc w:val="right"/>
        <w:tblInd w:w="95" w:type="dxa"/>
        <w:tblLook w:val="04A0" w:firstRow="1" w:lastRow="0" w:firstColumn="1" w:lastColumn="0" w:noHBand="0" w:noVBand="1"/>
      </w:tblPr>
      <w:tblGrid>
        <w:gridCol w:w="2540"/>
        <w:gridCol w:w="1600"/>
        <w:gridCol w:w="960"/>
      </w:tblGrid>
      <w:tr w:rsidR="002A6486" w:rsidRPr="00C62CBB" w:rsidTr="00C809E0">
        <w:trPr>
          <w:trHeight w:val="276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bookmarkStart w:id="0" w:name="_GoBack"/>
            <w:r w:rsidRPr="00C62CBB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приложение №5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2A6486" w:rsidRPr="00C62CBB" w:rsidTr="00C809E0">
        <w:trPr>
          <w:trHeight w:val="276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62CBB">
              <w:rPr>
                <w:rFonts w:ascii="Times New Roman" w:eastAsia="Times New Roman" w:hAnsi="Times New Roman" w:cs="Times New Roman"/>
                <w:lang w:val="ru-RU" w:eastAsia="ru-RU" w:bidi="ar-SA"/>
              </w:rPr>
              <w:t>к решению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2A6486" w:rsidRPr="002A6486" w:rsidTr="00C809E0">
        <w:trPr>
          <w:trHeight w:val="405"/>
          <w:jc w:val="right"/>
        </w:trPr>
        <w:tc>
          <w:tcPr>
            <w:tcW w:w="4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62CBB">
              <w:rPr>
                <w:rFonts w:ascii="Times New Roman" w:eastAsia="Times New Roman" w:hAnsi="Times New Roman" w:cs="Times New Roman"/>
                <w:lang w:val="ru-RU" w:eastAsia="ru-RU" w:bidi="ar-SA"/>
              </w:rPr>
              <w:t>"О бюджете муниципального образования      на 2013год и плановый период 2014 и 2015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A6486" w:rsidRPr="002A6486" w:rsidTr="00C809E0">
        <w:trPr>
          <w:trHeight w:val="510"/>
          <w:jc w:val="right"/>
        </w:trPr>
        <w:tc>
          <w:tcPr>
            <w:tcW w:w="4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A6486" w:rsidRPr="00C62CBB" w:rsidTr="00C809E0">
        <w:trPr>
          <w:trHeight w:val="300"/>
          <w:jc w:val="right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86" w:rsidRPr="00C62CBB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62CBB">
              <w:rPr>
                <w:rFonts w:ascii="Times New Roman" w:eastAsia="Times New Roman" w:hAnsi="Times New Roman" w:cs="Times New Roman"/>
                <w:lang w:val="ru-RU" w:eastAsia="ru-RU" w:bidi="ar-SA"/>
              </w:rPr>
              <w:t>от 26 февраля  2013г. № 3/2- ДП</w:t>
            </w:r>
          </w:p>
        </w:tc>
      </w:tr>
      <w:bookmarkEnd w:id="0"/>
    </w:tbl>
    <w:p w:rsidR="002A6486" w:rsidRDefault="002A6486" w:rsidP="002A6486">
      <w:pPr>
        <w:pStyle w:val="a9"/>
        <w:rPr>
          <w:lang w:val="ru-RU"/>
        </w:rPr>
      </w:pPr>
    </w:p>
    <w:p w:rsidR="002A6486" w:rsidRDefault="002A6486" w:rsidP="002A6486">
      <w:pPr>
        <w:pStyle w:val="a9"/>
        <w:rPr>
          <w:lang w:val="ru-RU"/>
        </w:rPr>
      </w:pPr>
    </w:p>
    <w:p w:rsidR="002A6486" w:rsidRDefault="002A6486" w:rsidP="002A6486">
      <w:pPr>
        <w:pStyle w:val="a9"/>
        <w:rPr>
          <w:lang w:val="ru-RU"/>
        </w:rPr>
      </w:pPr>
    </w:p>
    <w:p w:rsidR="002A6486" w:rsidRDefault="002A6486" w:rsidP="002A6486">
      <w:pPr>
        <w:pStyle w:val="a9"/>
        <w:rPr>
          <w:lang w:val="ru-RU"/>
        </w:rPr>
      </w:pPr>
    </w:p>
    <w:p w:rsidR="002A6486" w:rsidRPr="00C62CBB" w:rsidRDefault="002A6486" w:rsidP="002A6486">
      <w:pPr>
        <w:pStyle w:val="a9"/>
        <w:rPr>
          <w:lang w:val="ru-RU"/>
        </w:rPr>
      </w:pPr>
      <w:r w:rsidRPr="00C62CBB">
        <w:rPr>
          <w:lang w:val="ru-RU"/>
        </w:rPr>
        <w:t>ИСТОЧНИКИ ВНУТРЕННЕГО ФИНАНСИРОВАНИЯ ДЕФИЦИТА БЮДЖЕТА                                                Балаганкинского сельского поселения на 2013год.</w:t>
      </w:r>
      <w:r w:rsidRPr="00C62CBB">
        <w:rPr>
          <w:lang w:val="ru-RU"/>
        </w:rPr>
        <w:tab/>
      </w:r>
      <w:r w:rsidRPr="00C62CBB">
        <w:rPr>
          <w:lang w:val="ru-RU"/>
        </w:rPr>
        <w:tab/>
      </w:r>
    </w:p>
    <w:p w:rsidR="002A6486" w:rsidRPr="00C62CBB" w:rsidRDefault="002A6486" w:rsidP="002A6486">
      <w:pPr>
        <w:pStyle w:val="a9"/>
        <w:rPr>
          <w:lang w:val="ru-RU"/>
        </w:rPr>
      </w:pPr>
      <w:r w:rsidRPr="00C62CBB">
        <w:rPr>
          <w:lang w:val="ru-RU"/>
        </w:rPr>
        <w:tab/>
      </w:r>
      <w:r w:rsidRPr="00C62CBB">
        <w:rPr>
          <w:lang w:val="ru-RU"/>
        </w:rPr>
        <w:tab/>
      </w:r>
    </w:p>
    <w:p w:rsidR="002A6486" w:rsidRPr="00C62CBB" w:rsidRDefault="002A6486" w:rsidP="002A6486">
      <w:pPr>
        <w:pStyle w:val="a9"/>
        <w:rPr>
          <w:lang w:val="ru-RU"/>
        </w:rPr>
      </w:pPr>
      <w:r w:rsidRPr="00C62CBB">
        <w:rPr>
          <w:lang w:val="ru-RU"/>
        </w:rPr>
        <w:tab/>
      </w:r>
      <w:r w:rsidRPr="00C62CBB">
        <w:rPr>
          <w:lang w:val="ru-RU"/>
        </w:rPr>
        <w:tab/>
      </w:r>
    </w:p>
    <w:p w:rsidR="002A6486" w:rsidRDefault="002A6486" w:rsidP="002A6486">
      <w:pPr>
        <w:pStyle w:val="a9"/>
        <w:rPr>
          <w:lang w:val="ru-RU"/>
        </w:rPr>
      </w:pPr>
      <w:r w:rsidRPr="00C62CBB">
        <w:rPr>
          <w:lang w:val="ru-RU"/>
        </w:rPr>
        <w:tab/>
      </w:r>
      <w:r w:rsidRPr="00C62CBB">
        <w:rPr>
          <w:lang w:val="ru-RU"/>
        </w:rPr>
        <w:tab/>
      </w:r>
    </w:p>
    <w:p w:rsidR="002A6486" w:rsidRPr="00A50422" w:rsidRDefault="002A6486" w:rsidP="002A6486">
      <w:pPr>
        <w:pStyle w:val="a9"/>
        <w:rPr>
          <w:lang w:val="ru-RU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408"/>
        <w:gridCol w:w="3118"/>
        <w:gridCol w:w="1843"/>
      </w:tblGrid>
      <w:tr w:rsidR="002A6486" w:rsidRPr="004A43D2" w:rsidTr="002A6486">
        <w:trPr>
          <w:trHeight w:val="288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Сумма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Всего источников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105</w:t>
            </w:r>
          </w:p>
        </w:tc>
      </w:tr>
      <w:tr w:rsidR="002A6486" w:rsidRPr="004A43D2" w:rsidTr="002A648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Всего источников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01 02 00  00 00 0000 000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01 02 00  00 00 0000 700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01 02 00  00 10 0000 710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01 02 00  00 10 0000 800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01 02 00  00 10 0000810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6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6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Погашение бюджетных </w:t>
            </w:r>
            <w:proofErr w:type="spellStart"/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кредитов</w:t>
            </w:r>
            <w:proofErr w:type="gramStart"/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,п</w:t>
            </w:r>
            <w:proofErr w:type="gramEnd"/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олученных</w:t>
            </w:r>
            <w:proofErr w:type="spellEnd"/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6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105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-2785,1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-2785,1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-2785,1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-2785,1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01 05 00  00 00 0000 600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2785,1</w:t>
            </w:r>
          </w:p>
        </w:tc>
      </w:tr>
      <w:tr w:rsidR="002A6486" w:rsidRPr="004A43D2" w:rsidTr="002A6486">
        <w:trPr>
          <w:trHeight w:val="2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2785,1</w:t>
            </w:r>
          </w:p>
        </w:tc>
      </w:tr>
      <w:tr w:rsidR="002A6486" w:rsidRPr="004A43D2" w:rsidTr="002A6486">
        <w:trPr>
          <w:trHeight w:val="2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01 05 02  01 10 0000 610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486" w:rsidRPr="004A43D2" w:rsidRDefault="002A6486" w:rsidP="002A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A43D2">
              <w:rPr>
                <w:rFonts w:ascii="Times New Roman" w:eastAsia="Times New Roman" w:hAnsi="Times New Roman" w:cs="Times New Roman"/>
                <w:lang w:val="ru-RU" w:eastAsia="ru-RU" w:bidi="ar-SA"/>
              </w:rPr>
              <w:t>2785,1</w:t>
            </w:r>
          </w:p>
        </w:tc>
      </w:tr>
    </w:tbl>
    <w:p w:rsidR="002A6486" w:rsidRDefault="002A6486" w:rsidP="002A6486">
      <w:pPr>
        <w:pStyle w:val="a9"/>
        <w:jc w:val="center"/>
        <w:rPr>
          <w:b/>
          <w:lang w:val="ru-RU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E71"/>
    <w:multiLevelType w:val="hybridMultilevel"/>
    <w:tmpl w:val="F574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586D"/>
    <w:multiLevelType w:val="hybridMultilevel"/>
    <w:tmpl w:val="74602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90D87"/>
    <w:multiLevelType w:val="hybridMultilevel"/>
    <w:tmpl w:val="DA1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B7B21"/>
    <w:multiLevelType w:val="hybridMultilevel"/>
    <w:tmpl w:val="AC12AC92"/>
    <w:lvl w:ilvl="0" w:tplc="C04CC00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7BC3438"/>
    <w:multiLevelType w:val="hybridMultilevel"/>
    <w:tmpl w:val="42F06A58"/>
    <w:lvl w:ilvl="0" w:tplc="C778F3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6855BD"/>
    <w:multiLevelType w:val="hybridMultilevel"/>
    <w:tmpl w:val="BBFC5084"/>
    <w:lvl w:ilvl="0" w:tplc="086675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A9142D6"/>
    <w:multiLevelType w:val="hybridMultilevel"/>
    <w:tmpl w:val="BA003220"/>
    <w:lvl w:ilvl="0" w:tplc="B52E558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43494"/>
    <w:multiLevelType w:val="hybridMultilevel"/>
    <w:tmpl w:val="AB7EA992"/>
    <w:lvl w:ilvl="0" w:tplc="1B72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301FAC"/>
    <w:multiLevelType w:val="hybridMultilevel"/>
    <w:tmpl w:val="6922AC5A"/>
    <w:lvl w:ilvl="0" w:tplc="832A8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7"/>
    <w:rsid w:val="000864DA"/>
    <w:rsid w:val="002A6486"/>
    <w:rsid w:val="007A01E7"/>
    <w:rsid w:val="00C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6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A64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4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4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4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15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6486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6486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648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6486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customStyle="1" w:styleId="ConsPlusTitle">
    <w:name w:val="ConsPlusTitle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en-US" w:bidi="en-US"/>
    </w:rPr>
  </w:style>
  <w:style w:type="paragraph" w:customStyle="1" w:styleId="ConsPlusNormal">
    <w:name w:val="ConsPlusNormal"/>
    <w:rsid w:val="002A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Body Text Indent"/>
    <w:basedOn w:val="a"/>
    <w:link w:val="a4"/>
    <w:rsid w:val="002A64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A6486"/>
    <w:rPr>
      <w:rFonts w:eastAsia="Times New Roman"/>
      <w:color w:val="FF0000"/>
      <w:sz w:val="28"/>
      <w:szCs w:val="28"/>
      <w:lang w:val="en-US" w:bidi="en-US"/>
    </w:rPr>
  </w:style>
  <w:style w:type="paragraph" w:customStyle="1" w:styleId="ConsTitle">
    <w:name w:val="ConsTitle"/>
    <w:rsid w:val="002A6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customStyle="1" w:styleId="ConsPlusCell">
    <w:name w:val="ConsPlusCell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5">
    <w:name w:val="header"/>
    <w:basedOn w:val="a"/>
    <w:link w:val="a6"/>
    <w:rsid w:val="002A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A6486"/>
    <w:rPr>
      <w:rFonts w:eastAsia="Times New Roman"/>
      <w:lang w:val="en-US" w:bidi="en-US"/>
    </w:rPr>
  </w:style>
  <w:style w:type="character" w:styleId="a7">
    <w:name w:val="page number"/>
    <w:basedOn w:val="a0"/>
    <w:rsid w:val="002A6486"/>
  </w:style>
  <w:style w:type="character" w:styleId="a8">
    <w:name w:val="Hyperlink"/>
    <w:basedOn w:val="a0"/>
    <w:uiPriority w:val="99"/>
    <w:unhideWhenUsed/>
    <w:rsid w:val="002A6486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2A648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A6486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western">
    <w:name w:val="western"/>
    <w:basedOn w:val="a"/>
    <w:rsid w:val="002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2A64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A64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2A6486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f">
    <w:name w:val="Strong"/>
    <w:uiPriority w:val="22"/>
    <w:qFormat/>
    <w:rsid w:val="002A6486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2A6486"/>
    <w:rPr>
      <w:caps/>
      <w:spacing w:val="5"/>
      <w:sz w:val="20"/>
      <w:szCs w:val="20"/>
    </w:rPr>
  </w:style>
  <w:style w:type="paragraph" w:styleId="af1">
    <w:name w:val="List Paragraph"/>
    <w:basedOn w:val="a"/>
    <w:uiPriority w:val="34"/>
    <w:qFormat/>
    <w:rsid w:val="002A6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4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6486"/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A64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4">
    <w:name w:val="Subtle Emphasis"/>
    <w:uiPriority w:val="19"/>
    <w:qFormat/>
    <w:rsid w:val="002A6486"/>
    <w:rPr>
      <w:i/>
      <w:iCs/>
    </w:rPr>
  </w:style>
  <w:style w:type="character" w:styleId="af5">
    <w:name w:val="Intense Emphasis"/>
    <w:uiPriority w:val="21"/>
    <w:qFormat/>
    <w:rsid w:val="002A6486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2A64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2A64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2A6486"/>
    <w:rPr>
      <w:caps/>
      <w:color w:val="622423" w:themeColor="accent2" w:themeShade="7F"/>
      <w:spacing w:val="5"/>
      <w:u w:color="622423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6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A64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4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4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4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15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6486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6486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648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6486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customStyle="1" w:styleId="ConsPlusTitle">
    <w:name w:val="ConsPlusTitle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en-US" w:bidi="en-US"/>
    </w:rPr>
  </w:style>
  <w:style w:type="paragraph" w:customStyle="1" w:styleId="ConsPlusNormal">
    <w:name w:val="ConsPlusNormal"/>
    <w:rsid w:val="002A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Body Text Indent"/>
    <w:basedOn w:val="a"/>
    <w:link w:val="a4"/>
    <w:rsid w:val="002A64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A6486"/>
    <w:rPr>
      <w:rFonts w:eastAsia="Times New Roman"/>
      <w:color w:val="FF0000"/>
      <w:sz w:val="28"/>
      <w:szCs w:val="28"/>
      <w:lang w:val="en-US" w:bidi="en-US"/>
    </w:rPr>
  </w:style>
  <w:style w:type="paragraph" w:customStyle="1" w:styleId="ConsTitle">
    <w:name w:val="ConsTitle"/>
    <w:rsid w:val="002A6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customStyle="1" w:styleId="ConsPlusCell">
    <w:name w:val="ConsPlusCell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5">
    <w:name w:val="header"/>
    <w:basedOn w:val="a"/>
    <w:link w:val="a6"/>
    <w:rsid w:val="002A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A6486"/>
    <w:rPr>
      <w:rFonts w:eastAsia="Times New Roman"/>
      <w:lang w:val="en-US" w:bidi="en-US"/>
    </w:rPr>
  </w:style>
  <w:style w:type="character" w:styleId="a7">
    <w:name w:val="page number"/>
    <w:basedOn w:val="a0"/>
    <w:rsid w:val="002A6486"/>
  </w:style>
  <w:style w:type="character" w:styleId="a8">
    <w:name w:val="Hyperlink"/>
    <w:basedOn w:val="a0"/>
    <w:uiPriority w:val="99"/>
    <w:unhideWhenUsed/>
    <w:rsid w:val="002A6486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2A648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A6486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western">
    <w:name w:val="western"/>
    <w:basedOn w:val="a"/>
    <w:rsid w:val="002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6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2A64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2A648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A64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2A6486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f">
    <w:name w:val="Strong"/>
    <w:uiPriority w:val="22"/>
    <w:qFormat/>
    <w:rsid w:val="002A6486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2A6486"/>
    <w:rPr>
      <w:caps/>
      <w:spacing w:val="5"/>
      <w:sz w:val="20"/>
      <w:szCs w:val="20"/>
    </w:rPr>
  </w:style>
  <w:style w:type="paragraph" w:styleId="af1">
    <w:name w:val="List Paragraph"/>
    <w:basedOn w:val="a"/>
    <w:uiPriority w:val="34"/>
    <w:qFormat/>
    <w:rsid w:val="002A6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4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6486"/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A64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2A6486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4">
    <w:name w:val="Subtle Emphasis"/>
    <w:uiPriority w:val="19"/>
    <w:qFormat/>
    <w:rsid w:val="002A6486"/>
    <w:rPr>
      <w:i/>
      <w:iCs/>
    </w:rPr>
  </w:style>
  <w:style w:type="character" w:styleId="af5">
    <w:name w:val="Intense Emphasis"/>
    <w:uiPriority w:val="21"/>
    <w:qFormat/>
    <w:rsid w:val="002A6486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2A64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2A64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2A6486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2018-11-13T06:57:00Z</dcterms:created>
  <dcterms:modified xsi:type="dcterms:W3CDTF">2018-11-13T07:04:00Z</dcterms:modified>
</cp:coreProperties>
</file>