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РОССИЙСКАЯ ФЕДЕРАЦИЯ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ИРКУТСКАЯ ОБЛАСТЬ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УСТЬ-УДИНСКИЙ РАЙОН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ДУМА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БАЛАГАНКИНСКОГО СЕЛЬСКОГО ПОСЕЛЕНИЯ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РЕШЕНИЕ</w:t>
      </w:r>
    </w:p>
    <w:p w:rsidR="00560034" w:rsidRPr="004929BE" w:rsidRDefault="004B62EA" w:rsidP="00560034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от «</w:t>
      </w:r>
      <w:r w:rsidR="00D03290">
        <w:rPr>
          <w:rFonts w:asciiTheme="majorHAnsi" w:hAnsiTheme="majorHAnsi"/>
          <w:b/>
          <w:sz w:val="24"/>
          <w:szCs w:val="24"/>
          <w:lang w:val="ru-RU"/>
        </w:rPr>
        <w:t>18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»</w:t>
      </w:r>
      <w:r w:rsidR="00D03290">
        <w:rPr>
          <w:rFonts w:asciiTheme="majorHAnsi" w:hAnsiTheme="majorHAnsi"/>
          <w:b/>
          <w:sz w:val="24"/>
          <w:szCs w:val="24"/>
          <w:lang w:val="ru-RU"/>
        </w:rPr>
        <w:t xml:space="preserve"> июля</w:t>
      </w:r>
      <w:r w:rsidR="00146FC0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146FC0">
        <w:rPr>
          <w:rFonts w:asciiTheme="majorHAnsi" w:hAnsiTheme="majorHAnsi"/>
          <w:b/>
          <w:sz w:val="24"/>
          <w:szCs w:val="24"/>
          <w:lang w:val="ru-RU"/>
        </w:rPr>
        <w:t xml:space="preserve"> 2014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года                                                                                        </w:t>
      </w:r>
      <w:r w:rsidR="00A15DA3">
        <w:rPr>
          <w:rFonts w:asciiTheme="majorHAnsi" w:hAnsiTheme="majorHAnsi"/>
          <w:b/>
          <w:sz w:val="24"/>
          <w:szCs w:val="24"/>
          <w:lang w:val="ru-RU"/>
        </w:rPr>
        <w:t xml:space="preserve">  </w:t>
      </w:r>
      <w:r w:rsidR="00D03290">
        <w:rPr>
          <w:rFonts w:asciiTheme="majorHAnsi" w:hAnsiTheme="majorHAnsi"/>
          <w:b/>
          <w:sz w:val="24"/>
          <w:szCs w:val="24"/>
          <w:lang w:val="ru-RU"/>
        </w:rPr>
        <w:t xml:space="preserve">    </w:t>
      </w:r>
      <w:r w:rsidR="00A15DA3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№</w:t>
      </w:r>
      <w:r w:rsidR="00D03290">
        <w:rPr>
          <w:rFonts w:asciiTheme="majorHAnsi" w:hAnsiTheme="majorHAnsi"/>
          <w:b/>
          <w:sz w:val="24"/>
          <w:szCs w:val="24"/>
          <w:lang w:val="ru-RU"/>
        </w:rPr>
        <w:t xml:space="preserve"> 11/1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>-ДП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>.</w:t>
      </w:r>
    </w:p>
    <w:p w:rsidR="00370130" w:rsidRDefault="00370130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«О внесении изменений и дополнений в Устав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образования»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  В целях приведения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bCs/>
          <w:sz w:val="24"/>
          <w:szCs w:val="24"/>
          <w:lang w:val="ru-RU"/>
        </w:rPr>
        <w:t>РЕШИЛА:</w:t>
      </w:r>
    </w:p>
    <w:p w:rsidR="00742823" w:rsidRDefault="00560034" w:rsidP="00742823">
      <w:pPr>
        <w:pStyle w:val="a3"/>
        <w:jc w:val="both"/>
        <w:rPr>
          <w:rFonts w:asciiTheme="majorHAnsi" w:hAnsiTheme="majorHAnsi"/>
          <w:bCs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</w:t>
      </w:r>
      <w:r w:rsidR="00021BC4">
        <w:rPr>
          <w:rFonts w:asciiTheme="majorHAnsi" w:hAnsiTheme="majorHAnsi"/>
          <w:sz w:val="24"/>
          <w:szCs w:val="24"/>
          <w:lang w:val="ru-RU"/>
        </w:rPr>
        <w:t>1.</w:t>
      </w:r>
      <w:r w:rsidR="00AD3CA6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="00AD3CA6">
        <w:rPr>
          <w:rFonts w:asciiTheme="majorHAnsi" w:hAnsiTheme="majorHAnsi"/>
          <w:sz w:val="24"/>
          <w:szCs w:val="24"/>
          <w:lang w:val="ru-RU"/>
        </w:rPr>
        <w:t>Внести в</w:t>
      </w:r>
      <w:r w:rsidRPr="00B44874">
        <w:rPr>
          <w:rFonts w:asciiTheme="majorHAnsi" w:hAnsiTheme="majorHAnsi"/>
          <w:sz w:val="24"/>
          <w:szCs w:val="24"/>
          <w:lang w:val="ru-RU"/>
        </w:rPr>
        <w:t xml:space="preserve"> Устав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</w:t>
      </w:r>
      <w:r w:rsidRPr="00742823">
        <w:rPr>
          <w:rFonts w:asciiTheme="majorHAnsi" w:hAnsiTheme="majorHAnsi"/>
          <w:sz w:val="24"/>
          <w:szCs w:val="24"/>
          <w:lang w:val="ru-RU"/>
        </w:rPr>
        <w:t xml:space="preserve">образования в соответствии с Федеральными законами: </w:t>
      </w:r>
      <w:r w:rsidR="003C7304" w:rsidRPr="00742823">
        <w:rPr>
          <w:rFonts w:asciiTheme="majorHAnsi" w:hAnsiTheme="majorHAnsi"/>
          <w:sz w:val="24"/>
          <w:szCs w:val="24"/>
          <w:lang w:val="ru-RU"/>
        </w:rPr>
        <w:t xml:space="preserve">от </w:t>
      </w:r>
      <w:r w:rsidR="003C7304" w:rsidRPr="00A20D53">
        <w:rPr>
          <w:rFonts w:asciiTheme="majorHAnsi" w:hAnsiTheme="majorHAnsi"/>
          <w:b/>
          <w:sz w:val="24"/>
          <w:szCs w:val="24"/>
          <w:lang w:val="ru-RU"/>
        </w:rPr>
        <w:t>28.12.2013 № 396-ФЗ</w:t>
      </w:r>
      <w:r w:rsidR="000F4407" w:rsidRPr="00A20D53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0F4407" w:rsidRPr="00742823">
        <w:rPr>
          <w:rFonts w:asciiTheme="majorHAnsi" w:hAnsiTheme="majorHAnsi"/>
          <w:sz w:val="24"/>
          <w:szCs w:val="24"/>
          <w:lang w:val="ru-RU"/>
        </w:rPr>
        <w:t>«О внесении изменений в отдельные законодательные акты Российской Федерации»</w:t>
      </w:r>
      <w:r w:rsidR="003C7304" w:rsidRPr="00742823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742823">
        <w:rPr>
          <w:rFonts w:asciiTheme="majorHAnsi" w:hAnsiTheme="majorHAnsi"/>
          <w:sz w:val="24"/>
          <w:szCs w:val="24"/>
          <w:lang w:val="ru-RU"/>
        </w:rPr>
        <w:t xml:space="preserve">от </w:t>
      </w:r>
      <w:r w:rsidR="003C7304" w:rsidRPr="00A20D53">
        <w:rPr>
          <w:rFonts w:asciiTheme="majorHAnsi" w:hAnsiTheme="majorHAnsi"/>
          <w:b/>
          <w:sz w:val="24"/>
          <w:szCs w:val="24"/>
          <w:lang w:val="ru-RU"/>
        </w:rPr>
        <w:t>21.12.2013 № 370-ФЗ</w:t>
      </w:r>
      <w:r w:rsidR="00742823" w:rsidRPr="00742823">
        <w:rPr>
          <w:rFonts w:asciiTheme="majorHAnsi" w:hAnsiTheme="majorHAnsi"/>
          <w:sz w:val="24"/>
          <w:szCs w:val="24"/>
          <w:lang w:val="ru-RU"/>
        </w:rPr>
        <w:t xml:space="preserve"> «О внесении изменений в статью 77 Федерального закона «Об общих принципах организации местного самоуправления в Российской Федерации»</w:t>
      </w:r>
      <w:r w:rsidR="003C7304" w:rsidRPr="00742823">
        <w:rPr>
          <w:rFonts w:asciiTheme="majorHAnsi" w:hAnsiTheme="majorHAnsi"/>
          <w:sz w:val="24"/>
          <w:szCs w:val="24"/>
          <w:lang w:val="ru-RU"/>
        </w:rPr>
        <w:t>,</w:t>
      </w:r>
      <w:r w:rsidR="006051AF" w:rsidRPr="00742823">
        <w:rPr>
          <w:rFonts w:asciiTheme="majorHAnsi" w:eastAsiaTheme="minorHAnsi" w:hAnsiTheme="majorHAnsi"/>
          <w:sz w:val="24"/>
          <w:szCs w:val="24"/>
          <w:lang w:val="ru-RU"/>
        </w:rPr>
        <w:t xml:space="preserve"> </w:t>
      </w:r>
      <w:r w:rsidR="00742823">
        <w:rPr>
          <w:rFonts w:asciiTheme="majorHAnsi" w:eastAsiaTheme="minorHAnsi" w:hAnsiTheme="majorHAnsi"/>
          <w:sz w:val="24"/>
          <w:szCs w:val="24"/>
          <w:lang w:val="ru-RU"/>
        </w:rPr>
        <w:t xml:space="preserve"> от </w:t>
      </w:r>
      <w:r w:rsidR="006051AF" w:rsidRPr="00A20D53">
        <w:rPr>
          <w:rFonts w:asciiTheme="majorHAnsi" w:hAnsiTheme="majorHAnsi"/>
          <w:b/>
          <w:sz w:val="24"/>
          <w:szCs w:val="24"/>
          <w:lang w:val="ru-RU"/>
        </w:rPr>
        <w:t>28.12.2013 № 416-ФЗ</w:t>
      </w:r>
      <w:r w:rsidR="00742823" w:rsidRPr="00742823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05210" w:rsidRPr="00742823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42823" w:rsidRPr="00742823">
        <w:rPr>
          <w:rFonts w:asciiTheme="majorHAnsi" w:hAnsiTheme="majorHAnsi"/>
          <w:sz w:val="24"/>
          <w:szCs w:val="24"/>
          <w:lang w:val="ru-RU"/>
        </w:rPr>
        <w:t>«О внесении изменений в Федеральный закон «О лотереях» и отдельные законодательные акты Российской Федерации</w:t>
      </w:r>
      <w:proofErr w:type="gramEnd"/>
      <w:r w:rsidR="00742823" w:rsidRPr="00742823">
        <w:rPr>
          <w:rFonts w:asciiTheme="majorHAnsi" w:hAnsiTheme="majorHAnsi"/>
          <w:sz w:val="24"/>
          <w:szCs w:val="24"/>
          <w:lang w:val="ru-RU"/>
        </w:rPr>
        <w:t xml:space="preserve">», </w:t>
      </w:r>
      <w:proofErr w:type="gramStart"/>
      <w:r w:rsidR="00742823">
        <w:rPr>
          <w:rFonts w:asciiTheme="majorHAnsi" w:hAnsiTheme="majorHAnsi"/>
          <w:sz w:val="24"/>
          <w:szCs w:val="24"/>
          <w:lang w:val="ru-RU"/>
        </w:rPr>
        <w:t xml:space="preserve">от </w:t>
      </w:r>
      <w:r w:rsidR="00742823" w:rsidRPr="00A20D53">
        <w:rPr>
          <w:rFonts w:asciiTheme="majorHAnsi" w:hAnsiTheme="majorHAnsi"/>
          <w:b/>
          <w:sz w:val="24"/>
          <w:szCs w:val="24"/>
          <w:lang w:val="ru-RU"/>
        </w:rPr>
        <w:t>28.12.2013 г. № 443-ФЗ</w:t>
      </w:r>
      <w:r w:rsidR="00742823" w:rsidRPr="00742823">
        <w:rPr>
          <w:rFonts w:asciiTheme="majorHAnsi" w:hAnsiTheme="majorHAnsi"/>
          <w:sz w:val="24"/>
          <w:szCs w:val="24"/>
          <w:lang w:val="ru-RU"/>
        </w:rPr>
        <w:t xml:space="preserve"> «</w:t>
      </w:r>
      <w:r w:rsidR="00742823" w:rsidRPr="00742823">
        <w:rPr>
          <w:rFonts w:asciiTheme="majorHAnsi" w:hAnsiTheme="majorHAnsi"/>
          <w:bCs/>
          <w:sz w:val="24"/>
          <w:szCs w:val="24"/>
          <w:lang w:val="ru-RU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742823">
        <w:rPr>
          <w:rFonts w:asciiTheme="majorHAnsi" w:hAnsiTheme="majorHAnsi"/>
          <w:bCs/>
          <w:sz w:val="24"/>
          <w:szCs w:val="24"/>
          <w:lang w:val="ru-RU"/>
        </w:rPr>
        <w:t xml:space="preserve">, </w:t>
      </w:r>
      <w:r w:rsidR="00A20D53">
        <w:rPr>
          <w:rFonts w:asciiTheme="majorHAnsi" w:hAnsiTheme="majorHAnsi"/>
          <w:bCs/>
          <w:sz w:val="24"/>
          <w:szCs w:val="24"/>
          <w:lang w:val="ru-RU"/>
        </w:rPr>
        <w:t xml:space="preserve">от </w:t>
      </w:r>
      <w:r w:rsidR="00A20D53" w:rsidRPr="00A20D53">
        <w:rPr>
          <w:rFonts w:asciiTheme="majorHAnsi" w:hAnsiTheme="majorHAnsi"/>
          <w:b/>
          <w:bCs/>
          <w:sz w:val="24"/>
          <w:szCs w:val="24"/>
          <w:lang w:val="ru-RU"/>
        </w:rPr>
        <w:t>02.04.2014 г. № 70-ФЗ</w:t>
      </w:r>
      <w:r w:rsidR="00A20D53">
        <w:rPr>
          <w:rFonts w:asciiTheme="majorHAnsi" w:hAnsiTheme="majorHAnsi"/>
          <w:bCs/>
          <w:sz w:val="24"/>
          <w:szCs w:val="24"/>
          <w:lang w:val="ru-RU"/>
        </w:rPr>
        <w:t xml:space="preserve"> «О внесении изменений в отдельные законодательные акты Российской Федерации по вопросам участия граждан в охране общественного порядка», от </w:t>
      </w:r>
      <w:r w:rsidR="00A20D53" w:rsidRPr="00370130">
        <w:rPr>
          <w:rFonts w:asciiTheme="majorHAnsi" w:hAnsiTheme="majorHAnsi"/>
          <w:b/>
          <w:bCs/>
          <w:sz w:val="24"/>
          <w:szCs w:val="24"/>
          <w:lang w:val="ru-RU"/>
        </w:rPr>
        <w:t xml:space="preserve">23.06.2014 г. № 165-ФЗ </w:t>
      </w:r>
      <w:r w:rsidR="00A20D53">
        <w:rPr>
          <w:rFonts w:asciiTheme="majorHAnsi" w:hAnsiTheme="majorHAnsi"/>
          <w:bCs/>
          <w:sz w:val="24"/>
          <w:szCs w:val="24"/>
          <w:lang w:val="ru-RU"/>
        </w:rPr>
        <w:t>«О внесении изменений в Федеральный закон «Об общих принципах организации</w:t>
      </w:r>
      <w:proofErr w:type="gramEnd"/>
      <w:r w:rsidR="00A20D53">
        <w:rPr>
          <w:rFonts w:asciiTheme="majorHAnsi" w:hAnsiTheme="majorHAnsi"/>
          <w:bCs/>
          <w:sz w:val="24"/>
          <w:szCs w:val="24"/>
          <w:lang w:val="ru-RU"/>
        </w:rPr>
        <w:t xml:space="preserve"> местного самоуправления в РФ» и отдельные законодательные акты Российской Федерации»</w:t>
      </w:r>
    </w:p>
    <w:p w:rsidR="00AD3CA6" w:rsidRPr="00A20D53" w:rsidRDefault="00AD3CA6" w:rsidP="00742823">
      <w:pPr>
        <w:pStyle w:val="a3"/>
        <w:jc w:val="both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Cs/>
          <w:sz w:val="24"/>
          <w:szCs w:val="24"/>
          <w:lang w:val="ru-RU"/>
        </w:rPr>
        <w:t>следующие изменения и дополнения:</w:t>
      </w:r>
    </w:p>
    <w:p w:rsidR="00742823" w:rsidRPr="00742823" w:rsidRDefault="00742823" w:rsidP="00742823">
      <w:pPr>
        <w:pStyle w:val="a3"/>
        <w:jc w:val="both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5F7747" w:rsidRPr="00AD3CA6" w:rsidRDefault="000F4407" w:rsidP="00F01E4D">
      <w:pPr>
        <w:pStyle w:val="a3"/>
        <w:jc w:val="both"/>
        <w:rPr>
          <w:rFonts w:asciiTheme="majorHAnsi" w:eastAsia="Calibri" w:hAnsiTheme="majorHAnsi"/>
          <w:sz w:val="24"/>
          <w:szCs w:val="24"/>
          <w:lang w:val="ru-RU"/>
        </w:rPr>
      </w:pPr>
      <w:proofErr w:type="gramStart"/>
      <w:r w:rsidRPr="00AD3CA6">
        <w:rPr>
          <w:rFonts w:asciiTheme="majorHAnsi" w:eastAsia="Calibri" w:hAnsiTheme="majorHAnsi"/>
          <w:b/>
          <w:sz w:val="24"/>
          <w:szCs w:val="24"/>
          <w:lang w:val="ru-RU"/>
        </w:rPr>
        <w:t>- п</w:t>
      </w:r>
      <w:r w:rsidR="00A20D53" w:rsidRPr="00AD3CA6">
        <w:rPr>
          <w:rFonts w:asciiTheme="majorHAnsi" w:eastAsia="Calibri" w:hAnsiTheme="majorHAnsi"/>
          <w:b/>
          <w:sz w:val="24"/>
          <w:szCs w:val="24"/>
          <w:lang w:val="ru-RU"/>
        </w:rPr>
        <w:t>ункт</w:t>
      </w:r>
      <w:r w:rsidRPr="00AD3CA6">
        <w:rPr>
          <w:rFonts w:asciiTheme="majorHAnsi" w:eastAsia="Calibri" w:hAnsiTheme="majorHAnsi"/>
          <w:b/>
          <w:sz w:val="24"/>
          <w:szCs w:val="24"/>
          <w:lang w:val="ru-RU"/>
        </w:rPr>
        <w:t xml:space="preserve"> 22</w:t>
      </w:r>
      <w:r w:rsidR="00A20D53" w:rsidRPr="00AD3CA6">
        <w:rPr>
          <w:rFonts w:asciiTheme="majorHAnsi" w:eastAsia="Calibri" w:hAnsiTheme="majorHAnsi"/>
          <w:b/>
          <w:sz w:val="24"/>
          <w:szCs w:val="24"/>
          <w:lang w:val="ru-RU"/>
        </w:rPr>
        <w:t xml:space="preserve"> </w:t>
      </w:r>
      <w:r w:rsidR="00F01E4D">
        <w:rPr>
          <w:rFonts w:asciiTheme="majorHAnsi" w:eastAsia="Calibri" w:hAnsiTheme="majorHAnsi"/>
          <w:b/>
          <w:sz w:val="24"/>
          <w:szCs w:val="24"/>
          <w:lang w:val="ru-RU"/>
        </w:rPr>
        <w:t xml:space="preserve">части 1 </w:t>
      </w:r>
      <w:r w:rsidR="00A20D53" w:rsidRPr="00AD3CA6">
        <w:rPr>
          <w:rFonts w:asciiTheme="majorHAnsi" w:eastAsia="Calibri" w:hAnsiTheme="majorHAnsi"/>
          <w:b/>
          <w:sz w:val="24"/>
          <w:szCs w:val="24"/>
          <w:lang w:val="ru-RU"/>
        </w:rPr>
        <w:t>с</w:t>
      </w:r>
      <w:r w:rsidRPr="00AD3CA6">
        <w:rPr>
          <w:rFonts w:asciiTheme="majorHAnsi" w:eastAsia="Calibri" w:hAnsiTheme="majorHAnsi"/>
          <w:b/>
          <w:sz w:val="24"/>
          <w:szCs w:val="24"/>
          <w:lang w:val="ru-RU"/>
        </w:rPr>
        <w:t xml:space="preserve">татьи </w:t>
      </w:r>
      <w:r w:rsidR="004D5CED" w:rsidRPr="00AD3CA6">
        <w:rPr>
          <w:rFonts w:asciiTheme="majorHAnsi" w:eastAsia="Calibri" w:hAnsiTheme="majorHAnsi"/>
          <w:b/>
          <w:sz w:val="24"/>
          <w:szCs w:val="24"/>
          <w:lang w:val="ru-RU"/>
        </w:rPr>
        <w:t>6</w:t>
      </w:r>
      <w:r w:rsidRPr="00AD3CA6">
        <w:rPr>
          <w:rFonts w:asciiTheme="majorHAnsi" w:eastAsia="Calibri" w:hAnsiTheme="majorHAnsi"/>
          <w:b/>
          <w:sz w:val="24"/>
          <w:szCs w:val="24"/>
          <w:lang w:val="ru-RU"/>
        </w:rPr>
        <w:t xml:space="preserve">  Устава</w:t>
      </w:r>
      <w:r w:rsidRPr="00AD3CA6">
        <w:rPr>
          <w:rFonts w:asciiTheme="majorHAnsi" w:eastAsia="Calibri" w:hAnsiTheme="majorHAnsi"/>
          <w:sz w:val="24"/>
          <w:szCs w:val="24"/>
          <w:lang w:val="ru-RU"/>
        </w:rPr>
        <w:t xml:space="preserve"> </w:t>
      </w:r>
      <w:r w:rsidR="00F01E4D">
        <w:rPr>
          <w:rFonts w:asciiTheme="majorHAnsi" w:eastAsia="Calibri" w:hAnsiTheme="majorHAnsi"/>
          <w:sz w:val="24"/>
          <w:szCs w:val="24"/>
          <w:lang w:val="ru-RU"/>
        </w:rPr>
        <w:t>изложить в следующей</w:t>
      </w:r>
      <w:r w:rsidR="00F01E4D">
        <w:rPr>
          <w:rFonts w:asciiTheme="majorHAnsi" w:eastAsia="Calibri" w:hAnsiTheme="majorHAnsi"/>
          <w:sz w:val="24"/>
          <w:szCs w:val="24"/>
          <w:lang w:val="ru-RU"/>
        </w:rPr>
        <w:tab/>
        <w:t xml:space="preserve"> редакции: </w:t>
      </w:r>
      <w:r w:rsidRPr="00AD3CA6">
        <w:rPr>
          <w:rFonts w:asciiTheme="majorHAnsi" w:eastAsia="Calibri" w:hAnsiTheme="majorHAnsi"/>
          <w:sz w:val="24"/>
          <w:szCs w:val="24"/>
          <w:lang w:val="ru-RU"/>
        </w:rPr>
        <w:t>«</w:t>
      </w:r>
      <w:r w:rsidR="00F01E4D">
        <w:rPr>
          <w:rFonts w:asciiTheme="majorHAnsi" w:eastAsia="Calibri" w:hAnsiTheme="majorHAnsi"/>
          <w:sz w:val="24"/>
          <w:szCs w:val="24"/>
          <w:lang w:val="ru-RU"/>
        </w:rPr>
        <w:t xml:space="preserve">22) </w:t>
      </w:r>
      <w:r w:rsidRPr="00AD3CA6">
        <w:rPr>
          <w:rFonts w:asciiTheme="majorHAnsi" w:eastAsia="Calibri" w:hAnsiTheme="majorHAnsi"/>
          <w:sz w:val="24"/>
          <w:szCs w:val="24"/>
          <w:lang w:val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  <w:proofErr w:type="gramEnd"/>
    </w:p>
    <w:p w:rsidR="000F4407" w:rsidRPr="00A20D53" w:rsidRDefault="000F4407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A20D53">
        <w:rPr>
          <w:rFonts w:asciiTheme="majorHAnsi" w:hAnsiTheme="majorHAnsi"/>
          <w:b/>
          <w:sz w:val="24"/>
          <w:szCs w:val="24"/>
          <w:lang w:val="ru-RU"/>
        </w:rPr>
        <w:t>- п</w:t>
      </w:r>
      <w:r w:rsidR="00A20D53" w:rsidRPr="00A20D53">
        <w:rPr>
          <w:rFonts w:asciiTheme="majorHAnsi" w:hAnsiTheme="majorHAnsi"/>
          <w:b/>
          <w:sz w:val="24"/>
          <w:szCs w:val="24"/>
          <w:lang w:val="ru-RU"/>
        </w:rPr>
        <w:t>ункт</w:t>
      </w:r>
      <w:r w:rsidRPr="00A20D53">
        <w:rPr>
          <w:rFonts w:asciiTheme="majorHAnsi" w:hAnsiTheme="majorHAnsi"/>
          <w:b/>
          <w:sz w:val="24"/>
          <w:szCs w:val="24"/>
          <w:lang w:val="ru-RU"/>
        </w:rPr>
        <w:t xml:space="preserve"> 1 части </w:t>
      </w:r>
      <w:r w:rsidR="004D5CED">
        <w:rPr>
          <w:rFonts w:asciiTheme="majorHAnsi" w:hAnsiTheme="majorHAnsi"/>
          <w:b/>
          <w:sz w:val="24"/>
          <w:szCs w:val="24"/>
          <w:lang w:val="ru-RU"/>
        </w:rPr>
        <w:t>1 статьи 6</w:t>
      </w:r>
      <w:r w:rsidRPr="00A20D53">
        <w:rPr>
          <w:rFonts w:asciiTheme="majorHAnsi" w:hAnsiTheme="majorHAnsi"/>
          <w:b/>
          <w:sz w:val="24"/>
          <w:szCs w:val="24"/>
          <w:lang w:val="ru-RU"/>
        </w:rPr>
        <w:t xml:space="preserve"> Устава</w:t>
      </w:r>
      <w:r w:rsidRPr="00A20D53">
        <w:rPr>
          <w:rFonts w:asciiTheme="majorHAnsi" w:hAnsiTheme="majorHAnsi"/>
          <w:sz w:val="24"/>
          <w:szCs w:val="24"/>
          <w:lang w:val="ru-RU"/>
        </w:rPr>
        <w:t xml:space="preserve"> изложить в следующей редакции: «</w:t>
      </w:r>
      <w:r w:rsidR="00F01E4D">
        <w:rPr>
          <w:rFonts w:asciiTheme="majorHAnsi" w:hAnsiTheme="majorHAnsi"/>
          <w:sz w:val="24"/>
          <w:szCs w:val="24"/>
          <w:lang w:val="ru-RU"/>
        </w:rPr>
        <w:t xml:space="preserve">1) </w:t>
      </w:r>
      <w:r w:rsidRPr="00A20D53">
        <w:rPr>
          <w:rFonts w:asciiTheme="majorHAnsi" w:hAnsiTheme="majorHAnsi"/>
          <w:sz w:val="24"/>
          <w:szCs w:val="24"/>
          <w:lang w:val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20D53">
        <w:rPr>
          <w:rFonts w:asciiTheme="majorHAnsi" w:hAnsiTheme="majorHAnsi"/>
          <w:sz w:val="24"/>
          <w:szCs w:val="24"/>
          <w:lang w:val="ru-RU"/>
        </w:rPr>
        <w:t>контроля за</w:t>
      </w:r>
      <w:proofErr w:type="gramEnd"/>
      <w:r w:rsidRPr="00A20D53">
        <w:rPr>
          <w:rFonts w:asciiTheme="majorHAnsi" w:hAnsiTheme="majorHAnsi"/>
          <w:sz w:val="24"/>
          <w:szCs w:val="24"/>
          <w:lang w:val="ru-RU"/>
        </w:rPr>
        <w:t xml:space="preserve"> его исполнением, составление и утверждение отчета об исполнении бюджета поселения»;</w:t>
      </w:r>
    </w:p>
    <w:p w:rsidR="000F4407" w:rsidRPr="00A20D53" w:rsidRDefault="000F4407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F4407" w:rsidRPr="00A20D53" w:rsidRDefault="000F4407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A20D53">
        <w:rPr>
          <w:rFonts w:asciiTheme="majorHAnsi" w:hAnsiTheme="majorHAnsi"/>
          <w:b/>
          <w:sz w:val="24"/>
          <w:szCs w:val="24"/>
          <w:lang w:val="ru-RU"/>
        </w:rPr>
        <w:lastRenderedPageBreak/>
        <w:t>- п</w:t>
      </w:r>
      <w:r w:rsidR="00A20D53" w:rsidRPr="00A20D53">
        <w:rPr>
          <w:rFonts w:asciiTheme="majorHAnsi" w:hAnsiTheme="majorHAnsi"/>
          <w:b/>
          <w:sz w:val="24"/>
          <w:szCs w:val="24"/>
          <w:lang w:val="ru-RU"/>
        </w:rPr>
        <w:t>ункт</w:t>
      </w:r>
      <w:r w:rsidRPr="00A20D53">
        <w:rPr>
          <w:rFonts w:asciiTheme="majorHAnsi" w:hAnsiTheme="majorHAnsi"/>
          <w:b/>
          <w:sz w:val="24"/>
          <w:szCs w:val="24"/>
          <w:lang w:val="ru-RU"/>
        </w:rPr>
        <w:t xml:space="preserve"> 32</w:t>
      </w:r>
      <w:r w:rsidR="00A20D53" w:rsidRPr="00A20D53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F01E4D">
        <w:rPr>
          <w:rFonts w:asciiTheme="majorHAnsi" w:hAnsiTheme="majorHAnsi"/>
          <w:b/>
          <w:sz w:val="24"/>
          <w:szCs w:val="24"/>
          <w:lang w:val="ru-RU"/>
        </w:rPr>
        <w:t xml:space="preserve">части 1 </w:t>
      </w:r>
      <w:r w:rsidR="00A20D53" w:rsidRPr="00A20D53">
        <w:rPr>
          <w:rFonts w:asciiTheme="majorHAnsi" w:hAnsiTheme="majorHAnsi"/>
          <w:b/>
          <w:sz w:val="24"/>
          <w:szCs w:val="24"/>
          <w:lang w:val="ru-RU"/>
        </w:rPr>
        <w:t>с</w:t>
      </w:r>
      <w:r w:rsidRPr="00A20D53">
        <w:rPr>
          <w:rFonts w:asciiTheme="majorHAnsi" w:hAnsiTheme="majorHAnsi"/>
          <w:b/>
          <w:sz w:val="24"/>
          <w:szCs w:val="24"/>
          <w:lang w:val="ru-RU"/>
        </w:rPr>
        <w:t xml:space="preserve">татьи </w:t>
      </w:r>
      <w:r w:rsidR="004D5CED">
        <w:rPr>
          <w:rFonts w:asciiTheme="majorHAnsi" w:hAnsiTheme="majorHAnsi"/>
          <w:b/>
          <w:sz w:val="24"/>
          <w:szCs w:val="24"/>
          <w:lang w:val="ru-RU"/>
        </w:rPr>
        <w:t>6</w:t>
      </w:r>
      <w:r w:rsidRPr="00A20D53">
        <w:rPr>
          <w:rFonts w:asciiTheme="majorHAnsi" w:hAnsiTheme="majorHAnsi"/>
          <w:b/>
          <w:sz w:val="24"/>
          <w:szCs w:val="24"/>
          <w:lang w:val="ru-RU"/>
        </w:rPr>
        <w:t xml:space="preserve"> Устава</w:t>
      </w:r>
      <w:r w:rsidRPr="00A20D53">
        <w:rPr>
          <w:rFonts w:asciiTheme="majorHAnsi" w:hAnsiTheme="majorHAnsi"/>
          <w:sz w:val="24"/>
          <w:szCs w:val="24"/>
          <w:lang w:val="ru-RU"/>
        </w:rPr>
        <w:t xml:space="preserve"> изложить в следующей редакции: «32)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350C09" w:rsidRPr="00B44874" w:rsidRDefault="00D83225" w:rsidP="008D5EF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</w:t>
      </w:r>
      <w:r w:rsidR="001E0D53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п</w:t>
      </w: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ункт 3 статьи 8 Устава 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изложить в следующей редакции: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закупок, товаров, работ, услуг для обеспечения муниципальных нужд»;</w:t>
      </w:r>
    </w:p>
    <w:p w:rsidR="008D5EF4" w:rsidRPr="00C44160" w:rsidRDefault="008D5EF4" w:rsidP="008D5EF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C44160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статью 62 Устава изложить в следующей редакции: </w:t>
      </w:r>
      <w:r w:rsidRPr="00C44160">
        <w:rPr>
          <w:rFonts w:asciiTheme="majorHAnsi" w:hAnsiTheme="majorHAnsi"/>
          <w:spacing w:val="8"/>
          <w:sz w:val="24"/>
          <w:szCs w:val="24"/>
          <w:lang w:val="ru-RU"/>
        </w:rPr>
        <w:t>«</w:t>
      </w:r>
      <w:r w:rsidRPr="00C44160">
        <w:rPr>
          <w:rFonts w:asciiTheme="majorHAnsi" w:hAnsiTheme="majorHAnsi"/>
          <w:sz w:val="24"/>
          <w:szCs w:val="24"/>
          <w:lang w:val="ru-RU"/>
        </w:rPr>
        <w:t>Статья 62. Закупки для</w:t>
      </w:r>
      <w:r w:rsidR="00F24C35">
        <w:rPr>
          <w:rFonts w:asciiTheme="majorHAnsi" w:hAnsiTheme="majorHAnsi"/>
          <w:sz w:val="24"/>
          <w:szCs w:val="24"/>
          <w:lang w:val="ru-RU"/>
        </w:rPr>
        <w:t xml:space="preserve"> обеспечения муниципальных нужд</w:t>
      </w:r>
    </w:p>
    <w:p w:rsidR="008D5EF4" w:rsidRPr="00C44160" w:rsidRDefault="008D5EF4" w:rsidP="008D5EF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C44160">
        <w:rPr>
          <w:rFonts w:asciiTheme="majorHAnsi" w:hAnsiTheme="majorHAnsi"/>
          <w:sz w:val="24"/>
          <w:szCs w:val="24"/>
          <w:lang w:val="ru-RU"/>
        </w:rPr>
        <w:t xml:space="preserve">   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EF4" w:rsidRPr="00B44874" w:rsidRDefault="00B44874" w:rsidP="008D5EF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           </w:t>
      </w:r>
      <w:r w:rsidR="008D5EF4" w:rsidRPr="00B44874">
        <w:rPr>
          <w:rFonts w:asciiTheme="majorHAnsi" w:hAnsiTheme="majorHAnsi"/>
          <w:sz w:val="24"/>
          <w:szCs w:val="24"/>
          <w:lang w:val="ru-RU"/>
        </w:rPr>
        <w:t>2. Закупки товаров, работ, услуг для обеспечения муниципальных нужд осуществляются за счет средств местного бюджета»</w:t>
      </w:r>
      <w:r>
        <w:rPr>
          <w:rFonts w:asciiTheme="majorHAnsi" w:hAnsiTheme="majorHAnsi"/>
          <w:sz w:val="24"/>
          <w:szCs w:val="24"/>
          <w:lang w:val="ru-RU"/>
        </w:rPr>
        <w:t>;</w:t>
      </w:r>
    </w:p>
    <w:p w:rsidR="00B10B14" w:rsidRDefault="00B10B14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</w:t>
      </w:r>
      <w:r w:rsidR="001E0D53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п</w:t>
      </w:r>
      <w:r w:rsidR="00313916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ункт 34</w:t>
      </w:r>
      <w:r w:rsidR="00961C4B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статьи 6 Устава</w:t>
      </w:r>
      <w:r w:rsidR="00961C4B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– исключить;</w:t>
      </w:r>
    </w:p>
    <w:p w:rsidR="00ED14C4" w:rsidRPr="00ED14C4" w:rsidRDefault="00ED14C4" w:rsidP="00ED14C4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</w:t>
      </w:r>
      <w:r w:rsidRPr="00ED14C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пункты 35, 36, 37 статьи 6 Устава </w:t>
      </w:r>
      <w:r w:rsidRPr="00C44160">
        <w:rPr>
          <w:rFonts w:asciiTheme="majorHAnsi" w:hAnsiTheme="majorHAnsi"/>
          <w:spacing w:val="8"/>
          <w:sz w:val="24"/>
          <w:szCs w:val="24"/>
          <w:lang w:val="ru-RU"/>
        </w:rPr>
        <w:t>считать</w:t>
      </w:r>
      <w:r w:rsidRPr="00ED14C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</w:t>
      </w:r>
      <w:r w:rsidRPr="00ED14C4">
        <w:rPr>
          <w:rFonts w:asciiTheme="majorHAnsi" w:hAnsiTheme="majorHAnsi"/>
          <w:spacing w:val="8"/>
          <w:sz w:val="24"/>
          <w:szCs w:val="24"/>
          <w:lang w:val="ru-RU"/>
        </w:rPr>
        <w:t>пунктами 34, 35, 36 соответственно;</w:t>
      </w:r>
    </w:p>
    <w:p w:rsidR="00961C4B" w:rsidRPr="00B44874" w:rsidRDefault="00961C4B" w:rsidP="00560034">
      <w:pPr>
        <w:pStyle w:val="a3"/>
        <w:jc w:val="both"/>
        <w:rPr>
          <w:rFonts w:asciiTheme="majorHAnsi" w:hAnsiTheme="majorHAnsi"/>
          <w:b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</w:t>
      </w:r>
      <w:r w:rsidR="001E0D53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в</w:t>
      </w:r>
      <w:r w:rsidR="00ED14C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абзаце первом части </w:t>
      </w: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3 статьи 43 Устава </w:t>
      </w:r>
      <w:r w:rsidR="005502F0" w:rsidRPr="00C44160">
        <w:rPr>
          <w:rFonts w:asciiTheme="majorHAnsi" w:hAnsiTheme="majorHAnsi"/>
          <w:spacing w:val="8"/>
          <w:sz w:val="24"/>
          <w:szCs w:val="24"/>
          <w:lang w:val="ru-RU"/>
        </w:rPr>
        <w:t>слово «района» - исключить;</w:t>
      </w:r>
    </w:p>
    <w:p w:rsidR="00370130" w:rsidRPr="00370130" w:rsidRDefault="00B5689E" w:rsidP="00370130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статью 73 Устава 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изложить в следующей редакции</w:t>
      </w: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</w:t>
      </w:r>
      <w:r w:rsidRPr="00370130">
        <w:rPr>
          <w:rFonts w:asciiTheme="majorHAnsi" w:hAnsiTheme="majorHAnsi"/>
          <w:spacing w:val="8"/>
          <w:sz w:val="24"/>
          <w:szCs w:val="24"/>
          <w:lang w:val="ru-RU"/>
        </w:rPr>
        <w:t>«</w:t>
      </w:r>
      <w:r w:rsidR="00370130" w:rsidRPr="00370130">
        <w:rPr>
          <w:rFonts w:asciiTheme="majorHAnsi" w:hAnsiTheme="majorHAnsi"/>
          <w:spacing w:val="8"/>
          <w:sz w:val="24"/>
          <w:szCs w:val="24"/>
          <w:lang w:val="ru-RU"/>
        </w:rPr>
        <w:t>Статья 73. Контроль и надзор за деятельностью органов местного самоуправления и должностных лиц местного самоуправления</w:t>
      </w:r>
      <w:r w:rsidR="00370130">
        <w:rPr>
          <w:rFonts w:asciiTheme="majorHAnsi" w:hAnsiTheme="majorHAnsi"/>
          <w:spacing w:val="8"/>
          <w:sz w:val="24"/>
          <w:szCs w:val="24"/>
          <w:lang w:val="ru-RU"/>
        </w:rPr>
        <w:t>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2.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Государственные органы, уполномоченные на осуществление государственного контроля (надзора) за деятельностью органов местн</w:t>
      </w:r>
      <w:r w:rsidR="00B44874">
        <w:rPr>
          <w:rFonts w:asciiTheme="majorHAnsi" w:hAnsiTheme="majorHAnsi"/>
          <w:spacing w:val="8"/>
          <w:sz w:val="24"/>
          <w:szCs w:val="24"/>
          <w:lang w:val="ru-RU"/>
        </w:rPr>
        <w:t>ого самоуправления и должностными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лиц</w:t>
      </w:r>
      <w:r w:rsidR="00B44874">
        <w:rPr>
          <w:rFonts w:asciiTheme="majorHAnsi" w:hAnsiTheme="majorHAnsi"/>
          <w:spacing w:val="8"/>
          <w:sz w:val="24"/>
          <w:szCs w:val="24"/>
          <w:lang w:val="ru-RU"/>
        </w:rPr>
        <w:t>ами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lastRenderedPageBreak/>
        <w:t>законов и иных нормативных правовых актов субъектов Российской Федерации, уставов муниципальных образований.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2.1.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от 21.12.2013 № 370-ФЗ «О внесении изменений в статью 77 Федерального закона «Об общих принципах организации местного самоуправления в Российской Федерации» и иными федеральными законами к полномочиям органов местного самоуправления соответствующего муниципального образования, а также финансового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обеспечения из местного бюджета соответствующих расходов.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проведения проверок деятельности органов местного самоуправления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2.4. В ежегодный план включаются следующие сведения: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2) наименования органов государственного контроля (надзора), планирующих проведение проверок;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3) цели и основания проведения проверок, а также сроки их проведения.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lastRenderedPageBreak/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2.6.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также массовые нарушения прав граждан.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B5689E" w:rsidRPr="00B44874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предоставлена</w:t>
      </w:r>
      <w:proofErr w:type="gramEnd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lastRenderedPageBreak/>
        <w:t>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B5689E" w:rsidRDefault="00B5689E" w:rsidP="00B5689E">
      <w:pPr>
        <w:pStyle w:val="a3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3. </w:t>
      </w:r>
      <w:proofErr w:type="gramStart"/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</w:t>
      </w:r>
      <w:r w:rsidR="002461FB" w:rsidRPr="00B44874">
        <w:rPr>
          <w:rFonts w:asciiTheme="majorHAnsi" w:hAnsiTheme="majorHAnsi"/>
          <w:spacing w:val="8"/>
          <w:sz w:val="24"/>
          <w:szCs w:val="24"/>
          <w:lang w:val="ru-RU"/>
        </w:rPr>
        <w:t>образования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>»;</w:t>
      </w:r>
      <w:proofErr w:type="gramEnd"/>
    </w:p>
    <w:p w:rsidR="005502F0" w:rsidRPr="00B44874" w:rsidRDefault="001E0D53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в</w:t>
      </w:r>
      <w:r w:rsidR="005502F0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части 3 статьи 12 Устава</w:t>
      </w:r>
      <w:r w:rsidR="005502F0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слово «относительного» - исключить;</w:t>
      </w:r>
    </w:p>
    <w:p w:rsidR="001E0DC2" w:rsidRPr="00B44874" w:rsidRDefault="001E0D53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в</w:t>
      </w:r>
      <w:r w:rsidR="005502F0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части 12 статьи 12 Устава</w:t>
      </w:r>
      <w:r w:rsidR="005502F0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слова «устанавливаются федеральными законами</w:t>
      </w:r>
      <w:r w:rsidR="001E0DC2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и законами Иркутской области</w:t>
      </w:r>
      <w:r w:rsidR="005502F0" w:rsidRPr="00B44874">
        <w:rPr>
          <w:rFonts w:asciiTheme="majorHAnsi" w:hAnsiTheme="majorHAnsi"/>
          <w:spacing w:val="8"/>
          <w:sz w:val="24"/>
          <w:szCs w:val="24"/>
          <w:lang w:val="ru-RU"/>
        </w:rPr>
        <w:t>»</w:t>
      </w:r>
      <w:r w:rsidR="001E0DC2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заменить словами «устанавливаются федеральным законом и принимаемыми в соответствии с ним законами Иркутской области»;</w:t>
      </w:r>
    </w:p>
    <w:p w:rsidR="001E0DC2" w:rsidRPr="00B44874" w:rsidRDefault="001E0DC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часть 6 статьи 17 Устава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дополнить словами «, включая мотивированное обоснование принятых решений»;</w:t>
      </w:r>
    </w:p>
    <w:p w:rsidR="001E0DC2" w:rsidRPr="00B44874" w:rsidRDefault="001E0DC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пункт 6 части 1 статьи 24 Устава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изложить в следующей редакции: 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законами»;</w:t>
      </w:r>
    </w:p>
    <w:p w:rsidR="005502F0" w:rsidRPr="00B44874" w:rsidRDefault="001E0DC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в части 6</w:t>
      </w:r>
      <w:r w:rsidR="005502F0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 </w:t>
      </w: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статьи 36 Устава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после слов «финансовое обеспечение» дополнить словом «деятельности»;</w:t>
      </w:r>
    </w:p>
    <w:p w:rsidR="001E0DC2" w:rsidRPr="00B44874" w:rsidRDefault="001E0DC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 xml:space="preserve">- </w:t>
      </w:r>
      <w:r w:rsidR="00B404E2"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в пункте 13 части 7 статьи 36 Устава</w:t>
      </w:r>
      <w:r w:rsidR="00B404E2"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слова «, организация освещения улиц и установка указателей с наименованиями улиц и номерами домов» исключить;</w:t>
      </w:r>
    </w:p>
    <w:p w:rsidR="00B404E2" w:rsidRPr="00B44874" w:rsidRDefault="00B404E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в части 1 статьи 44 Устава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слова «, не имеющие нормативного характера» исключить;</w:t>
      </w:r>
    </w:p>
    <w:p w:rsidR="00B404E2" w:rsidRPr="00B44874" w:rsidRDefault="00B404E2" w:rsidP="00560034">
      <w:pPr>
        <w:pStyle w:val="a3"/>
        <w:jc w:val="both"/>
        <w:rPr>
          <w:rFonts w:asciiTheme="majorHAnsi" w:hAnsiTheme="majorHAnsi"/>
          <w:spacing w:val="8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spacing w:val="8"/>
          <w:sz w:val="24"/>
          <w:szCs w:val="24"/>
          <w:lang w:val="ru-RU"/>
        </w:rPr>
        <w:t>- часть 2 статьи 50 Устава</w:t>
      </w:r>
      <w:r w:rsidRPr="00B44874">
        <w:rPr>
          <w:rFonts w:asciiTheme="majorHAnsi" w:hAnsiTheme="majorHAnsi"/>
          <w:spacing w:val="8"/>
          <w:sz w:val="24"/>
          <w:szCs w:val="24"/>
          <w:lang w:val="ru-RU"/>
        </w:rPr>
        <w:t xml:space="preserve"> изложить в следующей редакции: «</w:t>
      </w:r>
      <w:r w:rsidR="00CD043E" w:rsidRPr="00B44874">
        <w:rPr>
          <w:rFonts w:asciiTheme="majorHAnsi" w:hAnsiTheme="majorHAnsi"/>
          <w:spacing w:val="8"/>
          <w:sz w:val="24"/>
          <w:szCs w:val="24"/>
          <w:lang w:val="ru-RU"/>
        </w:rPr>
        <w:t>В случаях возникновения у муниципального образования права собственности на имущество, не соответствующее требованиям частей 1, 3 и 3.1.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262952" w:rsidRPr="00B44874" w:rsidRDefault="00262952" w:rsidP="009D43A7">
      <w:pPr>
        <w:pStyle w:val="a3"/>
        <w:rPr>
          <w:rFonts w:asciiTheme="majorHAnsi" w:hAnsiTheme="majorHAnsi"/>
          <w:sz w:val="24"/>
          <w:szCs w:val="24"/>
          <w:lang w:val="ru-RU" w:eastAsia="ru-RU"/>
        </w:rPr>
      </w:pP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2. Поручить главе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3. Опубликовать в средствах массовой информации настоящее решение с новой редакцией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после государственной регистрации.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4. Ответственность за исполнение настоящего решения возложить на Главу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</w:t>
      </w:r>
    </w:p>
    <w:p w:rsidR="00AB08A9" w:rsidRDefault="00AB08A9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Глава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>м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униципального образования                             </w:t>
      </w:r>
      <w:r w:rsidR="00A15DA3" w:rsidRPr="00B44874">
        <w:rPr>
          <w:rFonts w:asciiTheme="majorHAnsi" w:hAnsiTheme="majorHAnsi"/>
          <w:sz w:val="24"/>
          <w:szCs w:val="24"/>
          <w:lang w:val="ru-RU"/>
        </w:rPr>
        <w:t xml:space="preserve">                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__________________  </w:t>
      </w:r>
      <w:r w:rsidRPr="00B44874">
        <w:rPr>
          <w:rFonts w:asciiTheme="majorHAnsi" w:hAnsiTheme="majorHAnsi"/>
          <w:sz w:val="24"/>
          <w:szCs w:val="24"/>
          <w:lang w:val="ru-RU"/>
        </w:rPr>
        <w:t xml:space="preserve"> О.И. Шарапова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образования:</w:t>
      </w:r>
    </w:p>
    <w:tbl>
      <w:tblPr>
        <w:tblW w:w="9451" w:type="dxa"/>
        <w:tblLook w:val="01E0"/>
      </w:tblPr>
      <w:tblGrid>
        <w:gridCol w:w="4725"/>
        <w:gridCol w:w="4726"/>
      </w:tblGrid>
      <w:tr w:rsidR="00560034" w:rsidRPr="00B44874" w:rsidTr="00370130">
        <w:trPr>
          <w:trHeight w:val="1099"/>
        </w:trPr>
        <w:tc>
          <w:tcPr>
            <w:tcW w:w="4725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А. А.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В. И.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Бутаков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26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Вологжина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О. А.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Иванов П. Н.</w:t>
            </w:r>
          </w:p>
          <w:p w:rsidR="00370130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Левин М. Н.</w:t>
            </w:r>
            <w:r w:rsidR="0037013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560034" w:rsidRPr="00B44874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>
      <w:pPr>
        <w:rPr>
          <w:rFonts w:asciiTheme="majorHAnsi" w:hAnsiTheme="majorHAnsi"/>
          <w:sz w:val="24"/>
          <w:szCs w:val="24"/>
        </w:rPr>
      </w:pPr>
    </w:p>
    <w:sectPr w:rsidR="00633323" w:rsidRPr="00B44874" w:rsidSect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C1"/>
    <w:rsid w:val="00004CA3"/>
    <w:rsid w:val="00021BC4"/>
    <w:rsid w:val="000A0BA8"/>
    <w:rsid w:val="000B7B11"/>
    <w:rsid w:val="000F4407"/>
    <w:rsid w:val="00107425"/>
    <w:rsid w:val="00141094"/>
    <w:rsid w:val="00146FC0"/>
    <w:rsid w:val="001A1D36"/>
    <w:rsid w:val="001B2BCD"/>
    <w:rsid w:val="001E0D53"/>
    <w:rsid w:val="001E0DC2"/>
    <w:rsid w:val="001F78B3"/>
    <w:rsid w:val="001F7B43"/>
    <w:rsid w:val="002461FB"/>
    <w:rsid w:val="00262952"/>
    <w:rsid w:val="002750B6"/>
    <w:rsid w:val="002E66C1"/>
    <w:rsid w:val="00307493"/>
    <w:rsid w:val="00313916"/>
    <w:rsid w:val="00325544"/>
    <w:rsid w:val="00350A31"/>
    <w:rsid w:val="00350C09"/>
    <w:rsid w:val="00370130"/>
    <w:rsid w:val="003C7304"/>
    <w:rsid w:val="00436E85"/>
    <w:rsid w:val="004929BE"/>
    <w:rsid w:val="00494683"/>
    <w:rsid w:val="004B62EA"/>
    <w:rsid w:val="004C201E"/>
    <w:rsid w:val="004C30F0"/>
    <w:rsid w:val="004D5CED"/>
    <w:rsid w:val="005502F0"/>
    <w:rsid w:val="00560034"/>
    <w:rsid w:val="005A5803"/>
    <w:rsid w:val="005F7747"/>
    <w:rsid w:val="006051AF"/>
    <w:rsid w:val="00633323"/>
    <w:rsid w:val="006432F3"/>
    <w:rsid w:val="006945C1"/>
    <w:rsid w:val="00742823"/>
    <w:rsid w:val="00747DF2"/>
    <w:rsid w:val="00775829"/>
    <w:rsid w:val="007929C5"/>
    <w:rsid w:val="00842971"/>
    <w:rsid w:val="00853544"/>
    <w:rsid w:val="008A72F0"/>
    <w:rsid w:val="008D5EF4"/>
    <w:rsid w:val="009619E2"/>
    <w:rsid w:val="00961C4B"/>
    <w:rsid w:val="009D43A7"/>
    <w:rsid w:val="009F0ED8"/>
    <w:rsid w:val="00A03C5A"/>
    <w:rsid w:val="00A15DA3"/>
    <w:rsid w:val="00A20D53"/>
    <w:rsid w:val="00AB08A9"/>
    <w:rsid w:val="00AD0BF4"/>
    <w:rsid w:val="00AD3CA6"/>
    <w:rsid w:val="00AE3074"/>
    <w:rsid w:val="00B10B14"/>
    <w:rsid w:val="00B404E2"/>
    <w:rsid w:val="00B44874"/>
    <w:rsid w:val="00B5689E"/>
    <w:rsid w:val="00B83EF7"/>
    <w:rsid w:val="00B85053"/>
    <w:rsid w:val="00C05210"/>
    <w:rsid w:val="00C44160"/>
    <w:rsid w:val="00CC71FA"/>
    <w:rsid w:val="00CD043E"/>
    <w:rsid w:val="00D03290"/>
    <w:rsid w:val="00D47793"/>
    <w:rsid w:val="00D67508"/>
    <w:rsid w:val="00D83225"/>
    <w:rsid w:val="00E75FEC"/>
    <w:rsid w:val="00E83BC9"/>
    <w:rsid w:val="00EC413A"/>
    <w:rsid w:val="00ED14C4"/>
    <w:rsid w:val="00F01E4D"/>
    <w:rsid w:val="00F2277D"/>
    <w:rsid w:val="00F24C35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945C1"/>
    <w:pPr>
      <w:spacing w:after="0" w:line="240" w:lineRule="auto"/>
    </w:pPr>
    <w:rPr>
      <w:rFonts w:ascii="Cambria" w:hAnsi="Cambria"/>
      <w:lang w:val="en-US" w:eastAsia="en-US"/>
    </w:rPr>
  </w:style>
  <w:style w:type="table" w:styleId="a5">
    <w:name w:val="Table Grid"/>
    <w:basedOn w:val="a1"/>
    <w:rsid w:val="006945C1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945C1"/>
    <w:rPr>
      <w:rFonts w:ascii="Cambria" w:hAnsi="Cambria" w:cs="Times New Roman"/>
      <w:lang w:val="en-US" w:eastAsia="en-US"/>
    </w:rPr>
  </w:style>
  <w:style w:type="paragraph" w:customStyle="1" w:styleId="ConsNonformat">
    <w:name w:val="ConsNonformat"/>
    <w:rsid w:val="00C05210"/>
    <w:rPr>
      <w:rFonts w:ascii="Courier New" w:hAnsi="Courier New"/>
      <w:snapToGrid w:val="0"/>
    </w:rPr>
  </w:style>
  <w:style w:type="paragraph" w:customStyle="1" w:styleId="ConsNormal">
    <w:name w:val="ConsNormal"/>
    <w:rsid w:val="008D5EF4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58</cp:revision>
  <cp:lastPrinted>2013-03-20T01:16:00Z</cp:lastPrinted>
  <dcterms:created xsi:type="dcterms:W3CDTF">2013-03-19T03:00:00Z</dcterms:created>
  <dcterms:modified xsi:type="dcterms:W3CDTF">2014-07-21T04:06:00Z</dcterms:modified>
</cp:coreProperties>
</file>