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A8" w:rsidRPr="00DF64CB" w:rsidRDefault="00B161A8" w:rsidP="00113CCD">
      <w:pPr>
        <w:jc w:val="center"/>
        <w:rPr>
          <w:b/>
          <w:szCs w:val="28"/>
        </w:rPr>
      </w:pPr>
      <w:r w:rsidRPr="00DF64CB">
        <w:rPr>
          <w:b/>
          <w:szCs w:val="28"/>
        </w:rPr>
        <w:t>РОССИЙСКАЯ ФЕДЕРАЦИЯ</w:t>
      </w:r>
    </w:p>
    <w:p w:rsidR="00B161A8" w:rsidRPr="00DF64CB" w:rsidRDefault="00B161A8" w:rsidP="00113CCD">
      <w:pPr>
        <w:jc w:val="center"/>
        <w:rPr>
          <w:b/>
          <w:szCs w:val="28"/>
        </w:rPr>
      </w:pPr>
      <w:r w:rsidRPr="00DF64CB">
        <w:rPr>
          <w:b/>
          <w:szCs w:val="28"/>
        </w:rPr>
        <w:t>ИРКУТСКАЯ ОБЛАСТЬ</w:t>
      </w:r>
    </w:p>
    <w:p w:rsidR="00B161A8" w:rsidRPr="00DF64CB" w:rsidRDefault="00B161A8" w:rsidP="00113CCD">
      <w:pPr>
        <w:jc w:val="center"/>
        <w:rPr>
          <w:b/>
          <w:szCs w:val="28"/>
        </w:rPr>
      </w:pPr>
      <w:r w:rsidRPr="00DF64CB">
        <w:rPr>
          <w:b/>
          <w:szCs w:val="28"/>
        </w:rPr>
        <w:t xml:space="preserve">УСТЬ – УДИНСКИЙ РАЙОН </w:t>
      </w:r>
    </w:p>
    <w:p w:rsidR="00B161A8" w:rsidRPr="00DF64CB" w:rsidRDefault="00B161A8" w:rsidP="00113CCD">
      <w:pPr>
        <w:jc w:val="center"/>
        <w:rPr>
          <w:b/>
          <w:szCs w:val="28"/>
        </w:rPr>
      </w:pPr>
      <w:r w:rsidRPr="00DF64CB">
        <w:rPr>
          <w:b/>
          <w:szCs w:val="28"/>
        </w:rPr>
        <w:t>АДМИНИСТРАЦИЯ</w:t>
      </w:r>
    </w:p>
    <w:p w:rsidR="00B161A8" w:rsidRPr="00DF64CB" w:rsidRDefault="00B161A8" w:rsidP="00113CCD">
      <w:pPr>
        <w:jc w:val="center"/>
        <w:rPr>
          <w:b/>
          <w:szCs w:val="28"/>
        </w:rPr>
      </w:pPr>
      <w:r w:rsidRPr="00DF64CB">
        <w:rPr>
          <w:b/>
          <w:szCs w:val="28"/>
        </w:rPr>
        <w:t>БАЛАГАНКИНСКОГО МУНИЦИПАЛЬНОГО ОБРАЗОВАНИЯ</w:t>
      </w:r>
    </w:p>
    <w:p w:rsidR="00B161A8" w:rsidRPr="00DF64CB" w:rsidRDefault="00B161A8" w:rsidP="00113CCD">
      <w:pPr>
        <w:rPr>
          <w:b/>
          <w:szCs w:val="28"/>
          <w:lang w:eastAsia="ru-RU"/>
        </w:rPr>
      </w:pPr>
    </w:p>
    <w:p w:rsidR="00B161A8" w:rsidRPr="00DF64CB" w:rsidRDefault="00B161A8" w:rsidP="00113CCD">
      <w:pPr>
        <w:jc w:val="center"/>
        <w:rPr>
          <w:b/>
          <w:szCs w:val="28"/>
          <w:lang w:eastAsia="ru-RU"/>
        </w:rPr>
      </w:pPr>
      <w:r w:rsidRPr="00DF64CB">
        <w:rPr>
          <w:b/>
          <w:szCs w:val="28"/>
          <w:lang w:eastAsia="ru-RU"/>
        </w:rPr>
        <w:t>ПОСТАНОВЛЕНИЕ</w:t>
      </w:r>
    </w:p>
    <w:p w:rsidR="00B161A8" w:rsidRDefault="00B161A8" w:rsidP="00B161A8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B161A8" w:rsidRDefault="00B161A8" w:rsidP="00B161A8">
      <w:pPr>
        <w:jc w:val="both"/>
        <w:rPr>
          <w:lang w:eastAsia="ru-RU"/>
        </w:rPr>
      </w:pPr>
      <w:r>
        <w:rPr>
          <w:lang w:eastAsia="ru-RU"/>
        </w:rPr>
        <w:t>от 04.02.2019 г.</w:t>
      </w:r>
      <w:r w:rsidR="00BC6498">
        <w:rPr>
          <w:lang w:eastAsia="ru-RU"/>
        </w:rPr>
        <w:t xml:space="preserve">                                                        </w:t>
      </w:r>
      <w:r w:rsidR="00DD6E6C">
        <w:rPr>
          <w:lang w:eastAsia="ru-RU"/>
        </w:rPr>
        <w:t xml:space="preserve">                                                        </w:t>
      </w:r>
      <w:r w:rsidR="00FD5063">
        <w:rPr>
          <w:lang w:eastAsia="ru-RU"/>
        </w:rPr>
        <w:t>№ 9</w:t>
      </w:r>
    </w:p>
    <w:p w:rsidR="00B161A8" w:rsidRDefault="00B161A8" w:rsidP="00B161A8">
      <w:pPr>
        <w:rPr>
          <w:lang w:eastAsia="ru-RU"/>
        </w:rPr>
      </w:pPr>
      <w:r>
        <w:rPr>
          <w:lang w:eastAsia="ru-RU"/>
        </w:rPr>
        <w:t>с. Балаганка</w:t>
      </w:r>
    </w:p>
    <w:p w:rsidR="000864DA" w:rsidRDefault="000864DA"/>
    <w:p w:rsidR="0076567D" w:rsidRDefault="0076567D"/>
    <w:p w:rsidR="00B161A8" w:rsidRDefault="00B161A8" w:rsidP="00B161A8">
      <w:pPr>
        <w:widowControl w:val="0"/>
        <w:rPr>
          <w:b/>
        </w:rPr>
      </w:pPr>
      <w:r w:rsidRPr="00474FEA">
        <w:rPr>
          <w:b/>
        </w:rPr>
        <w:t>О внесении изменений в постановление администрации Балаганки</w:t>
      </w:r>
      <w:r>
        <w:rPr>
          <w:b/>
        </w:rPr>
        <w:t>нского</w:t>
      </w:r>
    </w:p>
    <w:p w:rsidR="00B161A8" w:rsidRDefault="00B161A8" w:rsidP="00B161A8">
      <w:pPr>
        <w:widowControl w:val="0"/>
        <w:rPr>
          <w:b/>
          <w:color w:val="000000"/>
          <w:szCs w:val="28"/>
        </w:rPr>
      </w:pPr>
      <w:r>
        <w:rPr>
          <w:b/>
        </w:rPr>
        <w:t>сельского поселения от 22 января 2013</w:t>
      </w:r>
      <w:r w:rsidRPr="00474FEA">
        <w:rPr>
          <w:b/>
        </w:rPr>
        <w:t xml:space="preserve"> г. </w:t>
      </w:r>
      <w:r>
        <w:rPr>
          <w:b/>
        </w:rPr>
        <w:t>№ 6 «</w:t>
      </w:r>
      <w:r w:rsidRPr="00B161A8">
        <w:rPr>
          <w:b/>
          <w:color w:val="000000"/>
          <w:szCs w:val="28"/>
        </w:rPr>
        <w:t>О создании комиссии по предупреждению и ликвидации чрезвычайных ситуаций и обеспече</w:t>
      </w:r>
      <w:r>
        <w:rPr>
          <w:b/>
          <w:color w:val="000000"/>
          <w:szCs w:val="28"/>
        </w:rPr>
        <w:t>нию</w:t>
      </w:r>
    </w:p>
    <w:p w:rsidR="00B161A8" w:rsidRPr="00054367" w:rsidRDefault="00B161A8" w:rsidP="00B161A8">
      <w:pPr>
        <w:widowControl w:val="0"/>
        <w:rPr>
          <w:b/>
          <w:color w:val="000000"/>
          <w:sz w:val="28"/>
          <w:szCs w:val="28"/>
        </w:rPr>
      </w:pPr>
      <w:r w:rsidRPr="00B161A8">
        <w:rPr>
          <w:b/>
          <w:color w:val="000000"/>
          <w:szCs w:val="28"/>
        </w:rPr>
        <w:t>пожарной безопасности Балаганкинского сельского поселения</w:t>
      </w:r>
      <w:r>
        <w:rPr>
          <w:b/>
          <w:color w:val="000000"/>
          <w:szCs w:val="28"/>
        </w:rPr>
        <w:t>»</w:t>
      </w:r>
    </w:p>
    <w:p w:rsidR="00B161A8" w:rsidRDefault="00B161A8"/>
    <w:p w:rsidR="0076567D" w:rsidRDefault="0076567D"/>
    <w:p w:rsidR="00B161A8" w:rsidRDefault="00B161A8" w:rsidP="00D30E69">
      <w:pPr>
        <w:ind w:firstLine="709"/>
        <w:jc w:val="both"/>
        <w:rPr>
          <w:szCs w:val="28"/>
        </w:rPr>
      </w:pPr>
      <w:r w:rsidRPr="00D86830">
        <w:rPr>
          <w:szCs w:val="28"/>
        </w:rPr>
        <w:t>В соответствии с Жилищным кодексом Российской Федерации, Федеральным законом «Об общих принципах организации местного самоуп</w:t>
      </w:r>
      <w:r w:rsidR="00BC6498">
        <w:rPr>
          <w:szCs w:val="28"/>
        </w:rPr>
        <w:t>равления в Российской Федерации» от 06.10.2003 г. № 131-</w:t>
      </w:r>
      <w:r w:rsidRPr="00D86830">
        <w:rPr>
          <w:szCs w:val="28"/>
        </w:rPr>
        <w:t>ФЗ,</w:t>
      </w:r>
      <w:r w:rsidR="00D86830">
        <w:rPr>
          <w:szCs w:val="28"/>
        </w:rPr>
        <w:t xml:space="preserve"> </w:t>
      </w:r>
      <w:r w:rsidR="00E64D3C">
        <w:rPr>
          <w:szCs w:val="28"/>
        </w:rPr>
        <w:t>руководствуясь Уставом Балаганкинского муниципального образования,</w:t>
      </w:r>
    </w:p>
    <w:p w:rsidR="00113CCD" w:rsidRDefault="00113CCD" w:rsidP="00B161A8">
      <w:pPr>
        <w:jc w:val="both"/>
        <w:rPr>
          <w:szCs w:val="28"/>
        </w:rPr>
      </w:pPr>
    </w:p>
    <w:p w:rsidR="00E64D3C" w:rsidRDefault="00E64D3C" w:rsidP="00E64D3C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E64D3C" w:rsidRDefault="00E64D3C" w:rsidP="00E64D3C">
      <w:pPr>
        <w:jc w:val="center"/>
        <w:rPr>
          <w:szCs w:val="28"/>
        </w:rPr>
      </w:pPr>
    </w:p>
    <w:p w:rsidR="00113CCD" w:rsidRDefault="00BD68D9" w:rsidP="0076567D">
      <w:pPr>
        <w:widowControl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1.</w:t>
      </w:r>
      <w:bookmarkStart w:id="0" w:name="_GoBack"/>
      <w:bookmarkEnd w:id="0"/>
      <w:r w:rsidR="00E64D3C">
        <w:rPr>
          <w:szCs w:val="28"/>
        </w:rPr>
        <w:t xml:space="preserve"> Внести в постановление администрации Балаганкинского сельского поселения от 22 января 2013 г. № 6 </w:t>
      </w:r>
      <w:r w:rsidR="00E64D3C" w:rsidRPr="00E64D3C">
        <w:t>«</w:t>
      </w:r>
      <w:r w:rsidR="00E64D3C" w:rsidRPr="00E64D3C">
        <w:rPr>
          <w:color w:val="000000"/>
          <w:szCs w:val="28"/>
        </w:rPr>
        <w:t>О создании комиссии по предупреждению и ликвидации чрезвычайных ситуаций и обеспечению пожарной безопасности Балаганкинского сельского поселения»</w:t>
      </w:r>
      <w:r w:rsidR="00E64D3C">
        <w:rPr>
          <w:color w:val="000000"/>
          <w:szCs w:val="28"/>
        </w:rPr>
        <w:t xml:space="preserve"> следующие изменения:</w:t>
      </w:r>
    </w:p>
    <w:p w:rsidR="0076567D" w:rsidRDefault="0076567D" w:rsidP="0076567D">
      <w:pPr>
        <w:widowControl w:val="0"/>
        <w:ind w:firstLine="709"/>
        <w:jc w:val="both"/>
        <w:rPr>
          <w:color w:val="000000"/>
          <w:szCs w:val="28"/>
        </w:rPr>
      </w:pPr>
    </w:p>
    <w:p w:rsidR="00E64D3C" w:rsidRDefault="00E64D3C" w:rsidP="0076567D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 состав комиссии изложить в следующей редакции:</w:t>
      </w:r>
    </w:p>
    <w:p w:rsidR="00E34802" w:rsidRDefault="00E34802" w:rsidP="0076567D">
      <w:pPr>
        <w:widowControl w:val="0"/>
        <w:ind w:firstLine="709"/>
        <w:jc w:val="both"/>
        <w:rPr>
          <w:color w:val="000000"/>
          <w:szCs w:val="28"/>
        </w:rPr>
      </w:pPr>
    </w:p>
    <w:p w:rsidR="00E64D3C" w:rsidRPr="003A3A20" w:rsidRDefault="00113CCD" w:rsidP="0076567D">
      <w:pPr>
        <w:pStyle w:val="Web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3A3A20" w:rsidRPr="003A3A20">
        <w:rPr>
          <w:rFonts w:ascii="Times New Roman" w:hAnsi="Times New Roman"/>
          <w:szCs w:val="28"/>
        </w:rPr>
        <w:t>Ш</w:t>
      </w:r>
      <w:r w:rsidR="008525D6">
        <w:rPr>
          <w:rFonts w:ascii="Times New Roman" w:hAnsi="Times New Roman"/>
          <w:szCs w:val="28"/>
        </w:rPr>
        <w:t>арапова О.И.</w:t>
      </w:r>
      <w:r w:rsidR="003A3A20" w:rsidRPr="003A3A20">
        <w:rPr>
          <w:rFonts w:ascii="Times New Roman" w:hAnsi="Times New Roman"/>
          <w:szCs w:val="28"/>
        </w:rPr>
        <w:t xml:space="preserve"> </w:t>
      </w:r>
      <w:r w:rsidR="003A3A20">
        <w:rPr>
          <w:rFonts w:ascii="Times New Roman" w:hAnsi="Times New Roman"/>
          <w:szCs w:val="28"/>
        </w:rPr>
        <w:t>–</w:t>
      </w:r>
      <w:r w:rsidR="003A3A20" w:rsidRPr="003A3A20">
        <w:rPr>
          <w:rFonts w:ascii="Times New Roman" w:hAnsi="Times New Roman"/>
          <w:szCs w:val="28"/>
        </w:rPr>
        <w:t xml:space="preserve"> </w:t>
      </w:r>
      <w:r w:rsidR="003A3A20" w:rsidRPr="003A3A20">
        <w:rPr>
          <w:rFonts w:ascii="Times New Roman" w:hAnsi="Times New Roman"/>
          <w:szCs w:val="24"/>
        </w:rPr>
        <w:t xml:space="preserve">Глава Балаганкинского </w:t>
      </w:r>
      <w:r w:rsidR="003A3A20" w:rsidRPr="003A3A20">
        <w:rPr>
          <w:rFonts w:ascii="Times New Roman" w:hAnsi="Times New Roman"/>
          <w:szCs w:val="22"/>
        </w:rPr>
        <w:t>муниципального образования</w:t>
      </w:r>
      <w:r w:rsidR="003A3A20" w:rsidRPr="003A3A20">
        <w:rPr>
          <w:rFonts w:ascii="Times New Roman" w:hAnsi="Times New Roman"/>
          <w:szCs w:val="24"/>
        </w:rPr>
        <w:t>,</w:t>
      </w:r>
      <w:r w:rsidR="003A3A20">
        <w:rPr>
          <w:rFonts w:ascii="Times New Roman" w:hAnsi="Times New Roman"/>
          <w:szCs w:val="24"/>
        </w:rPr>
        <w:t xml:space="preserve"> </w:t>
      </w:r>
      <w:r w:rsidR="003A3A20" w:rsidRPr="003A3A20">
        <w:rPr>
          <w:rFonts w:ascii="Times New Roman" w:hAnsi="Times New Roman"/>
          <w:szCs w:val="24"/>
        </w:rPr>
        <w:t>председатель комиссии</w:t>
      </w:r>
      <w:r w:rsidR="003A3A20">
        <w:rPr>
          <w:rFonts w:ascii="Times New Roman" w:hAnsi="Times New Roman"/>
          <w:szCs w:val="24"/>
        </w:rPr>
        <w:t>.</w:t>
      </w:r>
    </w:p>
    <w:p w:rsidR="003A3A20" w:rsidRDefault="003A3A20" w:rsidP="0076567D">
      <w:pPr>
        <w:pStyle w:val="Web"/>
        <w:spacing w:before="0"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Распутина </w:t>
      </w:r>
      <w:r w:rsidR="008525D6">
        <w:rPr>
          <w:rFonts w:ascii="Times New Roman" w:hAnsi="Times New Roman"/>
          <w:szCs w:val="24"/>
        </w:rPr>
        <w:t>В.В.</w:t>
      </w:r>
      <w:r>
        <w:rPr>
          <w:rFonts w:ascii="Times New Roman" w:hAnsi="Times New Roman"/>
          <w:szCs w:val="24"/>
        </w:rPr>
        <w:t xml:space="preserve"> – ведущий специалист </w:t>
      </w:r>
      <w:r w:rsidR="008525D6">
        <w:rPr>
          <w:rFonts w:ascii="Times New Roman" w:hAnsi="Times New Roman"/>
          <w:szCs w:val="24"/>
        </w:rPr>
        <w:t xml:space="preserve">администрации </w:t>
      </w:r>
      <w:r>
        <w:rPr>
          <w:rFonts w:ascii="Times New Roman" w:hAnsi="Times New Roman"/>
          <w:szCs w:val="24"/>
        </w:rPr>
        <w:t xml:space="preserve">Балаганкинского </w:t>
      </w:r>
      <w:r w:rsidR="008525D6" w:rsidRPr="003A3A20">
        <w:rPr>
          <w:rFonts w:ascii="Times New Roman" w:hAnsi="Times New Roman"/>
          <w:szCs w:val="22"/>
        </w:rPr>
        <w:t>муниципального образования</w:t>
      </w:r>
      <w:r w:rsidRPr="00E404DE">
        <w:rPr>
          <w:rFonts w:ascii="Times New Roman" w:hAnsi="Times New Roman"/>
          <w:szCs w:val="24"/>
        </w:rPr>
        <w:t>, заместитель председателя комиссии</w:t>
      </w:r>
      <w:r>
        <w:rPr>
          <w:rFonts w:ascii="Times New Roman" w:hAnsi="Times New Roman"/>
          <w:szCs w:val="24"/>
        </w:rPr>
        <w:t>.</w:t>
      </w:r>
    </w:p>
    <w:p w:rsidR="00E64D3C" w:rsidRDefault="008525D6" w:rsidP="0076567D">
      <w:pPr>
        <w:pStyle w:val="Web"/>
        <w:spacing w:before="0" w:after="0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4"/>
        </w:rPr>
        <w:t xml:space="preserve">Анциферова А.Ю. – специалист по нормативно-правовым вопросам администрации Балаганкинского </w:t>
      </w:r>
      <w:r w:rsidRPr="003A3A20">
        <w:rPr>
          <w:rFonts w:ascii="Times New Roman" w:hAnsi="Times New Roman"/>
          <w:szCs w:val="22"/>
        </w:rPr>
        <w:t>муниципального образования</w:t>
      </w:r>
      <w:r>
        <w:rPr>
          <w:rFonts w:ascii="Times New Roman" w:hAnsi="Times New Roman"/>
          <w:szCs w:val="22"/>
        </w:rPr>
        <w:t>, секретарь комиссии.</w:t>
      </w:r>
    </w:p>
    <w:p w:rsidR="001C726B" w:rsidRPr="001C726B" w:rsidRDefault="001C726B" w:rsidP="0076567D">
      <w:pPr>
        <w:pStyle w:val="Web"/>
        <w:spacing w:before="0" w:after="0"/>
        <w:ind w:firstLine="709"/>
        <w:jc w:val="both"/>
        <w:rPr>
          <w:rFonts w:ascii="Times New Roman" w:hAnsi="Times New Roman"/>
          <w:szCs w:val="24"/>
        </w:rPr>
      </w:pPr>
    </w:p>
    <w:p w:rsidR="005C5F65" w:rsidRDefault="008525D6" w:rsidP="0076567D">
      <w:pPr>
        <w:ind w:firstLine="709"/>
        <w:jc w:val="both"/>
      </w:pPr>
      <w:r w:rsidRPr="00216A9A">
        <w:t>Члены комиссии:</w:t>
      </w:r>
    </w:p>
    <w:p w:rsidR="0076567D" w:rsidRPr="00216A9A" w:rsidRDefault="0076567D" w:rsidP="0076567D">
      <w:pPr>
        <w:ind w:firstLine="709"/>
        <w:jc w:val="both"/>
      </w:pPr>
    </w:p>
    <w:p w:rsidR="00216A9A" w:rsidRDefault="001C726B" w:rsidP="0076567D">
      <w:pPr>
        <w:ind w:firstLine="709"/>
        <w:jc w:val="both"/>
      </w:pPr>
      <w:r>
        <w:t>Г</w:t>
      </w:r>
      <w:r w:rsidR="00216A9A">
        <w:t>лавный государственный инспектор Усть-Удинского района, член комиссии.</w:t>
      </w:r>
    </w:p>
    <w:p w:rsidR="00216A9A" w:rsidRDefault="001C726B" w:rsidP="0076567D">
      <w:pPr>
        <w:ind w:firstLine="709"/>
        <w:jc w:val="both"/>
      </w:pPr>
      <w:r>
        <w:t>Г</w:t>
      </w:r>
      <w:r w:rsidR="00D30E69">
        <w:t>осударственный инспектор Усть-Удинского района.</w:t>
      </w:r>
    </w:p>
    <w:p w:rsidR="00D30E69" w:rsidRDefault="00D30E69" w:rsidP="0076567D">
      <w:pPr>
        <w:ind w:firstLine="709"/>
        <w:jc w:val="both"/>
      </w:pPr>
      <w:r>
        <w:t>Сагдеева Л.С. – заведующая Балаганкинским детским садом, член комиссии.</w:t>
      </w:r>
    </w:p>
    <w:p w:rsidR="00D30E69" w:rsidRDefault="00D30E69" w:rsidP="0076567D">
      <w:pPr>
        <w:ind w:firstLine="709"/>
        <w:jc w:val="both"/>
      </w:pPr>
      <w:r>
        <w:t>Бутакова В.М. – директор МКУК КДЦ «Балаганкинского МО», член комиссии.</w:t>
      </w:r>
    </w:p>
    <w:p w:rsidR="00D30E69" w:rsidRDefault="00D30E69" w:rsidP="0076567D">
      <w:pPr>
        <w:ind w:firstLine="709"/>
        <w:jc w:val="both"/>
      </w:pPr>
      <w:r>
        <w:t>Бутакова Е.Н. – директор МКОУ Балаганкинская ООШ, член комиссии.</w:t>
      </w:r>
    </w:p>
    <w:p w:rsidR="00D30E69" w:rsidRDefault="00D30E69" w:rsidP="0076567D">
      <w:pPr>
        <w:ind w:firstLine="709"/>
        <w:jc w:val="both"/>
      </w:pPr>
      <w:r>
        <w:t>Шипицин В.В. – индивидуальный предприниматель, член комиссии.</w:t>
      </w:r>
    </w:p>
    <w:p w:rsidR="00113CCD" w:rsidRDefault="00D30E69" w:rsidP="0076567D">
      <w:pPr>
        <w:ind w:firstLine="709"/>
        <w:jc w:val="both"/>
      </w:pPr>
      <w:r>
        <w:t xml:space="preserve">Анцифиров В.И. – индивидуальный </w:t>
      </w:r>
      <w:r w:rsidR="00113CCD">
        <w:t>предприниматель, член комиссии</w:t>
      </w:r>
      <w:r>
        <w:t>»</w:t>
      </w:r>
      <w:r w:rsidR="00113CCD">
        <w:t>.</w:t>
      </w:r>
    </w:p>
    <w:p w:rsidR="004F5BED" w:rsidRDefault="004F5BED" w:rsidP="0076567D">
      <w:pPr>
        <w:ind w:firstLine="709"/>
        <w:jc w:val="both"/>
      </w:pPr>
    </w:p>
    <w:p w:rsidR="0076567D" w:rsidRDefault="0076567D" w:rsidP="0076567D">
      <w:pPr>
        <w:ind w:firstLine="709"/>
        <w:jc w:val="both"/>
      </w:pPr>
    </w:p>
    <w:p w:rsidR="0076567D" w:rsidRDefault="0076567D" w:rsidP="0076567D">
      <w:pPr>
        <w:ind w:firstLine="709"/>
        <w:jc w:val="both"/>
      </w:pPr>
    </w:p>
    <w:p w:rsidR="0076567D" w:rsidRPr="004F5BED" w:rsidRDefault="0076567D" w:rsidP="0076567D">
      <w:pPr>
        <w:ind w:firstLine="709"/>
        <w:jc w:val="both"/>
      </w:pPr>
    </w:p>
    <w:p w:rsidR="00D30E69" w:rsidRDefault="00D30E69" w:rsidP="0076567D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76567D" w:rsidRDefault="0076567D" w:rsidP="0076567D">
      <w:pPr>
        <w:ind w:firstLine="709"/>
        <w:jc w:val="both"/>
        <w:rPr>
          <w:bCs/>
          <w:lang w:eastAsia="ru-RU"/>
        </w:rPr>
      </w:pPr>
    </w:p>
    <w:p w:rsidR="00D30E69" w:rsidRDefault="00D30E69" w:rsidP="0076567D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3. </w:t>
      </w:r>
      <w:proofErr w:type="gramStart"/>
      <w:r>
        <w:rPr>
          <w:bCs/>
          <w:lang w:eastAsia="ru-RU"/>
        </w:rPr>
        <w:t>Контроль за</w:t>
      </w:r>
      <w:proofErr w:type="gramEnd"/>
      <w:r>
        <w:rPr>
          <w:bCs/>
          <w:lang w:eastAsia="ru-RU"/>
        </w:rPr>
        <w:t xml:space="preserve"> исполнением настоящего постановления оставляю за собой.</w:t>
      </w:r>
    </w:p>
    <w:p w:rsidR="00D30E69" w:rsidRDefault="00D30E69" w:rsidP="0076567D">
      <w:pPr>
        <w:pStyle w:val="a5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D30E69" w:rsidRDefault="00D30E69" w:rsidP="0076567D">
      <w:pPr>
        <w:pStyle w:val="a5"/>
        <w:jc w:val="both"/>
        <w:rPr>
          <w:rFonts w:ascii="Times New Roman" w:hAnsi="Times New Roman" w:cs="Times New Roman"/>
          <w:szCs w:val="22"/>
          <w:lang w:val="ru-RU"/>
        </w:rPr>
      </w:pPr>
    </w:p>
    <w:p w:rsidR="00D30E69" w:rsidRDefault="00D30E69" w:rsidP="0076567D">
      <w:pPr>
        <w:pStyle w:val="a5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D30E69" w:rsidRDefault="00D30E69" w:rsidP="0076567D">
      <w:pPr>
        <w:pStyle w:val="a5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D30E69" w:rsidRDefault="00D30E69" w:rsidP="0076567D">
      <w:pPr>
        <w:rPr>
          <w:lang w:eastAsia="ru-RU"/>
        </w:rPr>
      </w:pPr>
      <w:r>
        <w:rPr>
          <w:lang w:eastAsia="ru-RU"/>
        </w:rPr>
        <w:t>Глава Балаганкинского</w:t>
      </w:r>
    </w:p>
    <w:p w:rsidR="00D30E69" w:rsidRDefault="00D30E69" w:rsidP="0076567D">
      <w:pPr>
        <w:rPr>
          <w:lang w:eastAsia="ru-RU"/>
        </w:rPr>
      </w:pPr>
      <w:r>
        <w:rPr>
          <w:lang w:eastAsia="ru-RU"/>
        </w:rPr>
        <w:t>муниципального образования</w:t>
      </w:r>
      <w:r w:rsidR="00BC6498">
        <w:rPr>
          <w:lang w:eastAsia="ru-RU"/>
        </w:rPr>
        <w:t xml:space="preserve">                                 </w:t>
      </w:r>
      <w:r w:rsidR="00DD6E6C">
        <w:rPr>
          <w:lang w:eastAsia="ru-RU"/>
        </w:rPr>
        <w:t xml:space="preserve">                                    </w:t>
      </w:r>
      <w:r w:rsidR="00BC6498">
        <w:rPr>
          <w:lang w:eastAsia="ru-RU"/>
        </w:rPr>
        <w:t xml:space="preserve"> </w:t>
      </w:r>
      <w:r>
        <w:rPr>
          <w:lang w:eastAsia="ru-RU"/>
        </w:rPr>
        <w:t xml:space="preserve"> О.И. Шарапова</w:t>
      </w:r>
      <w:r w:rsidRPr="00230BA8">
        <w:rPr>
          <w:lang w:eastAsia="ru-RU"/>
        </w:rPr>
        <w:t xml:space="preserve"> </w:t>
      </w:r>
    </w:p>
    <w:p w:rsidR="00D30E69" w:rsidRDefault="00D30E69" w:rsidP="00D30E69">
      <w:pPr>
        <w:jc w:val="both"/>
      </w:pPr>
    </w:p>
    <w:p w:rsidR="004F5BED" w:rsidRDefault="004F5BED" w:rsidP="00E64D3C">
      <w:pPr>
        <w:jc w:val="both"/>
        <w:rPr>
          <w:sz w:val="22"/>
        </w:rPr>
      </w:pPr>
    </w:p>
    <w:p w:rsidR="004F5BED" w:rsidRPr="008C106B" w:rsidRDefault="004F5BED" w:rsidP="004F5BED">
      <w:pPr>
        <w:suppressAutoHyphens w:val="0"/>
        <w:jc w:val="right"/>
      </w:pPr>
      <w:r>
        <w:rPr>
          <w:sz w:val="22"/>
        </w:rPr>
        <w:br w:type="page"/>
      </w:r>
      <w:r w:rsidRPr="008C106B">
        <w:lastRenderedPageBreak/>
        <w:t>Приложение № 1</w:t>
      </w:r>
    </w:p>
    <w:p w:rsidR="004F5BED" w:rsidRPr="008C106B" w:rsidRDefault="004F5BED" w:rsidP="004F5BED">
      <w:pPr>
        <w:suppressAutoHyphens w:val="0"/>
        <w:jc w:val="right"/>
      </w:pPr>
      <w:r w:rsidRPr="008C106B">
        <w:t>к Постановлению администрации</w:t>
      </w:r>
    </w:p>
    <w:p w:rsidR="004F5BED" w:rsidRPr="008C106B" w:rsidRDefault="004F5BED" w:rsidP="004F5BED">
      <w:pPr>
        <w:suppressAutoHyphens w:val="0"/>
        <w:jc w:val="right"/>
      </w:pPr>
      <w:r w:rsidRPr="008C106B">
        <w:t>Балаганкинского муниципального образования</w:t>
      </w:r>
    </w:p>
    <w:p w:rsidR="004F5BED" w:rsidRPr="008C106B" w:rsidRDefault="00FD5063" w:rsidP="004F5BED">
      <w:pPr>
        <w:suppressAutoHyphens w:val="0"/>
        <w:jc w:val="right"/>
      </w:pPr>
      <w:r w:rsidRPr="008C106B">
        <w:t>от 04.02.2019 г. № 9</w:t>
      </w:r>
    </w:p>
    <w:p w:rsidR="008C106B" w:rsidRDefault="00BC6498" w:rsidP="004F5BED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F5BED" w:rsidRPr="00E404DE">
        <w:rPr>
          <w:color w:val="000000"/>
          <w:sz w:val="24"/>
          <w:szCs w:val="24"/>
        </w:rPr>
        <w:t> </w:t>
      </w:r>
    </w:p>
    <w:p w:rsidR="008C106B" w:rsidRPr="008C106B" w:rsidRDefault="008C106B" w:rsidP="008C106B">
      <w:pPr>
        <w:rPr>
          <w:lang w:eastAsia="ru-RU"/>
        </w:rPr>
      </w:pPr>
    </w:p>
    <w:p w:rsidR="004F5BED" w:rsidRPr="00E404DE" w:rsidRDefault="004F5BED" w:rsidP="004F5BED">
      <w:pPr>
        <w:pStyle w:val="1"/>
        <w:jc w:val="center"/>
        <w:rPr>
          <w:b/>
          <w:color w:val="000000"/>
          <w:sz w:val="24"/>
          <w:szCs w:val="24"/>
        </w:rPr>
      </w:pPr>
      <w:r w:rsidRPr="00E404DE">
        <w:rPr>
          <w:b/>
          <w:color w:val="000000"/>
          <w:sz w:val="24"/>
          <w:szCs w:val="24"/>
        </w:rPr>
        <w:t>ПОЛОЖЕНИЕ</w:t>
      </w:r>
    </w:p>
    <w:p w:rsidR="004F5BED" w:rsidRPr="00E404DE" w:rsidRDefault="004F5BED" w:rsidP="004F5BED">
      <w:pPr>
        <w:jc w:val="center"/>
        <w:rPr>
          <w:b/>
          <w:color w:val="000000"/>
        </w:rPr>
      </w:pPr>
      <w:r w:rsidRPr="00E404DE">
        <w:rPr>
          <w:b/>
          <w:color w:val="000000"/>
        </w:rPr>
        <w:t>о комиссии по предупреждению и ликвидации чрезвычайных ситуаций и обеспечению пожарной безопасности</w:t>
      </w:r>
      <w:r>
        <w:rPr>
          <w:b/>
          <w:color w:val="000000"/>
        </w:rPr>
        <w:t xml:space="preserve"> Балаганкинского</w:t>
      </w:r>
      <w:r w:rsidRPr="00E404DE">
        <w:rPr>
          <w:b/>
          <w:color w:val="000000"/>
        </w:rPr>
        <w:t xml:space="preserve"> сельского поселения</w:t>
      </w:r>
    </w:p>
    <w:p w:rsidR="004F5BED" w:rsidRPr="00E404DE" w:rsidRDefault="00BC6498" w:rsidP="004F5BED">
      <w:pPr>
        <w:jc w:val="center"/>
        <w:rPr>
          <w:color w:val="000000"/>
        </w:rPr>
      </w:pPr>
      <w:r>
        <w:rPr>
          <w:color w:val="000000"/>
        </w:rPr>
        <w:t xml:space="preserve">    </w:t>
      </w:r>
    </w:p>
    <w:p w:rsidR="004F5BED" w:rsidRPr="00054367" w:rsidRDefault="004F5BED" w:rsidP="004F5BED">
      <w:pPr>
        <w:jc w:val="center"/>
        <w:rPr>
          <w:b/>
          <w:color w:val="000000"/>
        </w:rPr>
      </w:pPr>
      <w:r w:rsidRPr="00054367">
        <w:rPr>
          <w:b/>
          <w:color w:val="000000"/>
        </w:rPr>
        <w:t>1. Общие положения</w:t>
      </w:r>
    </w:p>
    <w:p w:rsidR="004F5BED" w:rsidRPr="00E404DE" w:rsidRDefault="004F5BED" w:rsidP="004F5BED">
      <w:pPr>
        <w:jc w:val="center"/>
        <w:rPr>
          <w:color w:val="000000"/>
        </w:rPr>
      </w:pP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proofErr w:type="gramStart"/>
      <w:r w:rsidRPr="00E404DE">
        <w:rPr>
          <w:color w:val="000000"/>
        </w:rPr>
        <w:t xml:space="preserve">Комиссия по предупреждению и ликвидации чрезвычайных ситуаций и обеспечению пожарной безопасности </w:t>
      </w:r>
      <w:r>
        <w:rPr>
          <w:color w:val="000000"/>
        </w:rPr>
        <w:t>Балаганкинского с</w:t>
      </w:r>
      <w:r w:rsidRPr="00E404DE">
        <w:rPr>
          <w:color w:val="000000"/>
        </w:rPr>
        <w:t>ельского поселения (далее комиссия)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</w:t>
      </w:r>
      <w:r w:rsidR="00BC6498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 (далее звено территориальной подсистемы РСЧС</w:t>
      </w:r>
      <w:r w:rsidR="00BC6498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поселения) и предназначена для предупреждения чрезвычайных ситуаций (далее ЧС), а в случае их возникновения - для обеспечения безопасности и защиты населения</w:t>
      </w:r>
      <w:proofErr w:type="gramEnd"/>
      <w:r w:rsidRPr="00E404DE">
        <w:rPr>
          <w:color w:val="000000"/>
        </w:rPr>
        <w:t>, окружающей среды, уменьшения ущерба от ЧС, локализации и ликвидации ЧС и пожаров, координации деятельности по этим вопросам звена те</w:t>
      </w:r>
      <w:r>
        <w:rPr>
          <w:color w:val="000000"/>
        </w:rPr>
        <w:t>рриториальной подсистемы РСЧС</w:t>
      </w:r>
      <w:r w:rsidRPr="00BE474C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поселения, управлений, отделов и организаций на подведомственной территории.</w:t>
      </w:r>
    </w:p>
    <w:p w:rsidR="004F5BED" w:rsidRDefault="004F5BED" w:rsidP="004F5BED">
      <w:pPr>
        <w:pStyle w:val="2"/>
        <w:spacing w:after="0" w:line="240" w:lineRule="auto"/>
        <w:ind w:left="0" w:firstLine="720"/>
        <w:jc w:val="both"/>
        <w:rPr>
          <w:color w:val="000000"/>
        </w:rPr>
      </w:pPr>
      <w:r w:rsidRPr="00E404DE">
        <w:rPr>
          <w:color w:val="000000"/>
        </w:rPr>
        <w:t xml:space="preserve">Комиссия осуществляет свою деятельность под руководством Главы </w:t>
      </w:r>
      <w:r>
        <w:rPr>
          <w:color w:val="000000"/>
        </w:rPr>
        <w:t xml:space="preserve">Балаганкинского </w:t>
      </w:r>
      <w:r w:rsidRPr="00E404DE">
        <w:rPr>
          <w:color w:val="000000"/>
        </w:rPr>
        <w:t>сельского поселения</w:t>
      </w:r>
      <w:r>
        <w:rPr>
          <w:color w:val="000000"/>
        </w:rPr>
        <w:t>.</w:t>
      </w:r>
    </w:p>
    <w:p w:rsidR="004F5BED" w:rsidRDefault="004F5BED" w:rsidP="004F5BED">
      <w:pPr>
        <w:pStyle w:val="2"/>
        <w:spacing w:after="0" w:line="240" w:lineRule="auto"/>
        <w:ind w:left="0" w:firstLine="720"/>
        <w:jc w:val="both"/>
        <w:rPr>
          <w:color w:val="000000"/>
        </w:rPr>
      </w:pPr>
      <w:r w:rsidRPr="00E404DE">
        <w:rPr>
          <w:color w:val="000000"/>
        </w:rPr>
        <w:t xml:space="preserve">В своей деятельности комиссия руководствуется действующим законодательством Российской Федерации, законами и нормативными правовыми актами </w:t>
      </w:r>
      <w:r>
        <w:rPr>
          <w:color w:val="000000"/>
        </w:rPr>
        <w:t>Иркутской</w:t>
      </w:r>
      <w:r w:rsidRPr="00E404DE">
        <w:rPr>
          <w:color w:val="000000"/>
        </w:rPr>
        <w:t xml:space="preserve"> области, нормативными правовыми актами</w:t>
      </w:r>
      <w:r w:rsidRPr="00BE474C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поселения, а также настоящим Положением.</w:t>
      </w:r>
    </w:p>
    <w:p w:rsidR="004F5BED" w:rsidRPr="00E404DE" w:rsidRDefault="004F5BED" w:rsidP="004F5BED">
      <w:pPr>
        <w:pStyle w:val="2"/>
        <w:spacing w:after="0" w:line="240" w:lineRule="auto"/>
        <w:ind w:left="0" w:firstLine="720"/>
        <w:jc w:val="both"/>
        <w:rPr>
          <w:color w:val="000000"/>
        </w:rPr>
      </w:pPr>
    </w:p>
    <w:p w:rsidR="004F5BED" w:rsidRPr="00054367" w:rsidRDefault="004F5BED" w:rsidP="004F5BED">
      <w:pPr>
        <w:jc w:val="center"/>
        <w:rPr>
          <w:b/>
          <w:color w:val="000000"/>
        </w:rPr>
      </w:pPr>
      <w:r w:rsidRPr="00054367">
        <w:rPr>
          <w:b/>
          <w:color w:val="000000"/>
        </w:rPr>
        <w:t>2. Основные задачи и права комиссии</w:t>
      </w:r>
    </w:p>
    <w:p w:rsidR="004F5BED" w:rsidRPr="00E404DE" w:rsidRDefault="004F5BED" w:rsidP="004F5BED">
      <w:pPr>
        <w:rPr>
          <w:color w:val="000000"/>
        </w:rPr>
      </w:pP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2.1. Основными задачами комиссии являются: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а) разработка предложений по реализации единой государственной политики в области предупреждения и ликвидации ЧС и обеспечения пожарной безопасности;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б) координация деятельности органов управления и сил звена территориальной подсистемы РСЧС</w:t>
      </w:r>
      <w:r w:rsidR="00BC6498">
        <w:rPr>
          <w:color w:val="000000"/>
        </w:rPr>
        <w:t xml:space="preserve"> </w:t>
      </w:r>
      <w:r>
        <w:rPr>
          <w:color w:val="000000"/>
        </w:rPr>
        <w:t xml:space="preserve">Балаганкинского </w:t>
      </w:r>
      <w:r w:rsidRPr="00E404DE">
        <w:rPr>
          <w:color w:val="000000"/>
        </w:rPr>
        <w:t>сельского поселения;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в) обеспечение согласованности деятельности территориальных органов федеральных органов исполнительной власти, орган</w:t>
      </w:r>
      <w:r>
        <w:rPr>
          <w:color w:val="000000"/>
        </w:rPr>
        <w:t>ов исполнительной власти Иркутской</w:t>
      </w:r>
      <w:r w:rsidRPr="00E404DE">
        <w:rPr>
          <w:color w:val="000000"/>
        </w:rPr>
        <w:t xml:space="preserve"> области, </w:t>
      </w:r>
      <w:r>
        <w:rPr>
          <w:color w:val="000000"/>
        </w:rPr>
        <w:t>органов местного самоуправления</w:t>
      </w:r>
      <w:r w:rsidRPr="00BE474C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поселения, организ</w:t>
      </w:r>
      <w:r>
        <w:rPr>
          <w:color w:val="000000"/>
        </w:rPr>
        <w:t>аций и общественных объединений</w:t>
      </w:r>
      <w:r w:rsidRPr="00BE474C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 при решении вопросов по предупреждению и ликвидации ЧС и обеспечению пожарной безопасности;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 xml:space="preserve">г) организация </w:t>
      </w:r>
      <w:proofErr w:type="gramStart"/>
      <w:r w:rsidRPr="00E404DE">
        <w:rPr>
          <w:color w:val="000000"/>
        </w:rPr>
        <w:t>контроля за</w:t>
      </w:r>
      <w:proofErr w:type="gramEnd"/>
      <w:r w:rsidRPr="00E404DE">
        <w:rPr>
          <w:color w:val="000000"/>
        </w:rPr>
        <w:t xml:space="preserve">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ЧС.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2.2. Комиссия в соответствии с возложенными на нее задачами выполняет следующие функции: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- организует прогнозирование и оценку обстановки на территории</w:t>
      </w:r>
      <w:r w:rsidR="00BC6498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поселения, которая может сложиться в результате ЧС природного и техногенного характера;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lastRenderedPageBreak/>
        <w:t>- при угрозе или возникновении ЧС вносит предложения Главе</w:t>
      </w:r>
      <w:r w:rsidRPr="00BE474C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="00BC6498">
        <w:rPr>
          <w:color w:val="000000"/>
        </w:rPr>
        <w:t xml:space="preserve"> </w:t>
      </w:r>
      <w:r w:rsidRPr="00E404DE">
        <w:rPr>
          <w:color w:val="000000"/>
        </w:rPr>
        <w:t xml:space="preserve">сельского поселения и готовит по его указанию проект постановления Главы </w:t>
      </w:r>
      <w:r>
        <w:rPr>
          <w:color w:val="000000"/>
        </w:rPr>
        <w:t xml:space="preserve">Балаганкинского </w:t>
      </w:r>
      <w:r w:rsidRPr="00E404DE">
        <w:rPr>
          <w:color w:val="000000"/>
        </w:rPr>
        <w:t>сельского поселения о вводе на территории области режима повышенной готовности или ЧС;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 xml:space="preserve">- осуществляет </w:t>
      </w:r>
      <w:proofErr w:type="gramStart"/>
      <w:r w:rsidRPr="00E404DE">
        <w:rPr>
          <w:color w:val="000000"/>
        </w:rPr>
        <w:t>контроль за</w:t>
      </w:r>
      <w:proofErr w:type="gramEnd"/>
      <w:r w:rsidRPr="00E404DE">
        <w:rPr>
          <w:color w:val="000000"/>
        </w:rPr>
        <w:t xml:space="preserve"> подготовкой органов управления и сил звена территориальной подсистемы РСЧС</w:t>
      </w:r>
      <w:r w:rsidRPr="00BE474C">
        <w:rPr>
          <w:color w:val="000000"/>
        </w:rPr>
        <w:t xml:space="preserve"> </w:t>
      </w:r>
      <w:r>
        <w:rPr>
          <w:color w:val="000000"/>
        </w:rPr>
        <w:t xml:space="preserve">Балаганкинского </w:t>
      </w:r>
      <w:r w:rsidRPr="00E404DE">
        <w:rPr>
          <w:color w:val="000000"/>
        </w:rPr>
        <w:t>сельского поселения, обучением населения действиям в условиях угрозы и возникновения ЧС и пожаров;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 xml:space="preserve">- разрабатывает и вносит на рассмотрение Главы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 проекты нормативно-правовых актов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- координирует деятельность звена территориальной подсистемы РСЧС</w:t>
      </w:r>
      <w:r w:rsidR="00BC6498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поселения, органов местного самоуправления </w:t>
      </w:r>
      <w:r>
        <w:rPr>
          <w:color w:val="000000"/>
        </w:rPr>
        <w:t xml:space="preserve">Балаганкинского </w:t>
      </w:r>
      <w:r w:rsidRPr="00E404DE">
        <w:rPr>
          <w:color w:val="000000"/>
        </w:rPr>
        <w:t xml:space="preserve">сельского поселения, организаций и предприятий </w:t>
      </w:r>
      <w:r>
        <w:rPr>
          <w:color w:val="000000"/>
        </w:rPr>
        <w:t>Балаганкинского</w:t>
      </w:r>
      <w:r w:rsidR="00BC6498">
        <w:rPr>
          <w:color w:val="000000"/>
        </w:rPr>
        <w:t xml:space="preserve"> </w:t>
      </w:r>
      <w:r w:rsidRPr="00E404DE">
        <w:rPr>
          <w:color w:val="000000"/>
        </w:rPr>
        <w:t>сельского поселения на подведомственной им территории по вопросам предупреждения и ликвидации ЧС и пожаров;</w:t>
      </w:r>
    </w:p>
    <w:p w:rsidR="004F5BED" w:rsidRPr="00E404DE" w:rsidRDefault="004F5BED" w:rsidP="004F5BED">
      <w:pPr>
        <w:numPr>
          <w:ilvl w:val="0"/>
          <w:numId w:val="1"/>
        </w:numPr>
        <w:tabs>
          <w:tab w:val="clear" w:pos="927"/>
          <w:tab w:val="num" w:pos="900"/>
        </w:tabs>
        <w:suppressAutoHyphens w:val="0"/>
        <w:ind w:left="0" w:firstLine="720"/>
        <w:jc w:val="both"/>
        <w:rPr>
          <w:color w:val="000000"/>
        </w:rPr>
      </w:pPr>
      <w:proofErr w:type="gramStart"/>
      <w:r w:rsidRPr="00E404DE">
        <w:rPr>
          <w:color w:val="000000"/>
        </w:rPr>
        <w:t xml:space="preserve">подготовка сведений и данных по организации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E404DE">
        <w:rPr>
          <w:color w:val="000000"/>
        </w:rPr>
        <w:t>водоисточников</w:t>
      </w:r>
      <w:proofErr w:type="spellEnd"/>
      <w:r w:rsidRPr="00E404DE">
        <w:rPr>
          <w:color w:val="000000"/>
        </w:rPr>
        <w:t xml:space="preserve"> и систем водоснабжения от радиоактивного, химического, бактериологического (биологического) заражения (загрязнения);</w:t>
      </w:r>
      <w:proofErr w:type="gramEnd"/>
    </w:p>
    <w:p w:rsidR="004F5BED" w:rsidRPr="00E404DE" w:rsidRDefault="004F5BED" w:rsidP="004F5BED">
      <w:pPr>
        <w:numPr>
          <w:ilvl w:val="0"/>
          <w:numId w:val="1"/>
        </w:numPr>
        <w:tabs>
          <w:tab w:val="clear" w:pos="927"/>
          <w:tab w:val="num" w:pos="900"/>
        </w:tabs>
        <w:suppressAutoHyphens w:val="0"/>
        <w:ind w:left="0" w:firstLine="720"/>
        <w:jc w:val="both"/>
        <w:rPr>
          <w:color w:val="000000"/>
        </w:rPr>
      </w:pPr>
      <w:r w:rsidRPr="00E404DE">
        <w:rPr>
          <w:color w:val="000000"/>
        </w:rPr>
        <w:t>подготовка сведений и данных</w:t>
      </w:r>
      <w:r w:rsidR="00BC6498">
        <w:rPr>
          <w:color w:val="000000"/>
        </w:rPr>
        <w:t xml:space="preserve"> </w:t>
      </w:r>
      <w:r w:rsidRPr="00E404DE">
        <w:rPr>
          <w:color w:val="000000"/>
        </w:rPr>
        <w:t>сил наблюдения и контроля, разведки всех видов за состоянием окружающей природной среды и потенциально опасных объектов;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- согласовывает действия с комиссиями по предупреждению и ликвидации чрезвычайных ситуаций и обеспечению пожарной безопасности других органов местного самоуправления муниципальных образований области, организациями и предприятиями по вопросам совместных действий и обмена информацией;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- 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пожаров.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2.3.</w:t>
      </w:r>
      <w:r w:rsidR="00BC6498">
        <w:rPr>
          <w:color w:val="000000"/>
        </w:rPr>
        <w:t xml:space="preserve"> </w:t>
      </w:r>
      <w:r w:rsidRPr="00E404DE">
        <w:rPr>
          <w:color w:val="000000"/>
        </w:rPr>
        <w:t>Комиссия имеет право: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- в пределах своей компетенции принимать решения, обязательные для исполнения организациями, предприятиями, органами местного самоуправления</w:t>
      </w:r>
      <w:r w:rsidRPr="00BE474C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 на подведомственной территории;</w:t>
      </w:r>
    </w:p>
    <w:p w:rsidR="004F5BED" w:rsidRPr="00E404DE" w:rsidRDefault="004F5BED" w:rsidP="004F5BED">
      <w:pPr>
        <w:pStyle w:val="3"/>
        <w:ind w:firstLine="720"/>
        <w:rPr>
          <w:color w:val="000000"/>
          <w:sz w:val="24"/>
        </w:rPr>
      </w:pPr>
      <w:r w:rsidRPr="00E404DE">
        <w:rPr>
          <w:color w:val="000000"/>
          <w:sz w:val="24"/>
        </w:rPr>
        <w:t xml:space="preserve">- готовить предложения для Главы </w:t>
      </w:r>
      <w:r w:rsidRPr="00B948D5">
        <w:rPr>
          <w:color w:val="000000"/>
          <w:sz w:val="24"/>
        </w:rPr>
        <w:t>Балаганкинского</w:t>
      </w:r>
      <w:r w:rsidRPr="00E404DE">
        <w:rPr>
          <w:color w:val="000000"/>
          <w:sz w:val="24"/>
        </w:rPr>
        <w:t xml:space="preserve"> сельского поселения по привлечению в установленном порядке сил и средств, входящих в звено территориальной подсистемы РСЧС </w:t>
      </w:r>
      <w:r w:rsidRPr="00B948D5">
        <w:rPr>
          <w:color w:val="000000"/>
          <w:sz w:val="24"/>
        </w:rPr>
        <w:t>Балаганкинского</w:t>
      </w:r>
      <w:r w:rsidR="00BC6498">
        <w:rPr>
          <w:color w:val="000000"/>
          <w:sz w:val="24"/>
        </w:rPr>
        <w:t xml:space="preserve"> </w:t>
      </w:r>
      <w:r w:rsidRPr="00E404DE">
        <w:rPr>
          <w:color w:val="000000"/>
          <w:sz w:val="24"/>
        </w:rPr>
        <w:t xml:space="preserve"> сельского поселения к выполнению аварийно-спасательных и других</w:t>
      </w:r>
      <w:r w:rsidR="00BC649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</w:t>
      </w:r>
      <w:r w:rsidRPr="00E404DE">
        <w:rPr>
          <w:color w:val="000000"/>
          <w:sz w:val="24"/>
        </w:rPr>
        <w:t>отложных работ;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 xml:space="preserve">- готовить предложения для Главы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 по определению в зонах ЧС режимов функционирования звена территориальной подсистемы РСЧС</w:t>
      </w:r>
      <w:r w:rsidRPr="00B948D5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- привлекать в установленном порядке специалистов к проведению экспертизы потенциально опасных объектов по вопросам безопасности функционирования таких объектов;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-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 xml:space="preserve">- вносить на рассмотрение Главы </w:t>
      </w:r>
      <w:r>
        <w:rPr>
          <w:color w:val="000000"/>
        </w:rPr>
        <w:t xml:space="preserve">Балаганкинского </w:t>
      </w:r>
      <w:r w:rsidRPr="00E404DE">
        <w:rPr>
          <w:color w:val="000000"/>
        </w:rPr>
        <w:t>сельского поселения предложения по использованию финансовых и материальных ресурсов из резервного фонда области для проведения мероприятий по ликвидации ЧС.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2.4. Председатель комиссии имеет право: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- принимать решение о привлечении в установленном порядке при угрозе возникновения или возникновении ЧС силы и средства, транспорт и материально-</w:t>
      </w:r>
      <w:r w:rsidRPr="00E404DE">
        <w:rPr>
          <w:color w:val="000000"/>
        </w:rPr>
        <w:lastRenderedPageBreak/>
        <w:t>технические средства независимо от их принадлежности для выполнения работ по предотвращению и ликвидации ЧС;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- приводить в готовность и перемещать органы управления и силы звена территориальной подсистемы РСЧС</w:t>
      </w:r>
      <w:r w:rsidRPr="00B948D5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 на подведомственной территории;</w:t>
      </w:r>
    </w:p>
    <w:p w:rsidR="004F5BED" w:rsidRPr="00E404DE" w:rsidRDefault="004F5BED" w:rsidP="004F5BED">
      <w:pPr>
        <w:pStyle w:val="2"/>
        <w:spacing w:after="0" w:line="240" w:lineRule="auto"/>
        <w:ind w:left="0" w:firstLine="720"/>
        <w:jc w:val="both"/>
        <w:rPr>
          <w:color w:val="000000"/>
        </w:rPr>
      </w:pPr>
      <w:r w:rsidRPr="00E404DE">
        <w:rPr>
          <w:color w:val="000000"/>
        </w:rPr>
        <w:t>- при ЧС привлекать для выполнения аварийно-спасательных и других неотложных работ комиссии по предупреждению и ликвидации чрезвычайных ситуаций и обеспечению пожарной безопасности организаций</w:t>
      </w:r>
      <w:r w:rsidRPr="00B948D5">
        <w:rPr>
          <w:color w:val="000000"/>
        </w:rPr>
        <w:t xml:space="preserve"> </w:t>
      </w:r>
      <w:r>
        <w:rPr>
          <w:color w:val="000000"/>
        </w:rPr>
        <w:t>Балаганкинского</w:t>
      </w:r>
      <w:r w:rsidRPr="00E404DE">
        <w:rPr>
          <w:color w:val="000000"/>
        </w:rPr>
        <w:t xml:space="preserve"> сельского поселения, на территории которых произошло ЧС;</w:t>
      </w:r>
    </w:p>
    <w:p w:rsidR="004F5BED" w:rsidRPr="00091BB3" w:rsidRDefault="004F5BED" w:rsidP="004F5BED">
      <w:pPr>
        <w:pStyle w:val="2"/>
        <w:spacing w:after="0" w:line="240" w:lineRule="auto"/>
        <w:ind w:left="0" w:firstLine="720"/>
        <w:jc w:val="both"/>
        <w:rPr>
          <w:color w:val="000000"/>
        </w:rPr>
      </w:pPr>
      <w:proofErr w:type="gramStart"/>
      <w:r w:rsidRPr="00E404DE">
        <w:rPr>
          <w:color w:val="000000"/>
        </w:rPr>
        <w:t>-</w:t>
      </w:r>
      <w:r w:rsidR="00BC6498">
        <w:rPr>
          <w:color w:val="000000"/>
        </w:rPr>
        <w:t xml:space="preserve"> </w:t>
      </w:r>
      <w:r w:rsidRPr="00E404DE">
        <w:rPr>
          <w:color w:val="000000"/>
        </w:rPr>
        <w:t>формировать оперативные группы</w:t>
      </w:r>
      <w:r w:rsidR="00BC6498">
        <w:rPr>
          <w:color w:val="000000"/>
        </w:rPr>
        <w:t xml:space="preserve"> </w:t>
      </w:r>
      <w:r w:rsidRPr="00E404DE">
        <w:rPr>
          <w:color w:val="000000"/>
        </w:rPr>
        <w:t>для оценки масштабов ЧС в районе 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</w:t>
      </w:r>
      <w:r w:rsidR="00091BB3">
        <w:rPr>
          <w:color w:val="000000"/>
        </w:rPr>
        <w:t>ров.</w:t>
      </w:r>
      <w:proofErr w:type="gramEnd"/>
    </w:p>
    <w:p w:rsidR="004F5BED" w:rsidRPr="00E404DE" w:rsidRDefault="004F5BED" w:rsidP="004F5BED">
      <w:pPr>
        <w:jc w:val="both"/>
        <w:rPr>
          <w:color w:val="000000"/>
        </w:rPr>
      </w:pPr>
    </w:p>
    <w:p w:rsidR="004F5BED" w:rsidRPr="00054367" w:rsidRDefault="004F5BED" w:rsidP="004F5BED">
      <w:pPr>
        <w:jc w:val="center"/>
        <w:rPr>
          <w:b/>
          <w:color w:val="000000"/>
        </w:rPr>
      </w:pPr>
      <w:r w:rsidRPr="00054367">
        <w:rPr>
          <w:b/>
          <w:color w:val="000000"/>
        </w:rPr>
        <w:t>3. Организация работы комиссии</w:t>
      </w:r>
    </w:p>
    <w:p w:rsidR="004F5BED" w:rsidRPr="00E404DE" w:rsidRDefault="004F5BED" w:rsidP="004F5BED">
      <w:pPr>
        <w:jc w:val="both"/>
        <w:rPr>
          <w:color w:val="000000"/>
        </w:rPr>
      </w:pP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3.1 Председатель комиссии несет персональную ответственность за выполнение возложенных на комиссию</w:t>
      </w:r>
      <w:r w:rsidR="00BC6498">
        <w:rPr>
          <w:color w:val="000000"/>
        </w:rPr>
        <w:t xml:space="preserve"> </w:t>
      </w:r>
      <w:r w:rsidRPr="00E404DE">
        <w:rPr>
          <w:color w:val="000000"/>
        </w:rPr>
        <w:t>задач и функций.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3.2. Распределение и утверждение обязанностей между членами комиссии производится председателем комиссии.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3.3. Работа комиссии</w:t>
      </w:r>
      <w:r w:rsidR="00BC6498">
        <w:rPr>
          <w:color w:val="000000"/>
        </w:rPr>
        <w:t xml:space="preserve"> </w:t>
      </w:r>
      <w:r w:rsidRPr="00E404DE">
        <w:rPr>
          <w:color w:val="000000"/>
        </w:rPr>
        <w:t>организуется по годовым планам работы.</w:t>
      </w:r>
    </w:p>
    <w:p w:rsidR="004F5BED" w:rsidRPr="00E404DE" w:rsidRDefault="004F5BED" w:rsidP="004F5BED">
      <w:pPr>
        <w:ind w:firstLine="720"/>
        <w:jc w:val="both"/>
        <w:rPr>
          <w:color w:val="000000"/>
        </w:rPr>
      </w:pPr>
      <w:r w:rsidRPr="00E404DE">
        <w:rPr>
          <w:color w:val="000000"/>
        </w:rPr>
        <w:t>3.4. 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4F5BED" w:rsidRPr="00E404DE" w:rsidRDefault="004F5BED" w:rsidP="004F5BED">
      <w:pPr>
        <w:pStyle w:val="2"/>
        <w:spacing w:after="0" w:line="240" w:lineRule="auto"/>
        <w:ind w:left="0" w:firstLine="720"/>
        <w:jc w:val="both"/>
        <w:rPr>
          <w:color w:val="000000"/>
        </w:rPr>
      </w:pPr>
      <w:r w:rsidRPr="00E404DE">
        <w:rPr>
          <w:color w:val="000000"/>
        </w:rPr>
        <w:t>3.5. Заседания комиссии считаются правомочными, если на них присутствуют более половины членов комиссии.</w:t>
      </w:r>
    </w:p>
    <w:p w:rsidR="004F5BED" w:rsidRPr="00E404DE" w:rsidRDefault="004F5BED" w:rsidP="004F5BED">
      <w:pPr>
        <w:pStyle w:val="2"/>
        <w:spacing w:after="0" w:line="240" w:lineRule="auto"/>
        <w:ind w:left="0" w:firstLine="720"/>
        <w:jc w:val="both"/>
        <w:rPr>
          <w:color w:val="000000"/>
        </w:rPr>
      </w:pPr>
      <w:r w:rsidRPr="00E404DE">
        <w:rPr>
          <w:color w:val="000000"/>
        </w:rPr>
        <w:t>3.6. Решения комиссии принимаются на ее заседаниях открытым голосованием, простым большинством голосов присутствующих членов комиссии.</w:t>
      </w:r>
    </w:p>
    <w:p w:rsidR="004F5BED" w:rsidRPr="00E404DE" w:rsidRDefault="004F5BED" w:rsidP="004F5BED">
      <w:pPr>
        <w:pStyle w:val="2"/>
        <w:spacing w:after="0" w:line="240" w:lineRule="auto"/>
        <w:ind w:left="0" w:firstLine="720"/>
        <w:jc w:val="both"/>
        <w:rPr>
          <w:color w:val="000000"/>
        </w:rPr>
      </w:pPr>
      <w:r w:rsidRPr="00E404DE">
        <w:rPr>
          <w:color w:val="000000"/>
        </w:rPr>
        <w:t>3.7. 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4F5BED" w:rsidRDefault="004F5BED" w:rsidP="00E64D3C">
      <w:pPr>
        <w:jc w:val="both"/>
        <w:rPr>
          <w:sz w:val="22"/>
        </w:rPr>
      </w:pPr>
    </w:p>
    <w:p w:rsidR="004F5BED" w:rsidRDefault="004F5BED">
      <w:pPr>
        <w:suppressAutoHyphens w:val="0"/>
        <w:jc w:val="center"/>
        <w:rPr>
          <w:sz w:val="22"/>
        </w:rPr>
      </w:pPr>
      <w:r>
        <w:rPr>
          <w:sz w:val="22"/>
        </w:rPr>
        <w:br w:type="page"/>
      </w:r>
    </w:p>
    <w:p w:rsidR="004F5BED" w:rsidRPr="008C106B" w:rsidRDefault="004F5BED" w:rsidP="004F5BED">
      <w:pPr>
        <w:suppressAutoHyphens w:val="0"/>
        <w:jc w:val="right"/>
      </w:pPr>
      <w:r w:rsidRPr="008C106B">
        <w:lastRenderedPageBreak/>
        <w:t>Приложение № 2</w:t>
      </w:r>
    </w:p>
    <w:p w:rsidR="004F5BED" w:rsidRPr="008C106B" w:rsidRDefault="004F5BED" w:rsidP="004F5BED">
      <w:pPr>
        <w:suppressAutoHyphens w:val="0"/>
        <w:jc w:val="right"/>
      </w:pPr>
      <w:r w:rsidRPr="008C106B">
        <w:t>к Постановлению администрации</w:t>
      </w:r>
    </w:p>
    <w:p w:rsidR="004F5BED" w:rsidRPr="008C106B" w:rsidRDefault="004F5BED" w:rsidP="004F5BED">
      <w:pPr>
        <w:suppressAutoHyphens w:val="0"/>
        <w:jc w:val="right"/>
      </w:pPr>
      <w:r w:rsidRPr="008C106B">
        <w:t>Балаганкинского муниципального образования</w:t>
      </w:r>
    </w:p>
    <w:p w:rsidR="004F5BED" w:rsidRPr="008C106B" w:rsidRDefault="00FD5063" w:rsidP="004F5BED">
      <w:pPr>
        <w:suppressAutoHyphens w:val="0"/>
        <w:jc w:val="right"/>
      </w:pPr>
      <w:r w:rsidRPr="008C106B">
        <w:t>от 04.02.2019 г. № 9</w:t>
      </w:r>
    </w:p>
    <w:p w:rsidR="004F5BED" w:rsidRDefault="004F5BED" w:rsidP="004F5BED">
      <w:pPr>
        <w:jc w:val="center"/>
        <w:rPr>
          <w:b/>
        </w:rPr>
      </w:pPr>
    </w:p>
    <w:p w:rsidR="004F5BED" w:rsidRDefault="004F5BED" w:rsidP="004F5BED">
      <w:pPr>
        <w:jc w:val="center"/>
        <w:rPr>
          <w:b/>
        </w:rPr>
      </w:pPr>
    </w:p>
    <w:p w:rsidR="00D30E69" w:rsidRDefault="004F5BED" w:rsidP="004F5BED">
      <w:pPr>
        <w:jc w:val="center"/>
        <w:rPr>
          <w:b/>
        </w:rPr>
      </w:pPr>
      <w:r w:rsidRPr="00054367">
        <w:rPr>
          <w:b/>
        </w:rPr>
        <w:t>СОСТАВ</w:t>
      </w:r>
      <w:r w:rsidRPr="00054367">
        <w:rPr>
          <w:b/>
        </w:rPr>
        <w:br/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</w:rPr>
        <w:t>Балаганкинского</w:t>
      </w:r>
      <w:r w:rsidRPr="00054367">
        <w:rPr>
          <w:b/>
        </w:rPr>
        <w:t xml:space="preserve"> сельского поселения</w:t>
      </w:r>
    </w:p>
    <w:p w:rsidR="00BC6498" w:rsidRDefault="00BC6498" w:rsidP="004F5BED">
      <w:pPr>
        <w:jc w:val="center"/>
        <w:rPr>
          <w:b/>
        </w:rPr>
      </w:pPr>
    </w:p>
    <w:p w:rsidR="00BC6498" w:rsidRPr="003A3A20" w:rsidRDefault="00BC6498" w:rsidP="00BC6498">
      <w:pPr>
        <w:pStyle w:val="Web"/>
        <w:spacing w:before="0" w:after="0" w:line="266" w:lineRule="auto"/>
        <w:ind w:firstLine="709"/>
        <w:jc w:val="both"/>
        <w:rPr>
          <w:rFonts w:ascii="Times New Roman" w:hAnsi="Times New Roman"/>
          <w:szCs w:val="28"/>
        </w:rPr>
      </w:pPr>
      <w:r w:rsidRPr="003A3A20">
        <w:rPr>
          <w:rFonts w:ascii="Times New Roman" w:hAnsi="Times New Roman"/>
          <w:szCs w:val="28"/>
        </w:rPr>
        <w:t>Ш</w:t>
      </w:r>
      <w:r>
        <w:rPr>
          <w:rFonts w:ascii="Times New Roman" w:hAnsi="Times New Roman"/>
          <w:szCs w:val="28"/>
        </w:rPr>
        <w:t>арапова О.И.</w:t>
      </w:r>
      <w:r w:rsidRPr="003A3A2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</w:t>
      </w:r>
      <w:r w:rsidRPr="003A3A20">
        <w:rPr>
          <w:rFonts w:ascii="Times New Roman" w:hAnsi="Times New Roman"/>
          <w:szCs w:val="28"/>
        </w:rPr>
        <w:t xml:space="preserve"> </w:t>
      </w:r>
      <w:r w:rsidRPr="003A3A20">
        <w:rPr>
          <w:rFonts w:ascii="Times New Roman" w:hAnsi="Times New Roman"/>
          <w:szCs w:val="24"/>
        </w:rPr>
        <w:t xml:space="preserve">Глава Балаганкинского </w:t>
      </w:r>
      <w:r w:rsidRPr="003A3A20">
        <w:rPr>
          <w:rFonts w:ascii="Times New Roman" w:hAnsi="Times New Roman"/>
          <w:szCs w:val="22"/>
        </w:rPr>
        <w:t>муниципального образования</w:t>
      </w:r>
      <w:r w:rsidRPr="003A3A2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3A3A20">
        <w:rPr>
          <w:rFonts w:ascii="Times New Roman" w:hAnsi="Times New Roman"/>
          <w:szCs w:val="24"/>
        </w:rPr>
        <w:t>председатель комиссии</w:t>
      </w:r>
      <w:r>
        <w:rPr>
          <w:rFonts w:ascii="Times New Roman" w:hAnsi="Times New Roman"/>
          <w:szCs w:val="24"/>
        </w:rPr>
        <w:t>.</w:t>
      </w:r>
    </w:p>
    <w:p w:rsidR="00BC6498" w:rsidRDefault="00BC6498" w:rsidP="00BC6498">
      <w:pPr>
        <w:pStyle w:val="Web"/>
        <w:spacing w:before="0" w:after="0" w:line="26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Распутина В.В. – ведущий специалист администрации Балаганкинского </w:t>
      </w:r>
      <w:r w:rsidRPr="003A3A20">
        <w:rPr>
          <w:rFonts w:ascii="Times New Roman" w:hAnsi="Times New Roman"/>
          <w:szCs w:val="22"/>
        </w:rPr>
        <w:t>муниципального образования</w:t>
      </w:r>
      <w:r w:rsidRPr="00E404DE">
        <w:rPr>
          <w:rFonts w:ascii="Times New Roman" w:hAnsi="Times New Roman"/>
          <w:szCs w:val="24"/>
        </w:rPr>
        <w:t>, заместитель председателя комиссии</w:t>
      </w:r>
      <w:r>
        <w:rPr>
          <w:rFonts w:ascii="Times New Roman" w:hAnsi="Times New Roman"/>
          <w:szCs w:val="24"/>
        </w:rPr>
        <w:t>.</w:t>
      </w:r>
    </w:p>
    <w:p w:rsidR="00BC6498" w:rsidRPr="003A3A20" w:rsidRDefault="00BC6498" w:rsidP="00BC6498">
      <w:pPr>
        <w:pStyle w:val="Web"/>
        <w:spacing w:before="0" w:after="0" w:line="26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Анциферова А.Ю. – специалист по нормативно-правовым вопросам администрации Балаганкинского </w:t>
      </w:r>
      <w:r w:rsidRPr="003A3A20">
        <w:rPr>
          <w:rFonts w:ascii="Times New Roman" w:hAnsi="Times New Roman"/>
          <w:szCs w:val="22"/>
        </w:rPr>
        <w:t>муниципального образования</w:t>
      </w:r>
      <w:r>
        <w:rPr>
          <w:rFonts w:ascii="Times New Roman" w:hAnsi="Times New Roman"/>
          <w:szCs w:val="22"/>
        </w:rPr>
        <w:t>, секретарь комиссии.</w:t>
      </w:r>
    </w:p>
    <w:p w:rsidR="00BC6498" w:rsidRDefault="00BC6498" w:rsidP="00BC6498">
      <w:pPr>
        <w:spacing w:line="266" w:lineRule="auto"/>
        <w:jc w:val="both"/>
        <w:rPr>
          <w:sz w:val="22"/>
        </w:rPr>
      </w:pPr>
    </w:p>
    <w:p w:rsidR="00BC6498" w:rsidRDefault="00BC6498" w:rsidP="00BC6498">
      <w:pPr>
        <w:spacing w:line="266" w:lineRule="auto"/>
        <w:ind w:firstLine="709"/>
        <w:jc w:val="both"/>
      </w:pPr>
      <w:r w:rsidRPr="00216A9A">
        <w:t>Члены комиссии:</w:t>
      </w:r>
    </w:p>
    <w:p w:rsidR="00BC6498" w:rsidRPr="00216A9A" w:rsidRDefault="00BC6498" w:rsidP="00BC6498">
      <w:pPr>
        <w:spacing w:line="266" w:lineRule="auto"/>
        <w:ind w:firstLine="709"/>
        <w:jc w:val="both"/>
      </w:pPr>
    </w:p>
    <w:p w:rsidR="00BC6498" w:rsidRDefault="003F4D7F" w:rsidP="00BC6498">
      <w:pPr>
        <w:spacing w:line="266" w:lineRule="auto"/>
        <w:ind w:firstLine="709"/>
        <w:jc w:val="both"/>
      </w:pPr>
      <w:r>
        <w:t>Г</w:t>
      </w:r>
      <w:r w:rsidR="00BC6498">
        <w:t>лавный государственный инспектор Усть-Удинского района, член комиссии.</w:t>
      </w:r>
    </w:p>
    <w:p w:rsidR="00BC6498" w:rsidRDefault="003F4D7F" w:rsidP="00BC6498">
      <w:pPr>
        <w:spacing w:line="266" w:lineRule="auto"/>
        <w:ind w:firstLine="709"/>
        <w:jc w:val="both"/>
      </w:pPr>
      <w:r>
        <w:t>Г</w:t>
      </w:r>
      <w:r w:rsidR="00BC6498">
        <w:t>осударственный инспектор Усть-Удинского района.</w:t>
      </w:r>
    </w:p>
    <w:p w:rsidR="00BC6498" w:rsidRDefault="00BC6498" w:rsidP="00BC6498">
      <w:pPr>
        <w:spacing w:line="266" w:lineRule="auto"/>
        <w:ind w:firstLine="709"/>
        <w:jc w:val="both"/>
      </w:pPr>
      <w:r>
        <w:t>Сагдеева Л.С. – заведующая Балаганкинским детским садом, член комиссии.</w:t>
      </w:r>
    </w:p>
    <w:p w:rsidR="00BC6498" w:rsidRDefault="00BC6498" w:rsidP="00BC6498">
      <w:pPr>
        <w:spacing w:line="266" w:lineRule="auto"/>
        <w:ind w:firstLine="709"/>
        <w:jc w:val="both"/>
      </w:pPr>
      <w:r>
        <w:t>Бутакова В.М. – директор МКУК КДЦ «Балаганкинского МО», член комиссии.</w:t>
      </w:r>
    </w:p>
    <w:p w:rsidR="00BC6498" w:rsidRDefault="00BC6498" w:rsidP="00BC6498">
      <w:pPr>
        <w:spacing w:line="266" w:lineRule="auto"/>
        <w:ind w:firstLine="709"/>
        <w:jc w:val="both"/>
      </w:pPr>
      <w:r>
        <w:t>Бутакова Е.Н. – директор МКОУ Балаганкинская ООШ, член комиссии.</w:t>
      </w:r>
    </w:p>
    <w:p w:rsidR="00BC6498" w:rsidRDefault="00BC6498" w:rsidP="00BC6498">
      <w:pPr>
        <w:spacing w:line="266" w:lineRule="auto"/>
        <w:ind w:firstLine="709"/>
        <w:jc w:val="both"/>
      </w:pPr>
      <w:r>
        <w:t>Шипицин В.В. – индивидуальный предприниматель, член комиссии.</w:t>
      </w:r>
    </w:p>
    <w:p w:rsidR="00BC6498" w:rsidRPr="00091BB3" w:rsidRDefault="00BC6498" w:rsidP="00091BB3">
      <w:pPr>
        <w:spacing w:line="266" w:lineRule="auto"/>
        <w:ind w:firstLine="709"/>
        <w:jc w:val="both"/>
      </w:pPr>
      <w:r>
        <w:t>Анцифиров В.И. – индивидуальный предприниматель, член комиссии.</w:t>
      </w:r>
    </w:p>
    <w:sectPr w:rsidR="00BC6498" w:rsidRPr="0009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B7"/>
    <w:rsid w:val="000421B7"/>
    <w:rsid w:val="000864DA"/>
    <w:rsid w:val="00091BB3"/>
    <w:rsid w:val="00113CCD"/>
    <w:rsid w:val="001C726B"/>
    <w:rsid w:val="00216A9A"/>
    <w:rsid w:val="003A3A20"/>
    <w:rsid w:val="003F4D7F"/>
    <w:rsid w:val="004F5BED"/>
    <w:rsid w:val="005C5F65"/>
    <w:rsid w:val="0076567D"/>
    <w:rsid w:val="008525D6"/>
    <w:rsid w:val="008C106B"/>
    <w:rsid w:val="009A7E26"/>
    <w:rsid w:val="00B161A8"/>
    <w:rsid w:val="00BC6498"/>
    <w:rsid w:val="00BD68D9"/>
    <w:rsid w:val="00D30E69"/>
    <w:rsid w:val="00D86830"/>
    <w:rsid w:val="00DD6E6C"/>
    <w:rsid w:val="00E34802"/>
    <w:rsid w:val="00E64D3C"/>
    <w:rsid w:val="00E663D9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A8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3A3A20"/>
    <w:pPr>
      <w:suppressAutoHyphens w:val="0"/>
      <w:spacing w:before="34" w:after="34"/>
    </w:pPr>
    <w:rPr>
      <w:rFonts w:ascii="Arial" w:hAnsi="Arial"/>
      <w:color w:val="000000"/>
      <w:spacing w:val="2"/>
      <w:szCs w:val="20"/>
      <w:lang w:eastAsia="ru-RU"/>
    </w:rPr>
  </w:style>
  <w:style w:type="paragraph" w:styleId="a3">
    <w:name w:val="Body Text Indent"/>
    <w:basedOn w:val="a"/>
    <w:link w:val="a4"/>
    <w:rsid w:val="003A3A20"/>
    <w:pPr>
      <w:suppressAutoHyphens w:val="0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3A20"/>
    <w:rPr>
      <w:rFonts w:cs="Times New Roman"/>
      <w:szCs w:val="20"/>
      <w:lang w:eastAsia="ru-RU"/>
    </w:rPr>
  </w:style>
  <w:style w:type="paragraph" w:styleId="a5">
    <w:name w:val="No Spacing"/>
    <w:basedOn w:val="a"/>
    <w:link w:val="a6"/>
    <w:uiPriority w:val="1"/>
    <w:qFormat/>
    <w:rsid w:val="00D30E69"/>
    <w:pPr>
      <w:suppressAutoHyphens w:val="0"/>
    </w:pPr>
    <w:rPr>
      <w:rFonts w:ascii="Calibri" w:hAnsi="Calibri" w:cs="Calibri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rsid w:val="00D30E69"/>
    <w:rPr>
      <w:rFonts w:ascii="Calibri" w:hAnsi="Calibri" w:cs="Calibri"/>
      <w:szCs w:val="24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4F5B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5BED"/>
    <w:rPr>
      <w:rFonts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4F5B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5BED"/>
    <w:rPr>
      <w:rFonts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4F5BED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4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D7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A8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3A3A20"/>
    <w:pPr>
      <w:suppressAutoHyphens w:val="0"/>
      <w:spacing w:before="34" w:after="34"/>
    </w:pPr>
    <w:rPr>
      <w:rFonts w:ascii="Arial" w:hAnsi="Arial"/>
      <w:color w:val="000000"/>
      <w:spacing w:val="2"/>
      <w:szCs w:val="20"/>
      <w:lang w:eastAsia="ru-RU"/>
    </w:rPr>
  </w:style>
  <w:style w:type="paragraph" w:styleId="a3">
    <w:name w:val="Body Text Indent"/>
    <w:basedOn w:val="a"/>
    <w:link w:val="a4"/>
    <w:rsid w:val="003A3A20"/>
    <w:pPr>
      <w:suppressAutoHyphens w:val="0"/>
    </w:pPr>
    <w:rPr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3A20"/>
    <w:rPr>
      <w:rFonts w:cs="Times New Roman"/>
      <w:szCs w:val="20"/>
      <w:lang w:eastAsia="ru-RU"/>
    </w:rPr>
  </w:style>
  <w:style w:type="paragraph" w:styleId="a5">
    <w:name w:val="No Spacing"/>
    <w:basedOn w:val="a"/>
    <w:link w:val="a6"/>
    <w:uiPriority w:val="1"/>
    <w:qFormat/>
    <w:rsid w:val="00D30E69"/>
    <w:pPr>
      <w:suppressAutoHyphens w:val="0"/>
    </w:pPr>
    <w:rPr>
      <w:rFonts w:ascii="Calibri" w:hAnsi="Calibri" w:cs="Calibri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rsid w:val="00D30E69"/>
    <w:rPr>
      <w:rFonts w:ascii="Calibri" w:hAnsi="Calibri" w:cs="Calibri"/>
      <w:szCs w:val="24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4F5B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5BED"/>
    <w:rPr>
      <w:rFonts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4F5B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5BED"/>
    <w:rPr>
      <w:rFonts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4F5BED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4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D7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6</cp:revision>
  <cp:lastPrinted>2019-02-25T01:39:00Z</cp:lastPrinted>
  <dcterms:created xsi:type="dcterms:W3CDTF">2019-02-14T01:22:00Z</dcterms:created>
  <dcterms:modified xsi:type="dcterms:W3CDTF">2019-02-25T02:34:00Z</dcterms:modified>
</cp:coreProperties>
</file>