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A6" w:rsidRPr="003B1D17" w:rsidRDefault="009056A6" w:rsidP="009056A6">
      <w:pPr>
        <w:pStyle w:val="aa"/>
        <w:jc w:val="center"/>
        <w:rPr>
          <w:rFonts w:ascii="Times New Roman" w:hAnsi="Times New Roman"/>
          <w:b/>
          <w:sz w:val="24"/>
          <w:szCs w:val="24"/>
        </w:rPr>
      </w:pPr>
      <w:bookmarkStart w:id="0" w:name="_Toc305051752"/>
      <w:bookmarkStart w:id="1" w:name="_Toc305145165"/>
      <w:bookmarkStart w:id="2" w:name="_Toc337639621"/>
      <w:r w:rsidRPr="003B1D17">
        <w:rPr>
          <w:rFonts w:ascii="Times New Roman" w:hAnsi="Times New Roman"/>
          <w:b/>
          <w:sz w:val="24"/>
          <w:szCs w:val="24"/>
        </w:rPr>
        <w:t>РОССИЙСКАЯ ФЕДЕРАЦИЯ</w:t>
      </w:r>
    </w:p>
    <w:p w:rsidR="009056A6" w:rsidRPr="003B1D17" w:rsidRDefault="009056A6" w:rsidP="009056A6">
      <w:pPr>
        <w:pStyle w:val="aa"/>
        <w:jc w:val="center"/>
        <w:rPr>
          <w:rFonts w:ascii="Times New Roman" w:hAnsi="Times New Roman"/>
          <w:b/>
          <w:sz w:val="24"/>
          <w:szCs w:val="24"/>
        </w:rPr>
      </w:pPr>
      <w:r w:rsidRPr="003B1D17">
        <w:rPr>
          <w:rFonts w:ascii="Times New Roman" w:hAnsi="Times New Roman"/>
          <w:b/>
          <w:sz w:val="24"/>
          <w:szCs w:val="24"/>
        </w:rPr>
        <w:t>ИРКУТСКАЯ ОБЛАСТЬ</w:t>
      </w:r>
    </w:p>
    <w:p w:rsidR="009056A6" w:rsidRPr="003B1D17" w:rsidRDefault="009056A6" w:rsidP="009056A6">
      <w:pPr>
        <w:pStyle w:val="aa"/>
        <w:jc w:val="center"/>
        <w:rPr>
          <w:rFonts w:ascii="Times New Roman" w:hAnsi="Times New Roman"/>
          <w:b/>
          <w:sz w:val="24"/>
          <w:szCs w:val="24"/>
        </w:rPr>
      </w:pPr>
      <w:r w:rsidRPr="003B1D17">
        <w:rPr>
          <w:rFonts w:ascii="Times New Roman" w:hAnsi="Times New Roman"/>
          <w:b/>
          <w:sz w:val="24"/>
          <w:szCs w:val="24"/>
        </w:rPr>
        <w:t>УСТЬ - УДИНСКИЙ РАЙОН</w:t>
      </w:r>
    </w:p>
    <w:p w:rsidR="009056A6" w:rsidRDefault="009056A6" w:rsidP="009056A6">
      <w:pPr>
        <w:pStyle w:val="aa"/>
        <w:jc w:val="center"/>
        <w:rPr>
          <w:rFonts w:ascii="Times New Roman" w:hAnsi="Times New Roman"/>
          <w:b/>
          <w:sz w:val="24"/>
          <w:szCs w:val="24"/>
        </w:rPr>
      </w:pPr>
      <w:r>
        <w:rPr>
          <w:rFonts w:ascii="Times New Roman" w:hAnsi="Times New Roman"/>
          <w:b/>
          <w:sz w:val="24"/>
          <w:szCs w:val="24"/>
        </w:rPr>
        <w:t>БАЛАГАНКИНСКОЕ</w:t>
      </w:r>
      <w:r w:rsidRPr="003B1D17">
        <w:rPr>
          <w:rFonts w:ascii="Times New Roman" w:hAnsi="Times New Roman"/>
          <w:b/>
          <w:sz w:val="24"/>
          <w:szCs w:val="24"/>
        </w:rPr>
        <w:t xml:space="preserve"> МУНИЦИПАЛЬНО</w:t>
      </w:r>
      <w:r>
        <w:rPr>
          <w:rFonts w:ascii="Times New Roman" w:hAnsi="Times New Roman"/>
          <w:b/>
          <w:sz w:val="24"/>
          <w:szCs w:val="24"/>
        </w:rPr>
        <w:t>Е ОБРАЗОВАНИЕ</w:t>
      </w:r>
    </w:p>
    <w:p w:rsidR="009056A6" w:rsidRPr="003B1D17" w:rsidRDefault="009056A6" w:rsidP="009056A6">
      <w:pPr>
        <w:pStyle w:val="aa"/>
        <w:jc w:val="center"/>
        <w:rPr>
          <w:rFonts w:ascii="Times New Roman" w:hAnsi="Times New Roman"/>
          <w:b/>
          <w:sz w:val="24"/>
          <w:szCs w:val="24"/>
        </w:rPr>
      </w:pPr>
      <w:r w:rsidRPr="003B1D17">
        <w:rPr>
          <w:rFonts w:ascii="Times New Roman" w:hAnsi="Times New Roman"/>
          <w:b/>
          <w:sz w:val="24"/>
          <w:szCs w:val="24"/>
        </w:rPr>
        <w:t>ДУМА</w:t>
      </w:r>
    </w:p>
    <w:p w:rsidR="009056A6" w:rsidRPr="003B1D17" w:rsidRDefault="009056A6" w:rsidP="009056A6">
      <w:pPr>
        <w:pStyle w:val="aa"/>
        <w:rPr>
          <w:rFonts w:ascii="Times New Roman" w:hAnsi="Times New Roman"/>
          <w:b/>
          <w:bCs/>
          <w:sz w:val="24"/>
          <w:szCs w:val="24"/>
        </w:rPr>
      </w:pPr>
    </w:p>
    <w:p w:rsidR="009056A6" w:rsidRPr="003B1D17" w:rsidRDefault="009056A6" w:rsidP="009056A6">
      <w:pPr>
        <w:pStyle w:val="aa"/>
        <w:jc w:val="center"/>
        <w:rPr>
          <w:rFonts w:ascii="Times New Roman" w:hAnsi="Times New Roman"/>
          <w:b/>
          <w:bCs/>
          <w:sz w:val="24"/>
          <w:szCs w:val="24"/>
        </w:rPr>
      </w:pPr>
      <w:r w:rsidRPr="003B1D17">
        <w:rPr>
          <w:rFonts w:ascii="Times New Roman" w:hAnsi="Times New Roman"/>
          <w:b/>
          <w:bCs/>
          <w:sz w:val="24"/>
          <w:szCs w:val="24"/>
        </w:rPr>
        <w:t>РЕШЕНИЕ</w:t>
      </w:r>
    </w:p>
    <w:p w:rsidR="009056A6" w:rsidRPr="003B1D17" w:rsidRDefault="009056A6" w:rsidP="009056A6">
      <w:pPr>
        <w:pStyle w:val="aa"/>
        <w:jc w:val="center"/>
        <w:rPr>
          <w:rFonts w:ascii="Times New Roman" w:hAnsi="Times New Roman"/>
          <w:sz w:val="24"/>
          <w:szCs w:val="24"/>
        </w:rPr>
      </w:pPr>
    </w:p>
    <w:p w:rsidR="009056A6" w:rsidRPr="003B1D17" w:rsidRDefault="009056A6" w:rsidP="009056A6">
      <w:pPr>
        <w:pStyle w:val="aa"/>
        <w:rPr>
          <w:rFonts w:ascii="Times New Roman" w:hAnsi="Times New Roman"/>
          <w:sz w:val="24"/>
          <w:szCs w:val="24"/>
        </w:rPr>
      </w:pPr>
      <w:r w:rsidRPr="003B1D17">
        <w:rPr>
          <w:rFonts w:ascii="Times New Roman" w:hAnsi="Times New Roman"/>
          <w:sz w:val="24"/>
          <w:szCs w:val="24"/>
        </w:rPr>
        <w:t xml:space="preserve">от 08.11.2021 г.                                                                                                         № </w:t>
      </w:r>
      <w:r>
        <w:rPr>
          <w:rFonts w:ascii="Times New Roman" w:hAnsi="Times New Roman"/>
          <w:sz w:val="24"/>
          <w:szCs w:val="24"/>
        </w:rPr>
        <w:t>59/3</w:t>
      </w:r>
      <w:r w:rsidRPr="003B1D17">
        <w:rPr>
          <w:rFonts w:ascii="Times New Roman" w:hAnsi="Times New Roman"/>
          <w:sz w:val="24"/>
          <w:szCs w:val="24"/>
        </w:rPr>
        <w:t>-ДП</w:t>
      </w:r>
    </w:p>
    <w:p w:rsidR="009056A6" w:rsidRPr="003B1D17" w:rsidRDefault="009056A6" w:rsidP="009056A6">
      <w:pPr>
        <w:pStyle w:val="aa"/>
        <w:rPr>
          <w:rFonts w:ascii="Times New Roman" w:hAnsi="Times New Roman"/>
          <w:sz w:val="24"/>
          <w:szCs w:val="24"/>
        </w:rPr>
      </w:pPr>
      <w:r w:rsidRPr="003B1D17">
        <w:rPr>
          <w:rFonts w:ascii="Times New Roman" w:hAnsi="Times New Roman"/>
          <w:sz w:val="24"/>
          <w:szCs w:val="24"/>
        </w:rPr>
        <w:t xml:space="preserve">с. Балаганка </w:t>
      </w:r>
    </w:p>
    <w:p w:rsidR="009056A6" w:rsidRPr="003B1D17" w:rsidRDefault="009056A6" w:rsidP="009056A6">
      <w:pPr>
        <w:pStyle w:val="aa"/>
        <w:rPr>
          <w:rFonts w:ascii="Times New Roman" w:hAnsi="Times New Roman"/>
          <w:sz w:val="24"/>
          <w:szCs w:val="24"/>
        </w:rPr>
      </w:pPr>
    </w:p>
    <w:p w:rsidR="009056A6" w:rsidRPr="00EA4BB4" w:rsidRDefault="009056A6" w:rsidP="009056A6">
      <w:pPr>
        <w:pStyle w:val="aa"/>
        <w:jc w:val="both"/>
        <w:rPr>
          <w:rFonts w:ascii="Times New Roman" w:hAnsi="Times New Roman"/>
          <w:b/>
          <w:sz w:val="24"/>
          <w:szCs w:val="24"/>
        </w:rPr>
      </w:pPr>
      <w:r>
        <w:rPr>
          <w:rFonts w:ascii="Times New Roman" w:hAnsi="Times New Roman"/>
          <w:b/>
          <w:sz w:val="24"/>
          <w:szCs w:val="24"/>
        </w:rPr>
        <w:t>«О</w:t>
      </w:r>
      <w:r w:rsidRPr="00EA4BB4">
        <w:rPr>
          <w:rFonts w:ascii="Times New Roman" w:hAnsi="Times New Roman"/>
          <w:b/>
          <w:sz w:val="24"/>
          <w:szCs w:val="24"/>
        </w:rPr>
        <w:t xml:space="preserve"> </w:t>
      </w:r>
      <w:r>
        <w:rPr>
          <w:rFonts w:ascii="Times New Roman" w:hAnsi="Times New Roman"/>
          <w:b/>
          <w:sz w:val="24"/>
          <w:szCs w:val="24"/>
        </w:rPr>
        <w:t>внесении</w:t>
      </w:r>
      <w:r w:rsidRPr="00EA4BB4">
        <w:rPr>
          <w:rFonts w:ascii="Times New Roman" w:hAnsi="Times New Roman"/>
          <w:b/>
          <w:sz w:val="24"/>
          <w:szCs w:val="24"/>
        </w:rPr>
        <w:t xml:space="preserve"> изменений в Правила землепользования</w:t>
      </w:r>
    </w:p>
    <w:p w:rsidR="009056A6" w:rsidRPr="00EA4BB4" w:rsidRDefault="009056A6" w:rsidP="009056A6">
      <w:pPr>
        <w:pStyle w:val="aa"/>
        <w:jc w:val="both"/>
        <w:rPr>
          <w:rFonts w:ascii="Times New Roman" w:hAnsi="Times New Roman"/>
          <w:b/>
          <w:sz w:val="24"/>
          <w:szCs w:val="24"/>
        </w:rPr>
      </w:pPr>
      <w:r w:rsidRPr="00EA4BB4">
        <w:rPr>
          <w:rFonts w:ascii="Times New Roman" w:hAnsi="Times New Roman"/>
          <w:b/>
          <w:sz w:val="24"/>
          <w:szCs w:val="24"/>
        </w:rPr>
        <w:t>и застройки Балаганкинского муниципального образования</w:t>
      </w:r>
    </w:p>
    <w:p w:rsidR="009056A6" w:rsidRPr="00EA4BB4" w:rsidRDefault="009056A6" w:rsidP="009056A6">
      <w:pPr>
        <w:pStyle w:val="aa"/>
        <w:jc w:val="both"/>
        <w:rPr>
          <w:rFonts w:ascii="Times New Roman" w:hAnsi="Times New Roman"/>
          <w:b/>
          <w:sz w:val="24"/>
          <w:szCs w:val="24"/>
        </w:rPr>
      </w:pPr>
      <w:r w:rsidRPr="00EA4BB4">
        <w:rPr>
          <w:rFonts w:ascii="Times New Roman" w:hAnsi="Times New Roman"/>
          <w:b/>
          <w:sz w:val="24"/>
          <w:szCs w:val="24"/>
        </w:rPr>
        <w:t>Усть-Удинского района Иркутской области»</w:t>
      </w:r>
    </w:p>
    <w:p w:rsidR="009056A6" w:rsidRPr="003B1D17" w:rsidRDefault="009056A6" w:rsidP="009056A6">
      <w:pPr>
        <w:pStyle w:val="aa"/>
        <w:rPr>
          <w:rFonts w:ascii="Times New Roman" w:hAnsi="Times New Roman"/>
          <w:sz w:val="24"/>
          <w:szCs w:val="24"/>
        </w:rPr>
      </w:pPr>
    </w:p>
    <w:p w:rsidR="009056A6" w:rsidRDefault="009056A6" w:rsidP="009056A6">
      <w:pPr>
        <w:pStyle w:val="aa"/>
        <w:ind w:firstLine="709"/>
        <w:jc w:val="both"/>
        <w:rPr>
          <w:rFonts w:ascii="Times New Roman" w:hAnsi="Times New Roman"/>
          <w:sz w:val="24"/>
          <w:szCs w:val="24"/>
        </w:rPr>
      </w:pPr>
      <w:r w:rsidRPr="00A81F38">
        <w:rPr>
          <w:rFonts w:ascii="Times New Roman" w:hAnsi="Times New Roman"/>
          <w:sz w:val="24"/>
          <w:szCs w:val="24"/>
        </w:rPr>
        <w:t xml:space="preserve">В целях приведения Правил землепользования и застройки Балаганкинского  муниципального образования Усть-Удинского района, утвержденных решением Думы поселения от 02.08.2013 г. № 6/1-ДП (в редакции от 08.02.2017 г. № 33/3-ДП; от 25.12.2018 г. № 16/3-ДП), в соответствие с федеральным законодательством, руководствуясь пунктом 3 части 1 статьи 8, статьями 31, 32, 33, 36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w:t>
      </w:r>
      <w:r w:rsidRPr="003B1D17">
        <w:rPr>
          <w:rFonts w:ascii="Times New Roman" w:hAnsi="Times New Roman"/>
          <w:sz w:val="24"/>
          <w:szCs w:val="24"/>
        </w:rPr>
        <w:t>Уставом Балаганкинского муниципального образования, а также с учетом результатов публичных слушаний, Дума Балаганкинского муниципального образования</w:t>
      </w:r>
    </w:p>
    <w:p w:rsidR="009056A6" w:rsidRPr="003B1D17" w:rsidRDefault="009056A6" w:rsidP="009056A6">
      <w:pPr>
        <w:pStyle w:val="aa"/>
        <w:ind w:firstLine="709"/>
        <w:jc w:val="both"/>
        <w:rPr>
          <w:rFonts w:ascii="Times New Roman" w:hAnsi="Times New Roman"/>
          <w:sz w:val="24"/>
          <w:szCs w:val="24"/>
        </w:rPr>
      </w:pPr>
    </w:p>
    <w:p w:rsidR="009056A6" w:rsidRPr="003B1D17" w:rsidRDefault="009056A6" w:rsidP="009056A6">
      <w:pPr>
        <w:pStyle w:val="aa"/>
        <w:jc w:val="center"/>
        <w:rPr>
          <w:rFonts w:ascii="Times New Roman" w:hAnsi="Times New Roman"/>
          <w:b/>
          <w:sz w:val="24"/>
          <w:szCs w:val="24"/>
        </w:rPr>
      </w:pPr>
      <w:r w:rsidRPr="003B1D17">
        <w:rPr>
          <w:rFonts w:ascii="Times New Roman" w:hAnsi="Times New Roman"/>
          <w:b/>
          <w:sz w:val="24"/>
          <w:szCs w:val="24"/>
        </w:rPr>
        <w:t>РЕШИЛА:</w:t>
      </w:r>
    </w:p>
    <w:p w:rsidR="009056A6" w:rsidRPr="003B1D17" w:rsidRDefault="009056A6" w:rsidP="009056A6">
      <w:pPr>
        <w:pStyle w:val="aa"/>
        <w:tabs>
          <w:tab w:val="left" w:pos="567"/>
        </w:tabs>
        <w:rPr>
          <w:rFonts w:ascii="Times New Roman" w:hAnsi="Times New Roman"/>
          <w:sz w:val="24"/>
          <w:szCs w:val="24"/>
        </w:rPr>
      </w:pPr>
    </w:p>
    <w:p w:rsidR="009056A6" w:rsidRDefault="009056A6" w:rsidP="009056A6">
      <w:pPr>
        <w:autoSpaceDE w:val="0"/>
        <w:autoSpaceDN w:val="0"/>
        <w:adjustRightInd w:val="0"/>
        <w:spacing w:after="0" w:line="240" w:lineRule="auto"/>
        <w:ind w:firstLine="709"/>
        <w:jc w:val="both"/>
        <w:rPr>
          <w:rFonts w:ascii="Times New Roman" w:hAnsi="Times New Roman" w:cs="Times New Roman"/>
          <w:sz w:val="24"/>
          <w:szCs w:val="24"/>
        </w:rPr>
      </w:pPr>
      <w:r w:rsidRPr="00EA4BB4">
        <w:rPr>
          <w:rFonts w:ascii="Times New Roman" w:hAnsi="Times New Roman" w:cs="Times New Roman"/>
          <w:sz w:val="24"/>
          <w:szCs w:val="24"/>
        </w:rPr>
        <w:t>1.</w:t>
      </w:r>
      <w:r>
        <w:rPr>
          <w:rFonts w:ascii="Times New Roman" w:hAnsi="Times New Roman" w:cs="Times New Roman"/>
          <w:sz w:val="24"/>
          <w:szCs w:val="24"/>
        </w:rPr>
        <w:t xml:space="preserve"> Внести</w:t>
      </w:r>
      <w:r w:rsidRPr="00EA4BB4">
        <w:rPr>
          <w:rFonts w:ascii="Times New Roman" w:hAnsi="Times New Roman" w:cs="Times New Roman"/>
          <w:sz w:val="24"/>
          <w:szCs w:val="24"/>
        </w:rPr>
        <w:t xml:space="preserve"> изменения в Правила землепользования и застройки, утвержденные решением Думы </w:t>
      </w:r>
      <w:r w:rsidRPr="00EA4BB4">
        <w:rPr>
          <w:rFonts w:ascii="Times New Roman" w:eastAsia="Times New Roman" w:hAnsi="Times New Roman" w:cs="Times New Roman"/>
          <w:sz w:val="24"/>
          <w:szCs w:val="24"/>
        </w:rPr>
        <w:t>поселения от 02.08.2013</w:t>
      </w:r>
      <w:r>
        <w:rPr>
          <w:rFonts w:ascii="Times New Roman" w:eastAsia="Times New Roman" w:hAnsi="Times New Roman" w:cs="Times New Roman"/>
          <w:sz w:val="24"/>
          <w:szCs w:val="24"/>
        </w:rPr>
        <w:t xml:space="preserve"> </w:t>
      </w:r>
      <w:r w:rsidRPr="00EA4BB4">
        <w:rPr>
          <w:rFonts w:ascii="Times New Roman" w:eastAsia="Times New Roman" w:hAnsi="Times New Roman" w:cs="Times New Roman"/>
          <w:sz w:val="24"/>
          <w:szCs w:val="24"/>
        </w:rPr>
        <w:t>г. № 6/1-ДП (в редакции от 08.02.2017 г. № 33/3-ДП</w:t>
      </w:r>
      <w:r>
        <w:rPr>
          <w:rFonts w:ascii="Times New Roman" w:eastAsia="Times New Roman" w:hAnsi="Times New Roman" w:cs="Times New Roman"/>
          <w:sz w:val="24"/>
          <w:szCs w:val="24"/>
        </w:rPr>
        <w:t>; от 25.12.2018 г. № 16/3-ДП</w:t>
      </w:r>
      <w:r w:rsidRPr="00EA4BB4">
        <w:rPr>
          <w:rFonts w:ascii="Times New Roman" w:eastAsia="Times New Roman" w:hAnsi="Times New Roman" w:cs="Times New Roman"/>
          <w:sz w:val="24"/>
          <w:szCs w:val="24"/>
        </w:rPr>
        <w:t>)</w:t>
      </w:r>
      <w:r>
        <w:rPr>
          <w:rFonts w:ascii="Times New Roman" w:hAnsi="Times New Roman" w:cs="Times New Roman"/>
          <w:sz w:val="24"/>
          <w:szCs w:val="24"/>
        </w:rPr>
        <w:t xml:space="preserve"> (приложение).</w:t>
      </w:r>
    </w:p>
    <w:p w:rsidR="009056A6" w:rsidRPr="004B0D1A" w:rsidRDefault="009056A6" w:rsidP="009056A6">
      <w:pPr>
        <w:pStyle w:val="42"/>
        <w:shd w:val="clear" w:color="auto" w:fill="auto"/>
        <w:spacing w:before="0" w:line="240" w:lineRule="auto"/>
        <w:ind w:firstLine="709"/>
        <w:jc w:val="both"/>
        <w:rPr>
          <w:b w:val="0"/>
          <w:sz w:val="24"/>
          <w:szCs w:val="24"/>
        </w:rPr>
      </w:pPr>
      <w:r w:rsidRPr="0094541B">
        <w:rPr>
          <w:b w:val="0"/>
          <w:sz w:val="24"/>
          <w:szCs w:val="24"/>
        </w:rPr>
        <w:t>2. Опубликовать настоящее решение в информационном муниципальном вестнике «Село»</w:t>
      </w:r>
      <w:r>
        <w:rPr>
          <w:b w:val="0"/>
          <w:sz w:val="24"/>
          <w:szCs w:val="24"/>
        </w:rPr>
        <w:t xml:space="preserve"> </w:t>
      </w:r>
      <w:r w:rsidRPr="0094541B">
        <w:rPr>
          <w:b w:val="0"/>
          <w:sz w:val="24"/>
          <w:szCs w:val="24"/>
        </w:rPr>
        <w:t>и разместить на официальном сайте администрации Бала</w:t>
      </w:r>
      <w:r>
        <w:rPr>
          <w:b w:val="0"/>
          <w:sz w:val="24"/>
          <w:szCs w:val="24"/>
        </w:rPr>
        <w:t xml:space="preserve">ганкинского </w:t>
      </w:r>
      <w:r w:rsidRPr="00EA4BB4">
        <w:rPr>
          <w:b w:val="0"/>
          <w:sz w:val="24"/>
          <w:szCs w:val="24"/>
        </w:rPr>
        <w:t>муниципального образования</w:t>
      </w:r>
      <w:r>
        <w:rPr>
          <w:b w:val="0"/>
          <w:sz w:val="24"/>
          <w:szCs w:val="24"/>
        </w:rPr>
        <w:t xml:space="preserve"> «Балаганка.РФ».</w:t>
      </w:r>
    </w:p>
    <w:p w:rsidR="009056A6" w:rsidRPr="003B1D17" w:rsidRDefault="009056A6" w:rsidP="009056A6">
      <w:pPr>
        <w:pStyle w:val="aa"/>
        <w:ind w:firstLine="709"/>
        <w:jc w:val="both"/>
        <w:rPr>
          <w:rFonts w:ascii="Times New Roman" w:hAnsi="Times New Roman"/>
          <w:sz w:val="24"/>
          <w:szCs w:val="24"/>
        </w:rPr>
      </w:pPr>
      <w:r>
        <w:rPr>
          <w:rFonts w:ascii="Times New Roman" w:hAnsi="Times New Roman"/>
          <w:sz w:val="24"/>
          <w:szCs w:val="24"/>
        </w:rPr>
        <w:t>3</w:t>
      </w:r>
      <w:r w:rsidRPr="003B1D17">
        <w:rPr>
          <w:rFonts w:ascii="Times New Roman" w:hAnsi="Times New Roman"/>
          <w:sz w:val="24"/>
          <w:szCs w:val="24"/>
        </w:rPr>
        <w:t>. Настоящее решение вступает в силу со дня его официального опубликования.</w:t>
      </w:r>
    </w:p>
    <w:p w:rsidR="009056A6" w:rsidRPr="003B1D17" w:rsidRDefault="009056A6" w:rsidP="009056A6">
      <w:pPr>
        <w:pStyle w:val="aa"/>
        <w:ind w:firstLine="709"/>
        <w:jc w:val="both"/>
        <w:rPr>
          <w:rFonts w:ascii="Times New Roman" w:hAnsi="Times New Roman"/>
          <w:sz w:val="24"/>
          <w:szCs w:val="24"/>
        </w:rPr>
      </w:pPr>
      <w:r>
        <w:rPr>
          <w:rFonts w:ascii="Times New Roman" w:hAnsi="Times New Roman"/>
          <w:sz w:val="24"/>
          <w:szCs w:val="24"/>
        </w:rPr>
        <w:t>4</w:t>
      </w:r>
      <w:r w:rsidRPr="003B1D17">
        <w:rPr>
          <w:rFonts w:ascii="Times New Roman" w:hAnsi="Times New Roman"/>
          <w:sz w:val="24"/>
          <w:szCs w:val="24"/>
        </w:rPr>
        <w:t>. Контроль за исполнением  данного решения оставляю за собой.</w:t>
      </w:r>
    </w:p>
    <w:p w:rsidR="009056A6" w:rsidRPr="003B1D17"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Default="009056A6" w:rsidP="009056A6">
      <w:pPr>
        <w:pStyle w:val="aa"/>
        <w:tabs>
          <w:tab w:val="left" w:pos="567"/>
        </w:tabs>
        <w:rPr>
          <w:rFonts w:ascii="Times New Roman" w:hAnsi="Times New Roman"/>
          <w:sz w:val="24"/>
          <w:szCs w:val="24"/>
        </w:rPr>
      </w:pPr>
    </w:p>
    <w:p w:rsidR="009056A6" w:rsidRPr="003B1D17" w:rsidRDefault="009056A6" w:rsidP="009056A6">
      <w:pPr>
        <w:pStyle w:val="aa"/>
        <w:tabs>
          <w:tab w:val="left" w:pos="567"/>
        </w:tabs>
        <w:rPr>
          <w:rFonts w:ascii="Times New Roman" w:hAnsi="Times New Roman"/>
          <w:sz w:val="24"/>
          <w:szCs w:val="24"/>
        </w:rPr>
      </w:pPr>
      <w:r>
        <w:rPr>
          <w:rFonts w:ascii="Times New Roman" w:hAnsi="Times New Roman"/>
          <w:sz w:val="24"/>
          <w:szCs w:val="24"/>
        </w:rPr>
        <w:t>Председатель Думы,</w:t>
      </w:r>
    </w:p>
    <w:p w:rsidR="009056A6" w:rsidRPr="003B1D17" w:rsidRDefault="009056A6" w:rsidP="009056A6">
      <w:pPr>
        <w:pStyle w:val="aa"/>
        <w:tabs>
          <w:tab w:val="left" w:pos="567"/>
        </w:tabs>
        <w:rPr>
          <w:rFonts w:ascii="Times New Roman" w:hAnsi="Times New Roman"/>
          <w:sz w:val="24"/>
          <w:szCs w:val="24"/>
        </w:rPr>
      </w:pPr>
      <w:r w:rsidRPr="003B1D17">
        <w:rPr>
          <w:rFonts w:ascii="Times New Roman" w:hAnsi="Times New Roman"/>
          <w:sz w:val="24"/>
          <w:szCs w:val="24"/>
        </w:rPr>
        <w:t>Глава Балаганкинского</w:t>
      </w:r>
    </w:p>
    <w:p w:rsidR="009056A6" w:rsidRPr="003B1D17" w:rsidRDefault="009056A6" w:rsidP="009056A6">
      <w:pPr>
        <w:pStyle w:val="aa"/>
        <w:tabs>
          <w:tab w:val="left" w:pos="567"/>
        </w:tabs>
        <w:rPr>
          <w:rFonts w:ascii="Times New Roman" w:hAnsi="Times New Roman"/>
          <w:sz w:val="24"/>
          <w:szCs w:val="24"/>
        </w:rPr>
      </w:pPr>
      <w:r w:rsidRPr="003B1D17">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3B1D17">
        <w:rPr>
          <w:rFonts w:ascii="Times New Roman" w:hAnsi="Times New Roman"/>
          <w:sz w:val="24"/>
          <w:szCs w:val="24"/>
        </w:rPr>
        <w:t xml:space="preserve"> О.И. Шарапова</w:t>
      </w:r>
    </w:p>
    <w:p w:rsidR="009056A6" w:rsidRPr="003B1D17" w:rsidRDefault="009056A6" w:rsidP="009056A6">
      <w:pPr>
        <w:pStyle w:val="aa"/>
        <w:tabs>
          <w:tab w:val="left" w:pos="567"/>
        </w:tabs>
        <w:rPr>
          <w:rFonts w:ascii="Times New Roman" w:hAnsi="Times New Roman"/>
          <w:sz w:val="24"/>
          <w:szCs w:val="24"/>
        </w:rPr>
      </w:pPr>
    </w:p>
    <w:p w:rsidR="009056A6" w:rsidRPr="003B1D17" w:rsidRDefault="009056A6" w:rsidP="009056A6">
      <w:pPr>
        <w:rPr>
          <w:rFonts w:ascii="Times New Roman" w:hAnsi="Times New Roman" w:cs="Times New Roman"/>
          <w:sz w:val="24"/>
          <w:szCs w:val="24"/>
        </w:rPr>
      </w:pPr>
    </w:p>
    <w:p w:rsidR="009056A6" w:rsidRDefault="009056A6" w:rsidP="00256942">
      <w:pPr>
        <w:suppressAutoHyphens/>
        <w:spacing w:after="0" w:line="240" w:lineRule="auto"/>
        <w:jc w:val="right"/>
        <w:rPr>
          <w:rFonts w:ascii="Times New Roman" w:hAnsi="Times New Roman" w:cs="Times New Roman"/>
          <w:color w:val="000000"/>
          <w:sz w:val="24"/>
          <w:szCs w:val="24"/>
        </w:rPr>
        <w:sectPr w:rsidR="009056A6">
          <w:headerReference w:type="default" r:id="rId8"/>
          <w:pgSz w:w="11906" w:h="16838"/>
          <w:pgMar w:top="1134" w:right="850" w:bottom="1134" w:left="1701" w:header="708" w:footer="708" w:gutter="0"/>
          <w:cols w:space="708"/>
          <w:docGrid w:linePitch="360"/>
        </w:sectPr>
      </w:pPr>
    </w:p>
    <w:p w:rsidR="00256942" w:rsidRPr="00256942" w:rsidRDefault="00256942" w:rsidP="00256942">
      <w:pPr>
        <w:suppressAutoHyphens/>
        <w:spacing w:after="0" w:line="240" w:lineRule="auto"/>
        <w:jc w:val="right"/>
        <w:rPr>
          <w:rFonts w:ascii="Times New Roman" w:hAnsi="Times New Roman" w:cs="Times New Roman"/>
          <w:color w:val="000000"/>
          <w:sz w:val="24"/>
          <w:szCs w:val="24"/>
        </w:rPr>
      </w:pPr>
      <w:r w:rsidRPr="00256942">
        <w:rPr>
          <w:rFonts w:ascii="Times New Roman" w:hAnsi="Times New Roman" w:cs="Times New Roman"/>
          <w:color w:val="000000"/>
          <w:sz w:val="24"/>
          <w:szCs w:val="24"/>
        </w:rPr>
        <w:lastRenderedPageBreak/>
        <w:t>УТВЕРЖДЕНО</w:t>
      </w:r>
    </w:p>
    <w:p w:rsidR="00256942" w:rsidRDefault="00256942" w:rsidP="00256942">
      <w:pPr>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Решением Думы</w:t>
      </w:r>
    </w:p>
    <w:p w:rsidR="00256942" w:rsidRPr="00256942" w:rsidRDefault="00256942" w:rsidP="00256942">
      <w:pPr>
        <w:suppressAutoHyphens/>
        <w:spacing w:after="0" w:line="240" w:lineRule="auto"/>
        <w:jc w:val="right"/>
        <w:rPr>
          <w:rFonts w:ascii="Times New Roman" w:hAnsi="Times New Roman" w:cs="Times New Roman"/>
          <w:color w:val="000000"/>
          <w:sz w:val="24"/>
          <w:szCs w:val="24"/>
        </w:rPr>
      </w:pPr>
      <w:r w:rsidRPr="00256942">
        <w:rPr>
          <w:rFonts w:ascii="Times New Roman" w:hAnsi="Times New Roman" w:cs="Times New Roman"/>
          <w:color w:val="000000"/>
          <w:sz w:val="24"/>
          <w:szCs w:val="24"/>
        </w:rPr>
        <w:t>Балаганкинского</w:t>
      </w:r>
      <w:r>
        <w:rPr>
          <w:rFonts w:ascii="Times New Roman" w:hAnsi="Times New Roman" w:cs="Times New Roman"/>
          <w:color w:val="000000"/>
          <w:sz w:val="24"/>
          <w:szCs w:val="24"/>
        </w:rPr>
        <w:t xml:space="preserve"> </w:t>
      </w:r>
      <w:r w:rsidRPr="00256942">
        <w:rPr>
          <w:rFonts w:ascii="Times New Roman" w:hAnsi="Times New Roman" w:cs="Times New Roman"/>
          <w:color w:val="000000"/>
          <w:sz w:val="24"/>
          <w:szCs w:val="24"/>
        </w:rPr>
        <w:t>муниципального образования</w:t>
      </w:r>
    </w:p>
    <w:p w:rsidR="00256942" w:rsidRDefault="00256942" w:rsidP="00256942">
      <w:pPr>
        <w:suppressAutoHyphens/>
        <w:spacing w:after="0" w:line="240" w:lineRule="auto"/>
        <w:jc w:val="right"/>
        <w:rPr>
          <w:rFonts w:ascii="Times New Roman" w:hAnsi="Times New Roman" w:cs="Times New Roman"/>
          <w:color w:val="000000"/>
          <w:sz w:val="24"/>
          <w:szCs w:val="24"/>
        </w:rPr>
      </w:pPr>
      <w:r w:rsidRPr="00256942">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02.08.</w:t>
      </w:r>
      <w:r w:rsidRPr="00256942">
        <w:rPr>
          <w:rFonts w:ascii="Times New Roman" w:hAnsi="Times New Roman" w:cs="Times New Roman"/>
          <w:color w:val="000000"/>
          <w:sz w:val="24"/>
          <w:szCs w:val="24"/>
        </w:rPr>
        <w:t>201</w:t>
      </w:r>
      <w:r>
        <w:rPr>
          <w:rFonts w:ascii="Times New Roman" w:hAnsi="Times New Roman" w:cs="Times New Roman"/>
          <w:color w:val="000000"/>
          <w:sz w:val="24"/>
          <w:szCs w:val="24"/>
        </w:rPr>
        <w:t>3</w:t>
      </w:r>
      <w:r w:rsidR="00920548">
        <w:rPr>
          <w:rFonts w:ascii="Times New Roman" w:hAnsi="Times New Roman" w:cs="Times New Roman"/>
          <w:color w:val="000000"/>
          <w:sz w:val="24"/>
          <w:szCs w:val="24"/>
        </w:rPr>
        <w:t xml:space="preserve"> г. № 6/1</w:t>
      </w:r>
      <w:r w:rsidRPr="00256942">
        <w:rPr>
          <w:rFonts w:ascii="Times New Roman" w:hAnsi="Times New Roman" w:cs="Times New Roman"/>
          <w:color w:val="000000"/>
          <w:sz w:val="24"/>
          <w:szCs w:val="24"/>
        </w:rPr>
        <w:t>-ДП</w:t>
      </w:r>
    </w:p>
    <w:p w:rsidR="00920548" w:rsidRDefault="00920548" w:rsidP="00256942">
      <w:pPr>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редакции от 08.02.2017 г. № 33/3-ДП,</w:t>
      </w:r>
    </w:p>
    <w:p w:rsidR="00920548" w:rsidRDefault="00920548" w:rsidP="00256942">
      <w:pPr>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25.12.2018 г. № 16/3-ДП,</w:t>
      </w:r>
    </w:p>
    <w:p w:rsidR="00920548" w:rsidRDefault="005C48FF" w:rsidP="00256942">
      <w:pPr>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08.11.2021 г. № 59/3-ДП)</w:t>
      </w:r>
    </w:p>
    <w:p w:rsidR="005C48FF" w:rsidRDefault="005C48FF" w:rsidP="00256942">
      <w:pPr>
        <w:spacing w:after="0"/>
        <w:rPr>
          <w:rFonts w:ascii="Times New Roman" w:eastAsia="Times New Roman" w:hAnsi="Times New Roman" w:cs="Times New Roman"/>
          <w:b/>
          <w:color w:val="000000" w:themeColor="text1"/>
          <w:sz w:val="28"/>
          <w:szCs w:val="28"/>
        </w:rPr>
      </w:pPr>
    </w:p>
    <w:p w:rsidR="00316278" w:rsidRPr="0063407C" w:rsidRDefault="00B328BC" w:rsidP="00256942">
      <w:pPr>
        <w:spacing w:after="0"/>
        <w:rPr>
          <w:rFonts w:ascii="Times New Roman" w:eastAsia="Times New Roman" w:hAnsi="Times New Roman" w:cs="Times New Roman"/>
          <w:b/>
          <w:color w:val="000000" w:themeColor="text1"/>
          <w:sz w:val="28"/>
          <w:szCs w:val="28"/>
        </w:rPr>
      </w:pPr>
      <w:r w:rsidRPr="0063407C">
        <w:rPr>
          <w:rFonts w:ascii="Times New Roman" w:eastAsia="Times New Roman" w:hAnsi="Times New Roman" w:cs="Times New Roman"/>
          <w:b/>
          <w:color w:val="000000" w:themeColor="text1"/>
          <w:sz w:val="28"/>
          <w:szCs w:val="28"/>
        </w:rPr>
        <w:t>Содержание:</w:t>
      </w:r>
    </w:p>
    <w:bookmarkEnd w:id="0"/>
    <w:bookmarkEnd w:id="1"/>
    <w:p w:rsidR="00272B2B" w:rsidRPr="0063407C" w:rsidRDefault="00D510E6">
      <w:pPr>
        <w:pStyle w:val="11"/>
        <w:tabs>
          <w:tab w:val="right" w:leader="dot" w:pos="9345"/>
        </w:tabs>
        <w:rPr>
          <w:rFonts w:ascii="Times New Roman" w:hAnsi="Times New Roman" w:cs="Times New Roman"/>
          <w:noProof/>
          <w:color w:val="000000" w:themeColor="text1"/>
        </w:rPr>
      </w:pPr>
      <w:r w:rsidRPr="0063407C">
        <w:rPr>
          <w:rFonts w:ascii="Times New Roman" w:eastAsia="Arial Unicode MS" w:hAnsi="Times New Roman" w:cs="Times New Roman"/>
          <w:iCs/>
          <w:noProof/>
          <w:color w:val="000000" w:themeColor="text1"/>
        </w:rPr>
        <w:fldChar w:fldCharType="begin"/>
      </w:r>
      <w:r w:rsidR="00316278" w:rsidRPr="0063407C">
        <w:rPr>
          <w:rFonts w:ascii="Times New Roman" w:eastAsia="Arial Unicode MS" w:hAnsi="Times New Roman" w:cs="Times New Roman"/>
          <w:iCs/>
          <w:noProof/>
          <w:color w:val="000000" w:themeColor="text1"/>
        </w:rPr>
        <w:instrText xml:space="preserve"> TOC \o "1-3" \h \z \u </w:instrText>
      </w:r>
      <w:r w:rsidRPr="0063407C">
        <w:rPr>
          <w:rFonts w:ascii="Times New Roman" w:eastAsia="Arial Unicode MS" w:hAnsi="Times New Roman" w:cs="Times New Roman"/>
          <w:iCs/>
          <w:noProof/>
          <w:color w:val="000000" w:themeColor="text1"/>
        </w:rPr>
        <w:fldChar w:fldCharType="separate"/>
      </w:r>
      <w:hyperlink w:anchor="_Toc86155419" w:history="1">
        <w:r w:rsidR="00272B2B" w:rsidRPr="0063407C">
          <w:rPr>
            <w:rStyle w:val="ac"/>
            <w:rFonts w:ascii="Times New Roman" w:eastAsia="Calibri" w:hAnsi="Times New Roman" w:cs="Times New Roman"/>
            <w:b/>
            <w:noProof/>
            <w:color w:val="000000" w:themeColor="text1"/>
            <w:lang w:eastAsia="en-US"/>
          </w:rPr>
          <w:t>ЧАСТЬ 1. ПОРЯДОК ПРИМЕНЕНИЯ «ПРАВИЛ ЗЕМЛЕПОЛЬЗОВАНИЯ И ЗАСТРОЙКИ» И ВНЕСЕНИЯ В НИХ ИЗМЕНЕНИЙ</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_Toc86155419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7</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20" w:history="1">
        <w:r w:rsidR="00272B2B" w:rsidRPr="0063407C">
          <w:rPr>
            <w:rStyle w:val="ac"/>
            <w:rFonts w:ascii="Times New Roman" w:eastAsia="Calibri" w:hAnsi="Times New Roman" w:cs="Times New Roman"/>
            <w:b/>
            <w:noProof/>
            <w:color w:val="000000" w:themeColor="text1"/>
            <w:lang w:eastAsia="en-US"/>
          </w:rPr>
          <w:t>Глава 1. Общие положения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21" w:history="1">
        <w:r w:rsidR="00272B2B" w:rsidRPr="0063407C">
          <w:rPr>
            <w:rStyle w:val="ac"/>
            <w:rFonts w:ascii="Times New Roman" w:eastAsia="Times New Roman" w:hAnsi="Times New Roman" w:cs="Times New Roman"/>
            <w:b/>
            <w:bCs/>
            <w:noProof/>
            <w:color w:val="000000" w:themeColor="text1"/>
          </w:rPr>
          <w:t>Статья 1. Основные определения и термины, используемые в правилах</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7</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22" w:history="1">
        <w:r w:rsidR="00272B2B" w:rsidRPr="0063407C">
          <w:rPr>
            <w:rStyle w:val="ac"/>
            <w:rFonts w:ascii="Times New Roman" w:eastAsia="Times New Roman" w:hAnsi="Times New Roman" w:cs="Times New Roman"/>
            <w:b/>
            <w:bCs/>
            <w:iCs/>
            <w:noProof/>
            <w:color w:val="000000" w:themeColor="text1"/>
          </w:rPr>
          <w:t>Статья 2. Цели Правил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8</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23" w:history="1">
        <w:r w:rsidR="00272B2B" w:rsidRPr="0063407C">
          <w:rPr>
            <w:rStyle w:val="ac"/>
            <w:rFonts w:ascii="Times New Roman" w:eastAsia="Times New Roman" w:hAnsi="Times New Roman" w:cs="Times New Roman"/>
            <w:b/>
            <w:bCs/>
            <w:iCs/>
            <w:noProof/>
            <w:color w:val="000000" w:themeColor="text1"/>
          </w:rPr>
          <w:t>Статья 3. Область применения Правил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9</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24" w:history="1">
        <w:r w:rsidR="00272B2B" w:rsidRPr="0063407C">
          <w:rPr>
            <w:rStyle w:val="ac"/>
            <w:rFonts w:ascii="Times New Roman" w:eastAsia="Times New Roman" w:hAnsi="Times New Roman" w:cs="Times New Roman"/>
            <w:b/>
            <w:bCs/>
            <w:iCs/>
            <w:noProof/>
            <w:color w:val="000000" w:themeColor="text1"/>
          </w:rPr>
          <w:t>Статья 4. Правовой статус Правил застройки в системе градостроительных документов Балаганкинского муниципального образования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10</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25" w:history="1">
        <w:r w:rsidR="00272B2B" w:rsidRPr="0063407C">
          <w:rPr>
            <w:rStyle w:val="ac"/>
            <w:rFonts w:ascii="Times New Roman" w:eastAsia="Times New Roman" w:hAnsi="Times New Roman" w:cs="Times New Roman"/>
            <w:b/>
            <w:bCs/>
            <w:iCs/>
            <w:noProof/>
            <w:color w:val="000000" w:themeColor="text1"/>
          </w:rPr>
          <w:t>Статья 5. Застройщики. Заказчики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10</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26" w:history="1">
        <w:r w:rsidR="00272B2B" w:rsidRPr="0063407C">
          <w:rPr>
            <w:rStyle w:val="ac"/>
            <w:rFonts w:ascii="Times New Roman" w:eastAsia="Calibri" w:hAnsi="Times New Roman" w:cs="Times New Roman"/>
            <w:b/>
            <w:noProof/>
            <w:color w:val="000000" w:themeColor="text1"/>
            <w:lang w:eastAsia="en-US"/>
          </w:rPr>
          <w:t>Глава 2. Положение о регулировании землепользования и застройки органами местного самоуправления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11</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27" w:history="1">
        <w:r w:rsidR="00272B2B" w:rsidRPr="0063407C">
          <w:rPr>
            <w:rStyle w:val="ac"/>
            <w:rFonts w:ascii="Times New Roman" w:eastAsia="Times New Roman" w:hAnsi="Times New Roman" w:cs="Times New Roman"/>
            <w:b/>
            <w:bCs/>
            <w:noProof/>
            <w:color w:val="000000" w:themeColor="text1"/>
          </w:rPr>
          <w:t>Статья 6 Полномочия органов местного самоуправления в области землепользования и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11</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28" w:history="1">
        <w:r w:rsidR="00272B2B" w:rsidRPr="0063407C">
          <w:rPr>
            <w:rStyle w:val="ac"/>
            <w:rFonts w:ascii="Times New Roman" w:eastAsia="Calibri" w:hAnsi="Times New Roman" w:cs="Times New Roman"/>
            <w:b/>
            <w:noProof/>
            <w:color w:val="000000" w:themeColor="text1"/>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12</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29" w:history="1">
        <w:r w:rsidR="00272B2B" w:rsidRPr="0063407C">
          <w:rPr>
            <w:rStyle w:val="ac"/>
            <w:rFonts w:ascii="Times New Roman" w:eastAsia="Times New Roman" w:hAnsi="Times New Roman" w:cs="Times New Roman"/>
            <w:b/>
            <w:bCs/>
            <w:noProof/>
            <w:color w:val="000000" w:themeColor="text1"/>
          </w:rPr>
          <w:t>Статья 8. Виды разрешенного использования земельных участков и объектов капитального строительства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_Toc86155429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12</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30" w:history="1">
        <w:r w:rsidR="00272B2B" w:rsidRPr="0063407C">
          <w:rPr>
            <w:rStyle w:val="ac"/>
            <w:rFonts w:ascii="Times New Roman" w:eastAsia="Times New Roman" w:hAnsi="Times New Roman" w:cs="Times New Roman"/>
            <w:b/>
            <w:bCs/>
            <w:noProof/>
            <w:color w:val="000000" w:themeColor="text1"/>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13</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31" w:history="1">
        <w:r w:rsidR="00272B2B" w:rsidRPr="0063407C">
          <w:rPr>
            <w:rStyle w:val="ac"/>
            <w:rFonts w:ascii="Times New Roman" w:eastAsia="Times New Roman" w:hAnsi="Times New Roman" w:cs="Times New Roman"/>
            <w:b/>
            <w:bCs/>
            <w:iCs/>
            <w:noProof/>
            <w:color w:val="000000" w:themeColor="text1"/>
          </w:rPr>
          <w:t>Статья 8. Порядок предоставления разрешения на условно разрешённый вид использования земельного участка или объекта капитального строительства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13</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32" w:history="1">
        <w:r w:rsidR="00272B2B" w:rsidRPr="0063407C">
          <w:rPr>
            <w:rStyle w:val="ac"/>
            <w:rFonts w:ascii="Times New Roman" w:eastAsia="Times New Roman" w:hAnsi="Times New Roman" w:cs="Times New Roman"/>
            <w:b/>
            <w:noProof/>
            <w:color w:val="000000" w:themeColor="text1"/>
          </w:rPr>
          <w:t>Статья 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15</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33" w:history="1">
        <w:r w:rsidR="00272B2B" w:rsidRPr="0063407C">
          <w:rPr>
            <w:rStyle w:val="ac"/>
            <w:rFonts w:ascii="Times New Roman" w:eastAsia="Calibri" w:hAnsi="Times New Roman" w:cs="Times New Roman"/>
            <w:b/>
            <w:noProof/>
            <w:color w:val="000000" w:themeColor="text1"/>
          </w:rPr>
          <w:t>Глава 4. Положение о подготовке документации по планировке территории органами местного самоуправления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34" w:history="1">
        <w:r w:rsidR="00272B2B" w:rsidRPr="0063407C">
          <w:rPr>
            <w:rStyle w:val="ac"/>
            <w:rFonts w:ascii="Times New Roman" w:eastAsia="Times New Roman" w:hAnsi="Times New Roman" w:cs="Times New Roman"/>
            <w:b/>
            <w:bCs/>
            <w:noProof/>
            <w:color w:val="000000" w:themeColor="text1"/>
          </w:rPr>
          <w:t>Статья 10. Документация по планировке территории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35" w:history="1">
        <w:r w:rsidR="00272B2B" w:rsidRPr="0063407C">
          <w:rPr>
            <w:rStyle w:val="ac"/>
            <w:rFonts w:ascii="Times New Roman" w:eastAsia="Times New Roman" w:hAnsi="Times New Roman" w:cs="Times New Roman"/>
            <w:b/>
            <w:bCs/>
            <w:noProof/>
            <w:color w:val="000000" w:themeColor="text1"/>
          </w:rPr>
          <w:t>Статья 11. Порядок подготовки документации по планировке территории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18</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36" w:history="1">
        <w:r w:rsidR="00272B2B" w:rsidRPr="0063407C">
          <w:rPr>
            <w:rStyle w:val="ac"/>
            <w:rFonts w:ascii="Times New Roman" w:eastAsia="Calibri" w:hAnsi="Times New Roman" w:cs="Times New Roman"/>
            <w:b/>
            <w:noProof/>
            <w:color w:val="000000" w:themeColor="text1"/>
            <w:lang w:eastAsia="en-US"/>
          </w:rPr>
          <w:t>Глава 5. Положение о проведении общественных обсуждений или публичных слушаний по вопросам землепользования и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20</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37" w:history="1">
        <w:r w:rsidR="00272B2B" w:rsidRPr="0063407C">
          <w:rPr>
            <w:rStyle w:val="ac"/>
            <w:rFonts w:ascii="Times New Roman" w:eastAsia="Calibri" w:hAnsi="Times New Roman" w:cs="Times New Roman"/>
            <w:b/>
            <w:noProof/>
            <w:color w:val="000000" w:themeColor="text1"/>
            <w:lang w:eastAsia="en-US"/>
          </w:rPr>
          <w:t>Статья 12. Проведение общественных обсуждений или публичных слушаний по вопросам землепользования и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20</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38" w:history="1">
        <w:r w:rsidR="00272B2B" w:rsidRPr="0063407C">
          <w:rPr>
            <w:rStyle w:val="ac"/>
            <w:rFonts w:ascii="Times New Roman" w:eastAsia="Calibri" w:hAnsi="Times New Roman" w:cs="Times New Roman"/>
            <w:b/>
            <w:noProof/>
            <w:color w:val="000000" w:themeColor="text1"/>
            <w:lang w:eastAsia="en-US"/>
          </w:rPr>
          <w:t>Глава 6. Положение о внесении изменений в правила землепользования и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22</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39" w:history="1">
        <w:r w:rsidR="00272B2B" w:rsidRPr="0063407C">
          <w:rPr>
            <w:rStyle w:val="ac"/>
            <w:rFonts w:ascii="Times New Roman" w:eastAsia="Times New Roman" w:hAnsi="Times New Roman" w:cs="Times New Roman"/>
            <w:b/>
            <w:bCs/>
            <w:noProof/>
            <w:color w:val="000000" w:themeColor="text1"/>
            <w:lang/>
          </w:rPr>
          <w:t>Статья 1</w:t>
        </w:r>
        <w:r w:rsidR="00272B2B" w:rsidRPr="0063407C">
          <w:rPr>
            <w:rStyle w:val="ac"/>
            <w:rFonts w:ascii="Times New Roman" w:eastAsia="Times New Roman" w:hAnsi="Times New Roman" w:cs="Times New Roman"/>
            <w:b/>
            <w:bCs/>
            <w:noProof/>
            <w:color w:val="000000" w:themeColor="text1"/>
            <w:lang/>
          </w:rPr>
          <w:t>3</w:t>
        </w:r>
        <w:r w:rsidR="00272B2B" w:rsidRPr="0063407C">
          <w:rPr>
            <w:rStyle w:val="ac"/>
            <w:rFonts w:ascii="Times New Roman" w:eastAsia="Times New Roman" w:hAnsi="Times New Roman" w:cs="Times New Roman"/>
            <w:b/>
            <w:bCs/>
            <w:noProof/>
            <w:color w:val="000000" w:themeColor="text1"/>
            <w:lang/>
          </w:rPr>
          <w:t>. Порядок внесения изменений в настоящие Правила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_Toc86155439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22</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40" w:history="1">
        <w:r w:rsidR="00272B2B" w:rsidRPr="0063407C">
          <w:rPr>
            <w:rStyle w:val="ac"/>
            <w:rFonts w:ascii="Times New Roman" w:eastAsia="Calibri" w:hAnsi="Times New Roman" w:cs="Times New Roman"/>
            <w:b/>
            <w:noProof/>
            <w:color w:val="000000" w:themeColor="text1"/>
            <w:lang w:eastAsia="en-US"/>
          </w:rPr>
          <w:t>Глава 7. Положение о регулировании иных вопросов землепользования и застройки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27</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1" w:history="1">
        <w:r w:rsidR="00272B2B" w:rsidRPr="0063407C">
          <w:rPr>
            <w:rStyle w:val="ac"/>
            <w:rFonts w:ascii="Times New Roman" w:eastAsia="Times New Roman" w:hAnsi="Times New Roman" w:cs="Times New Roman"/>
            <w:b/>
            <w:bCs/>
            <w:iCs/>
            <w:noProof/>
            <w:color w:val="000000" w:themeColor="text1"/>
          </w:rPr>
          <w:t>Статья 14. Формирование и предоставление земельных участков для строительства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27</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2" w:history="1">
        <w:r w:rsidR="00272B2B" w:rsidRPr="0063407C">
          <w:rPr>
            <w:rStyle w:val="ac"/>
            <w:rFonts w:ascii="Times New Roman" w:eastAsia="Times New Roman" w:hAnsi="Times New Roman" w:cs="Times New Roman"/>
            <w:b/>
            <w:bCs/>
            <w:iCs/>
            <w:noProof/>
            <w:color w:val="000000" w:themeColor="text1"/>
          </w:rPr>
          <w:t>Статья 15. Основания для изъятия земель для муниципальных нужд Балаганкинского муниципального образования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28</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3" w:history="1">
        <w:r w:rsidR="00272B2B" w:rsidRPr="0063407C">
          <w:rPr>
            <w:rStyle w:val="ac"/>
            <w:rFonts w:ascii="Times New Roman" w:eastAsia="Times New Roman" w:hAnsi="Times New Roman" w:cs="Times New Roman"/>
            <w:b/>
            <w:bCs/>
            <w:iCs/>
            <w:noProof/>
            <w:color w:val="000000" w:themeColor="text1"/>
          </w:rPr>
          <w:t>Статья 16. Возмещение убытков при изъятии земельных участков для муниципальных нужд</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28</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4" w:history="1">
        <w:r w:rsidR="00272B2B" w:rsidRPr="0063407C">
          <w:rPr>
            <w:rStyle w:val="ac"/>
            <w:rFonts w:ascii="Times New Roman" w:eastAsia="Times New Roman" w:hAnsi="Times New Roman" w:cs="Times New Roman"/>
            <w:b/>
            <w:bCs/>
            <w:iCs/>
            <w:noProof/>
            <w:color w:val="000000" w:themeColor="text1"/>
          </w:rPr>
          <w:t>Статья 17. Резервирование земельных участков для муниципальных нужд Балаганкинского муниципального образования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29</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5" w:history="1">
        <w:r w:rsidR="00272B2B" w:rsidRPr="0063407C">
          <w:rPr>
            <w:rStyle w:val="ac"/>
            <w:rFonts w:ascii="Times New Roman" w:eastAsia="Times New Roman" w:hAnsi="Times New Roman" w:cs="Times New Roman"/>
            <w:b/>
            <w:bCs/>
            <w:iCs/>
            <w:noProof/>
            <w:color w:val="000000" w:themeColor="text1"/>
          </w:rPr>
          <w:t>Статья 18. Публичные сервитуты на территории Балаганкинского муниципального образования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29</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6" w:history="1">
        <w:r w:rsidR="00272B2B" w:rsidRPr="0063407C">
          <w:rPr>
            <w:rStyle w:val="ac"/>
            <w:rFonts w:ascii="Times New Roman" w:eastAsia="Times New Roman" w:hAnsi="Times New Roman" w:cs="Times New Roman"/>
            <w:b/>
            <w:bCs/>
            <w:iCs/>
            <w:noProof/>
            <w:color w:val="000000" w:themeColor="text1"/>
          </w:rPr>
          <w:t>Статья 19. Комплексное развитие территории</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32</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7" w:history="1">
        <w:r w:rsidR="00272B2B" w:rsidRPr="0063407C">
          <w:rPr>
            <w:rStyle w:val="ac"/>
            <w:rFonts w:ascii="Times New Roman" w:eastAsia="Times New Roman" w:hAnsi="Times New Roman" w:cs="Times New Roman"/>
            <w:b/>
            <w:bCs/>
            <w:iCs/>
            <w:noProof/>
            <w:color w:val="000000" w:themeColor="text1"/>
          </w:rPr>
          <w:t>Статья 20. Земельный контроль</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36</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8" w:history="1">
        <w:r w:rsidR="00272B2B" w:rsidRPr="0063407C">
          <w:rPr>
            <w:rStyle w:val="ac"/>
            <w:rFonts w:ascii="Times New Roman" w:eastAsia="Times New Roman" w:hAnsi="Times New Roman" w:cs="Times New Roman"/>
            <w:b/>
            <w:bCs/>
            <w:iCs/>
            <w:noProof/>
            <w:color w:val="000000" w:themeColor="text1"/>
          </w:rPr>
          <w:t>Статья 21. Проектная документация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36</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49" w:history="1">
        <w:r w:rsidR="00272B2B" w:rsidRPr="0063407C">
          <w:rPr>
            <w:rStyle w:val="ac"/>
            <w:rFonts w:ascii="Times New Roman" w:eastAsia="Times New Roman" w:hAnsi="Times New Roman" w:cs="Times New Roman"/>
            <w:b/>
            <w:bCs/>
            <w:iCs/>
            <w:noProof/>
            <w:color w:val="000000" w:themeColor="text1"/>
          </w:rPr>
          <w:t>Статья 23. Разрешение на строительство</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_Toc86155449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37</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50" w:history="1">
        <w:r w:rsidR="00272B2B" w:rsidRPr="0063407C">
          <w:rPr>
            <w:rStyle w:val="ac"/>
            <w:rFonts w:ascii="Times New Roman" w:eastAsia="Times New Roman" w:hAnsi="Times New Roman" w:cs="Times New Roman"/>
            <w:b/>
            <w:bCs/>
            <w:iCs/>
            <w:noProof/>
            <w:color w:val="000000" w:themeColor="text1"/>
          </w:rPr>
          <w:t>Статья 24. Разрешение на ввод объекта в эксплуатацию</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37</w:t>
        </w:r>
        <w:r w:rsidRPr="0063407C">
          <w:rPr>
            <w:rFonts w:ascii="Times New Roman" w:hAnsi="Times New Roman" w:cs="Times New Roman"/>
            <w:noProof/>
            <w:webHidden/>
            <w:color w:val="000000" w:themeColor="text1"/>
          </w:rPr>
          <w:fldChar w:fldCharType="end"/>
        </w:r>
      </w:hyperlink>
    </w:p>
    <w:p w:rsidR="00272B2B" w:rsidRPr="0063407C" w:rsidRDefault="00D510E6">
      <w:pPr>
        <w:pStyle w:val="22"/>
        <w:tabs>
          <w:tab w:val="right" w:leader="dot" w:pos="9345"/>
        </w:tabs>
        <w:rPr>
          <w:rFonts w:ascii="Times New Roman" w:hAnsi="Times New Roman" w:cs="Times New Roman"/>
          <w:noProof/>
          <w:color w:val="000000" w:themeColor="text1"/>
        </w:rPr>
      </w:pPr>
      <w:hyperlink w:anchor="_Toc86155451" w:history="1">
        <w:r w:rsidR="00272B2B" w:rsidRPr="0063407C">
          <w:rPr>
            <w:rStyle w:val="ac"/>
            <w:rFonts w:ascii="Times New Roman" w:eastAsia="Times New Roman" w:hAnsi="Times New Roman" w:cs="Times New Roman"/>
            <w:b/>
            <w:bCs/>
            <w:iCs/>
            <w:noProof/>
            <w:color w:val="000000" w:themeColor="text1"/>
          </w:rPr>
          <w:t>Статья 25. Строительный контроль и государственный строительный надзор</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52" w:history="1">
        <w:r w:rsidR="00272B2B" w:rsidRPr="0063407C">
          <w:rPr>
            <w:rStyle w:val="ac"/>
            <w:rFonts w:ascii="Times New Roman" w:eastAsia="Times New Roman" w:hAnsi="Times New Roman" w:cs="Times New Roman"/>
            <w:b/>
            <w:bCs/>
            <w:noProof/>
            <w:color w:val="000000" w:themeColor="text1"/>
          </w:rPr>
          <w:t>Статья 26. Ответственность за нарушение правил</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53" w:history="1">
        <w:r w:rsidR="00272B2B" w:rsidRPr="0063407C">
          <w:rPr>
            <w:rStyle w:val="ac"/>
            <w:rFonts w:ascii="Times New Roman" w:eastAsia="Times New Roman" w:hAnsi="Times New Roman" w:cs="Times New Roman"/>
            <w:b/>
            <w:bCs/>
            <w:noProof/>
            <w:color w:val="000000" w:themeColor="text1"/>
          </w:rPr>
          <w:t>Статья 27. Вступление в силу настоящих правил</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38</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54" w:history="1">
        <w:r w:rsidR="00272B2B" w:rsidRPr="0063407C">
          <w:rPr>
            <w:rStyle w:val="ac"/>
            <w:rFonts w:ascii="Times New Roman" w:hAnsi="Times New Roman" w:cs="Times New Roman"/>
            <w:b/>
            <w:noProof/>
            <w:color w:val="000000" w:themeColor="text1"/>
          </w:rPr>
          <w:t>ЧАСТЬ 2. ГРАДОСТРОИТЕЛЬНЫЕ РЕГЛАМЕНТЫ</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39</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55" w:history="1">
        <w:r w:rsidR="00272B2B" w:rsidRPr="0063407C">
          <w:rPr>
            <w:rStyle w:val="ac"/>
            <w:rFonts w:ascii="Times New Roman" w:hAnsi="Times New Roman" w:cs="Times New Roman"/>
            <w:b/>
            <w:noProof/>
            <w:color w:val="000000" w:themeColor="text1"/>
          </w:rPr>
          <w:t>Глава 8. Общие положения о градостроительных регламентах</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39</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56" w:history="1">
        <w:r w:rsidR="00272B2B" w:rsidRPr="0063407C">
          <w:rPr>
            <w:rStyle w:val="ac"/>
            <w:rFonts w:ascii="Times New Roman" w:hAnsi="Times New Roman" w:cs="Times New Roman"/>
            <w:b/>
            <w:noProof/>
            <w:color w:val="000000" w:themeColor="text1"/>
          </w:rPr>
          <w:t>Статья 28. Градостроительный регламент</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39</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57" w:history="1">
        <w:r w:rsidR="00272B2B" w:rsidRPr="0063407C">
          <w:rPr>
            <w:rStyle w:val="ac"/>
            <w:rFonts w:ascii="Times New Roman" w:hAnsi="Times New Roman" w:cs="Times New Roman"/>
            <w:b/>
            <w:noProof/>
            <w:color w:val="000000" w:themeColor="text1"/>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40</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58" w:history="1">
        <w:r w:rsidR="00272B2B" w:rsidRPr="0063407C">
          <w:rPr>
            <w:rStyle w:val="ac"/>
            <w:rFonts w:ascii="Times New Roman" w:eastAsia="Times New Roman" w:hAnsi="Times New Roman" w:cs="Times New Roman"/>
            <w:b/>
            <w:bCs/>
            <w:noProof/>
            <w:color w:val="000000" w:themeColor="text1"/>
            <w:kern w:val="32"/>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40</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59" w:history="1">
        <w:r w:rsidR="00272B2B" w:rsidRPr="0063407C">
          <w:rPr>
            <w:rStyle w:val="ac"/>
            <w:rFonts w:ascii="Times New Roman" w:hAnsi="Times New Roman" w:cs="Times New Roman"/>
            <w:b/>
            <w:noProof/>
            <w:color w:val="000000" w:themeColor="text1"/>
          </w:rPr>
          <w:t>Статья 30. Виды территориальных зон</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_Toc86155459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41</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0" w:history="1">
        <w:r w:rsidR="00272B2B" w:rsidRPr="0063407C">
          <w:rPr>
            <w:rStyle w:val="ac"/>
            <w:rFonts w:ascii="Times New Roman" w:hAnsi="Times New Roman" w:cs="Times New Roman"/>
            <w:b/>
            <w:noProof/>
            <w:color w:val="000000" w:themeColor="text1"/>
          </w:rPr>
          <w:t>Статья 31. Землепользование и застройка на территориях жилых зон</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41</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1" w:history="1">
        <w:r w:rsidR="00272B2B" w:rsidRPr="0063407C">
          <w:rPr>
            <w:rStyle w:val="ac"/>
            <w:rFonts w:ascii="Times New Roman" w:hAnsi="Times New Roman" w:cs="Times New Roman"/>
            <w:b/>
            <w:noProof/>
            <w:color w:val="000000" w:themeColor="text1"/>
          </w:rPr>
          <w:t>Статья 32. Землепользование и застройка на территориях общественно-деловых зон</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42</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2" w:history="1">
        <w:r w:rsidR="00272B2B" w:rsidRPr="0063407C">
          <w:rPr>
            <w:rStyle w:val="ac"/>
            <w:rFonts w:ascii="Times New Roman" w:hAnsi="Times New Roman" w:cs="Times New Roman"/>
            <w:b/>
            <w:noProof/>
            <w:color w:val="000000" w:themeColor="text1"/>
          </w:rPr>
          <w:t>Статья 33. Землепользование и застройка на территориях производственных, коммунальных зон, зоны транспортной инфраструктур</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43</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63" w:history="1">
        <w:r w:rsidR="00272B2B" w:rsidRPr="0063407C">
          <w:rPr>
            <w:rStyle w:val="ac"/>
            <w:rFonts w:ascii="Times New Roman" w:hAnsi="Times New Roman" w:cs="Times New Roman"/>
            <w:b/>
            <w:noProof/>
            <w:color w:val="000000" w:themeColor="text1"/>
          </w:rPr>
          <w:t>Глава 9. Градостроительные ограничения (зоны с особыми условиями использования территорий)</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44</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4" w:history="1">
        <w:r w:rsidR="00272B2B" w:rsidRPr="0063407C">
          <w:rPr>
            <w:rStyle w:val="ac"/>
            <w:rFonts w:ascii="Times New Roman" w:hAnsi="Times New Roman" w:cs="Times New Roman"/>
            <w:b/>
            <w:noProof/>
            <w:color w:val="000000" w:themeColor="text1"/>
          </w:rPr>
          <w:t>Статья 34. Осуществление землепользования и застройки в зонах с особыми условиями использования территории поселения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44</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5" w:history="1">
        <w:r w:rsidR="00272B2B" w:rsidRPr="0063407C">
          <w:rPr>
            <w:rStyle w:val="ac"/>
            <w:rFonts w:ascii="Times New Roman" w:hAnsi="Times New Roman" w:cs="Times New Roman"/>
            <w:b/>
            <w:noProof/>
            <w:color w:val="000000" w:themeColor="text1"/>
          </w:rPr>
          <w:t>Статья 35. Санитарно-защитные зоны</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44</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6" w:history="1">
        <w:r w:rsidR="00272B2B" w:rsidRPr="0063407C">
          <w:rPr>
            <w:rStyle w:val="ac"/>
            <w:rFonts w:ascii="Times New Roman" w:hAnsi="Times New Roman" w:cs="Times New Roman"/>
            <w:b/>
            <w:noProof/>
            <w:color w:val="000000" w:themeColor="text1"/>
          </w:rPr>
          <w:t>Статья 36. Объекты археологического наследия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45</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7" w:history="1">
        <w:r w:rsidR="00272B2B" w:rsidRPr="0063407C">
          <w:rPr>
            <w:rStyle w:val="ac"/>
            <w:rFonts w:ascii="Times New Roman" w:hAnsi="Times New Roman" w:cs="Times New Roman"/>
            <w:b/>
            <w:noProof/>
            <w:color w:val="000000" w:themeColor="text1"/>
          </w:rPr>
          <w:t>Статья 37. Водоохранные зоны. Прибрежные защитные полосы</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46</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8" w:history="1">
        <w:r w:rsidR="00272B2B" w:rsidRPr="0063407C">
          <w:rPr>
            <w:rStyle w:val="ac"/>
            <w:rFonts w:ascii="Times New Roman" w:hAnsi="Times New Roman" w:cs="Times New Roman"/>
            <w:b/>
            <w:noProof/>
            <w:color w:val="000000" w:themeColor="text1"/>
          </w:rPr>
          <w:t>Статья 38. Месторождения и проявления полезных ископаемых</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69" w:history="1">
        <w:r w:rsidR="00272B2B" w:rsidRPr="0063407C">
          <w:rPr>
            <w:rStyle w:val="ac"/>
            <w:rFonts w:ascii="Times New Roman" w:eastAsia="Times New Roman" w:hAnsi="Times New Roman" w:cs="Times New Roman"/>
            <w:b/>
            <w:bCs/>
            <w:noProof/>
            <w:color w:val="000000" w:themeColor="text1"/>
          </w:rPr>
          <w:t>Статья 39. Зоны охраны объектов инженерной и транспортной инфраструктуры</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_Toc86155469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48</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70" w:history="1">
        <w:r w:rsidR="00272B2B" w:rsidRPr="0063407C">
          <w:rPr>
            <w:rStyle w:val="ac"/>
            <w:rFonts w:ascii="Times New Roman" w:eastAsia="Times New Roman" w:hAnsi="Times New Roman" w:cs="Times New Roman"/>
            <w:b/>
            <w:noProof/>
            <w:color w:val="000000" w:themeColor="text1"/>
          </w:rPr>
          <w:t>Статья 40. Зоны санитарной охраны источников питьевого водоснабжения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54</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71" w:history="1">
        <w:r w:rsidR="00272B2B" w:rsidRPr="0063407C">
          <w:rPr>
            <w:rStyle w:val="ac"/>
            <w:rFonts w:ascii="Times New Roman" w:eastAsia="Times New Roman" w:hAnsi="Times New Roman" w:cs="Times New Roman"/>
            <w:b/>
            <w:bCs/>
            <w:noProof/>
            <w:color w:val="000000" w:themeColor="text1"/>
            <w:kern w:val="32"/>
          </w:rPr>
          <w:t>Статья 41. Охранная зона геодезического пункта. Зона охраны искусственных объектов</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57</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72" w:history="1">
        <w:r w:rsidR="00272B2B" w:rsidRPr="0063407C">
          <w:rPr>
            <w:rStyle w:val="ac"/>
            <w:rFonts w:ascii="Times New Roman" w:eastAsia="Times New Roman" w:hAnsi="Times New Roman" w:cs="Times New Roman"/>
            <w:b/>
            <w:bCs/>
            <w:noProof/>
            <w:color w:val="000000" w:themeColor="text1"/>
            <w:kern w:val="32"/>
          </w:rPr>
          <w:t xml:space="preserve">Статья 42. </w:t>
        </w:r>
        <w:r w:rsidR="00272B2B" w:rsidRPr="0063407C">
          <w:rPr>
            <w:rStyle w:val="ac"/>
            <w:rFonts w:ascii="Times New Roman" w:eastAsia="Times New Roman" w:hAnsi="Times New Roman" w:cs="Times New Roman"/>
            <w:b/>
            <w:noProof/>
            <w:color w:val="000000" w:themeColor="text1"/>
            <w:bdr w:val="none" w:sz="0" w:space="0" w:color="auto" w:frame="1"/>
          </w:rPr>
          <w:t>Защитные зоны объектов культурного наследия</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58</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73" w:history="1">
        <w:r w:rsidR="00272B2B" w:rsidRPr="0063407C">
          <w:rPr>
            <w:rStyle w:val="ac"/>
            <w:rFonts w:ascii="Times New Roman" w:eastAsia="Times New Roman" w:hAnsi="Times New Roman" w:cs="Times New Roman"/>
            <w:b/>
            <w:bCs/>
            <w:noProof/>
            <w:color w:val="000000" w:themeColor="text1"/>
            <w:kern w:val="32"/>
          </w:rPr>
          <w:t xml:space="preserve">Статья 43. </w:t>
        </w:r>
        <w:r w:rsidR="00272B2B" w:rsidRPr="0063407C">
          <w:rPr>
            <w:rStyle w:val="ac"/>
            <w:rFonts w:ascii="Times New Roman" w:eastAsia="Times New Roman" w:hAnsi="Times New Roman" w:cs="Times New Roman"/>
            <w:b/>
            <w:noProof/>
            <w:color w:val="000000" w:themeColor="text1"/>
            <w:bdr w:val="none" w:sz="0" w:space="0" w:color="auto" w:frame="1"/>
          </w:rPr>
          <w:t>Береговая полоса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59</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74" w:history="1">
        <w:r w:rsidR="00272B2B" w:rsidRPr="0063407C">
          <w:rPr>
            <w:rStyle w:val="ac"/>
            <w:rFonts w:ascii="Times New Roman" w:eastAsia="Times New Roman" w:hAnsi="Times New Roman" w:cs="Times New Roman"/>
            <w:b/>
            <w:bCs/>
            <w:noProof/>
            <w:color w:val="000000" w:themeColor="text1"/>
            <w:kern w:val="32"/>
          </w:rPr>
          <w:t>Глава 10. Виды разрешенного использования</w:t>
        </w:r>
        <w:r w:rsidR="00272B2B" w:rsidRPr="0063407C">
          <w:rPr>
            <w:rStyle w:val="ac"/>
            <w:rFonts w:ascii="Times New Roman" w:eastAsia="Times New Roman" w:hAnsi="Times New Roman" w:cs="Times New Roman"/>
            <w:b/>
            <w:bCs/>
            <w:noProof/>
            <w:snapToGrid w:val="0"/>
            <w:color w:val="000000" w:themeColor="text1"/>
            <w:kern w:val="32"/>
          </w:rPr>
          <w:t>, предельные параметры земельных участков и объектов капитального строительства, устанавливаемые в отношении территориальных зон.</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59</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75" w:history="1">
        <w:r w:rsidR="00272B2B" w:rsidRPr="0063407C">
          <w:rPr>
            <w:rStyle w:val="ac"/>
            <w:rFonts w:ascii="Times New Roman" w:eastAsia="Times New Roman" w:hAnsi="Times New Roman" w:cs="Times New Roman"/>
            <w:b/>
            <w:bCs/>
            <w:noProof/>
            <w:color w:val="000000" w:themeColor="text1"/>
            <w:kern w:val="32"/>
          </w:rPr>
          <w:t>Статья 44. Использование существующих объектов капитального строительства, объектов незавершенного строительства</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59</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76" w:history="1">
        <w:r w:rsidR="00272B2B" w:rsidRPr="0063407C">
          <w:rPr>
            <w:rStyle w:val="ac"/>
            <w:rFonts w:ascii="Times New Roman" w:hAnsi="Times New Roman" w:cs="Times New Roman"/>
            <w:b/>
            <w:noProof/>
            <w:color w:val="000000" w:themeColor="text1"/>
          </w:rPr>
          <w:t>Статья 45. Зона застройки индивидуальными жилыми домами (ЖЗ-101)</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68</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77" w:history="1">
        <w:r w:rsidR="00272B2B" w:rsidRPr="0063407C">
          <w:rPr>
            <w:rStyle w:val="ac"/>
            <w:rFonts w:ascii="Times New Roman" w:eastAsia="Calibri" w:hAnsi="Times New Roman" w:cs="Times New Roman"/>
            <w:b/>
            <w:noProof/>
            <w:color w:val="000000" w:themeColor="text1"/>
            <w:lang w:eastAsia="en-US"/>
          </w:rPr>
          <w:t>Статья 46. Зона смешанной и общественно-деловой застройки</w:t>
        </w:r>
        <w:r w:rsidR="00272B2B" w:rsidRPr="0063407C">
          <w:rPr>
            <w:rStyle w:val="ac"/>
            <w:rFonts w:ascii="Times New Roman" w:eastAsia="Times New Roman" w:hAnsi="Times New Roman" w:cs="Times New Roman"/>
            <w:b/>
            <w:noProof/>
            <w:color w:val="000000" w:themeColor="text1"/>
          </w:rPr>
          <w:t xml:space="preserve"> (ЖЗ-200)</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85</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78"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47</w:t>
        </w:r>
        <w:r w:rsidR="00272B2B" w:rsidRPr="0063407C">
          <w:rPr>
            <w:rStyle w:val="ac"/>
            <w:rFonts w:ascii="Times New Roman" w:eastAsia="Times New Roman" w:hAnsi="Times New Roman" w:cs="Times New Roman"/>
            <w:b/>
            <w:bCs/>
            <w:noProof/>
            <w:color w:val="000000" w:themeColor="text1"/>
            <w:lang/>
          </w:rPr>
          <w:t>. Зон</w:t>
        </w:r>
        <w:r w:rsidR="00272B2B" w:rsidRPr="0063407C">
          <w:rPr>
            <w:rStyle w:val="ac"/>
            <w:rFonts w:ascii="Times New Roman" w:eastAsia="Times New Roman" w:hAnsi="Times New Roman" w:cs="Times New Roman"/>
            <w:b/>
            <w:bCs/>
            <w:noProof/>
            <w:color w:val="000000" w:themeColor="text1"/>
            <w:lang/>
          </w:rPr>
          <w:t>аспециализированной общественной застройки</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ОЗ-302</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104</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79"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48</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Производственная зона</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ПЗ-401</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_Toc86155479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115</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0"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49</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Производственная зона/МО</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ПЗ-401/МО</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_Toc86155480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128</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1"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50</w:t>
        </w:r>
        <w:r w:rsidR="00272B2B" w:rsidRPr="0063407C">
          <w:rPr>
            <w:rStyle w:val="ac"/>
            <w:rFonts w:ascii="Times New Roman" w:eastAsia="Times New Roman" w:hAnsi="Times New Roman" w:cs="Times New Roman"/>
            <w:b/>
            <w:bCs/>
            <w:noProof/>
            <w:color w:val="000000" w:themeColor="text1"/>
            <w:lang/>
          </w:rPr>
          <w:t xml:space="preserve">. Зоны </w:t>
        </w:r>
        <w:r w:rsidR="00272B2B" w:rsidRPr="0063407C">
          <w:rPr>
            <w:rStyle w:val="ac"/>
            <w:rFonts w:ascii="Times New Roman" w:eastAsia="Times New Roman" w:hAnsi="Times New Roman" w:cs="Times New Roman"/>
            <w:b/>
            <w:bCs/>
            <w:noProof/>
            <w:color w:val="000000" w:themeColor="text1"/>
            <w:lang/>
          </w:rPr>
          <w:t>транспортной инфраструктуры/МО</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ПЗ-</w:t>
        </w:r>
        <w:r w:rsidR="00272B2B" w:rsidRPr="0063407C">
          <w:rPr>
            <w:rStyle w:val="ac"/>
            <w:rFonts w:ascii="Times New Roman" w:eastAsia="Times New Roman" w:hAnsi="Times New Roman" w:cs="Times New Roman"/>
            <w:b/>
            <w:bCs/>
            <w:noProof/>
            <w:color w:val="000000" w:themeColor="text1"/>
            <w:lang/>
          </w:rPr>
          <w:t>405</w:t>
        </w:r>
        <w:r w:rsidR="00272B2B" w:rsidRPr="0063407C">
          <w:rPr>
            <w:rStyle w:val="ac"/>
            <w:rFonts w:ascii="Times New Roman" w:eastAsia="Times New Roman" w:hAnsi="Times New Roman" w:cs="Times New Roman"/>
            <w:b/>
            <w:bCs/>
            <w:noProof/>
            <w:color w:val="000000" w:themeColor="text1"/>
            <w:lang/>
          </w:rPr>
          <w:t>/МО</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_Toc86155481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141</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2"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51</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Calibri" w:hAnsi="Times New Roman" w:cs="Times New Roman"/>
            <w:b/>
            <w:noProof/>
            <w:color w:val="000000" w:themeColor="text1"/>
            <w:lang w:eastAsia="en-US"/>
          </w:rPr>
          <w:t>Зона сельскохозяйственных угодий/МО</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СХЗ-501/МО</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_Toc86155482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148</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83"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rPr>
          <w:t>52</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Calibri" w:hAnsi="Times New Roman" w:cs="Times New Roman"/>
            <w:b/>
            <w:noProof/>
            <w:color w:val="000000" w:themeColor="text1"/>
            <w:lang w:eastAsia="en-US"/>
          </w:rPr>
          <w:t>Иные зоны сельскохозяйственного назначения/МО</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rPr>
          <w:t>СХЗ-504/МО</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_Toc86155483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157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4"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53</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 xml:space="preserve">Зона реакционного назначения </w:t>
        </w:r>
        <w:r w:rsidR="00272B2B" w:rsidRPr="0063407C">
          <w:rPr>
            <w:rStyle w:val="ac"/>
            <w:rFonts w:ascii="Times New Roman" w:eastAsia="Times New Roman" w:hAnsi="Times New Roman" w:cs="Times New Roman"/>
            <w:b/>
            <w:bCs/>
            <w:noProof/>
            <w:color w:val="000000" w:themeColor="text1"/>
            <w:lang/>
          </w:rPr>
          <w:t>(</w:t>
        </w:r>
        <w:r w:rsidR="00272B2B" w:rsidRPr="0063407C">
          <w:rPr>
            <w:rStyle w:val="ac"/>
            <w:rFonts w:ascii="Times New Roman" w:eastAsia="Times New Roman" w:hAnsi="Times New Roman" w:cs="Times New Roman"/>
            <w:b/>
            <w:bCs/>
            <w:noProof/>
            <w:color w:val="000000" w:themeColor="text1"/>
            <w:lang/>
          </w:rPr>
          <w:t>РЗ-600</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_Toc86155484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165</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5"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54</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 xml:space="preserve">Зона реакционного назначения/МО </w:t>
        </w:r>
        <w:r w:rsidR="00272B2B" w:rsidRPr="0063407C">
          <w:rPr>
            <w:rStyle w:val="ac"/>
            <w:rFonts w:ascii="Times New Roman" w:eastAsia="Times New Roman" w:hAnsi="Times New Roman" w:cs="Times New Roman"/>
            <w:b/>
            <w:bCs/>
            <w:noProof/>
            <w:color w:val="000000" w:themeColor="text1"/>
            <w:lang/>
          </w:rPr>
          <w:t>(</w:t>
        </w:r>
        <w:r w:rsidR="00272B2B" w:rsidRPr="0063407C">
          <w:rPr>
            <w:rStyle w:val="ac"/>
            <w:rFonts w:ascii="Times New Roman" w:eastAsia="Times New Roman" w:hAnsi="Times New Roman" w:cs="Times New Roman"/>
            <w:b/>
            <w:bCs/>
            <w:noProof/>
            <w:color w:val="000000" w:themeColor="text1"/>
            <w:lang/>
          </w:rPr>
          <w:t>РЗ-600/МО</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_Toc86155485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171</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6"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55.Лесопарковая зона/МО</w:t>
        </w:r>
        <w:r w:rsidR="00272B2B" w:rsidRPr="0063407C">
          <w:rPr>
            <w:rStyle w:val="ac"/>
            <w:rFonts w:ascii="Times New Roman" w:eastAsia="Times New Roman" w:hAnsi="Times New Roman" w:cs="Times New Roman"/>
            <w:b/>
            <w:bCs/>
            <w:noProof/>
            <w:color w:val="000000" w:themeColor="text1"/>
            <w:lang/>
          </w:rPr>
          <w:t xml:space="preserve"> (Р</w:t>
        </w:r>
        <w:r w:rsidR="00272B2B" w:rsidRPr="0063407C">
          <w:rPr>
            <w:rStyle w:val="ac"/>
            <w:rFonts w:ascii="Times New Roman" w:eastAsia="Times New Roman" w:hAnsi="Times New Roman" w:cs="Times New Roman"/>
            <w:b/>
            <w:bCs/>
            <w:noProof/>
            <w:color w:val="000000" w:themeColor="text1"/>
            <w:lang/>
          </w:rPr>
          <w:t>З-604/МО</w:t>
        </w:r>
        <w:r w:rsidR="00272B2B" w:rsidRPr="0063407C">
          <w:rPr>
            <w:rStyle w:val="ac"/>
            <w:rFonts w:ascii="Times New Roman" w:eastAsia="Times New Roman" w:hAnsi="Times New Roman" w:cs="Times New Roman"/>
            <w:b/>
            <w:bCs/>
            <w:noProof/>
            <w:color w:val="000000" w:themeColor="text1"/>
            <w:lang/>
          </w:rPr>
          <w:t>)</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_Toc86155486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177</w:t>
        </w:r>
        <w:r w:rsidRPr="0063407C">
          <w:rPr>
            <w:rFonts w:ascii="Times New Roman" w:hAnsi="Times New Roman" w:cs="Times New Roman"/>
            <w:noProof/>
            <w:webHidden/>
            <w:color w:val="000000" w:themeColor="text1"/>
          </w:rPr>
          <w:fldChar w:fldCharType="end"/>
        </w:r>
      </w:hyperlink>
    </w:p>
    <w:p w:rsidR="00272B2B" w:rsidRPr="0063407C" w:rsidRDefault="00D510E6">
      <w:pPr>
        <w:pStyle w:val="31"/>
        <w:tabs>
          <w:tab w:val="right" w:leader="dot" w:pos="9345"/>
        </w:tabs>
        <w:rPr>
          <w:rFonts w:ascii="Times New Roman" w:hAnsi="Times New Roman" w:cs="Times New Roman"/>
          <w:noProof/>
          <w:color w:val="000000" w:themeColor="text1"/>
        </w:rPr>
      </w:pPr>
      <w:hyperlink w:anchor="_Toc86155487" w:history="1">
        <w:r w:rsidR="00272B2B" w:rsidRPr="0063407C">
          <w:rPr>
            <w:rStyle w:val="ac"/>
            <w:rFonts w:ascii="Times New Roman" w:eastAsia="Times New Roman" w:hAnsi="Times New Roman" w:cs="Times New Roman"/>
            <w:b/>
            <w:bCs/>
            <w:noProof/>
            <w:color w:val="000000" w:themeColor="text1"/>
            <w:lang/>
          </w:rPr>
          <w:t xml:space="preserve">Статья </w:t>
        </w:r>
        <w:r w:rsidR="00272B2B" w:rsidRPr="0063407C">
          <w:rPr>
            <w:rStyle w:val="ac"/>
            <w:rFonts w:ascii="Times New Roman" w:eastAsia="Times New Roman" w:hAnsi="Times New Roman" w:cs="Times New Roman"/>
            <w:b/>
            <w:bCs/>
            <w:noProof/>
            <w:color w:val="000000" w:themeColor="text1"/>
            <w:lang/>
          </w:rPr>
          <w:t>56</w:t>
        </w:r>
        <w:r w:rsidR="00272B2B" w:rsidRPr="0063407C">
          <w:rPr>
            <w:rStyle w:val="ac"/>
            <w:rFonts w:ascii="Times New Roman" w:eastAsia="Times New Roman" w:hAnsi="Times New Roman" w:cs="Times New Roman"/>
            <w:b/>
            <w:bCs/>
            <w:noProof/>
            <w:color w:val="000000" w:themeColor="text1"/>
            <w:lang/>
          </w:rPr>
          <w:t>. Зоны кладбищ</w:t>
        </w:r>
        <w:r w:rsidR="00272B2B" w:rsidRPr="0063407C">
          <w:rPr>
            <w:rStyle w:val="ac"/>
            <w:rFonts w:ascii="Times New Roman" w:eastAsia="Times New Roman" w:hAnsi="Times New Roman" w:cs="Times New Roman"/>
            <w:b/>
            <w:bCs/>
            <w:noProof/>
            <w:color w:val="000000" w:themeColor="text1"/>
            <w:lang/>
          </w:rPr>
          <w:t>/МО</w:t>
        </w:r>
        <w:r w:rsidR="00272B2B" w:rsidRPr="0063407C">
          <w:rPr>
            <w:rStyle w:val="ac"/>
            <w:rFonts w:ascii="Times New Roman" w:eastAsia="Times New Roman" w:hAnsi="Times New Roman" w:cs="Times New Roman"/>
            <w:b/>
            <w:bCs/>
            <w:noProof/>
            <w:color w:val="000000" w:themeColor="text1"/>
            <w:lang/>
          </w:rPr>
          <w:t xml:space="preserve"> (</w:t>
        </w:r>
        <w:r w:rsidR="00272B2B" w:rsidRPr="0063407C">
          <w:rPr>
            <w:rStyle w:val="ac"/>
            <w:rFonts w:ascii="Times New Roman" w:eastAsia="Times New Roman" w:hAnsi="Times New Roman" w:cs="Times New Roman"/>
            <w:b/>
            <w:bCs/>
            <w:noProof/>
            <w:color w:val="000000" w:themeColor="text1"/>
            <w:lang/>
          </w:rPr>
          <w:t>СНЗ-701/МО)</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_Toc86155487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180</w:t>
        </w:r>
        <w:r w:rsidRPr="0063407C">
          <w:rPr>
            <w:rFonts w:ascii="Times New Roman" w:hAnsi="Times New Roman" w:cs="Times New Roman"/>
            <w:noProof/>
            <w:webHidden/>
            <w:color w:val="000000" w:themeColor="text1"/>
          </w:rPr>
          <w:fldChar w:fldCharType="end"/>
        </w:r>
      </w:hyperlink>
    </w:p>
    <w:p w:rsidR="00272B2B" w:rsidRPr="0063407C" w:rsidRDefault="00D510E6">
      <w:pPr>
        <w:pStyle w:val="11"/>
        <w:tabs>
          <w:tab w:val="right" w:leader="dot" w:pos="9345"/>
        </w:tabs>
        <w:rPr>
          <w:rFonts w:ascii="Times New Roman" w:hAnsi="Times New Roman" w:cs="Times New Roman"/>
          <w:noProof/>
          <w:color w:val="000000" w:themeColor="text1"/>
        </w:rPr>
      </w:pPr>
      <w:hyperlink w:anchor="_Toc86155488" w:history="1">
        <w:r w:rsidR="00272B2B" w:rsidRPr="0063407C">
          <w:rPr>
            <w:rStyle w:val="ac"/>
            <w:rFonts w:ascii="Times New Roman" w:eastAsia="Times New Roman" w:hAnsi="Times New Roman" w:cs="Times New Roman"/>
            <w:b/>
            <w:noProof/>
            <w:color w:val="000000" w:themeColor="text1"/>
          </w:rPr>
          <w:t>Статья 57. Зона складирования и захоронения отходов/МО (СНЗ-702/МО)</w:t>
        </w:r>
        <w:r w:rsidR="00272B2B" w:rsidRPr="0063407C">
          <w:rPr>
            <w:rFonts w:ascii="Times New Roman" w:hAnsi="Times New Roman" w:cs="Times New Roman"/>
            <w:noProof/>
            <w:webHidden/>
            <w:color w:val="000000" w:themeColor="text1"/>
          </w:rPr>
          <w:tab/>
        </w:r>
        <w:r w:rsidRPr="0063407C">
          <w:rPr>
            <w:rFonts w:ascii="Times New Roman" w:hAnsi="Times New Roman" w:cs="Times New Roman"/>
            <w:noProof/>
            <w:webHidden/>
            <w:color w:val="000000" w:themeColor="text1"/>
          </w:rPr>
          <w:fldChar w:fldCharType="begin"/>
        </w:r>
        <w:r w:rsidR="00272B2B" w:rsidRPr="0063407C">
          <w:rPr>
            <w:rFonts w:ascii="Times New Roman" w:hAnsi="Times New Roman" w:cs="Times New Roman"/>
            <w:noProof/>
            <w:webHidden/>
            <w:color w:val="000000" w:themeColor="text1"/>
          </w:rPr>
          <w:instrText xml:space="preserve"> PAGEREF _Toc86155488 \h </w:instrText>
        </w:r>
        <w:r w:rsidRPr="0063407C">
          <w:rPr>
            <w:rFonts w:ascii="Times New Roman" w:hAnsi="Times New Roman" w:cs="Times New Roman"/>
            <w:noProof/>
            <w:webHidden/>
            <w:color w:val="000000" w:themeColor="text1"/>
          </w:rPr>
        </w:r>
        <w:r w:rsidRPr="0063407C">
          <w:rPr>
            <w:rFonts w:ascii="Times New Roman" w:hAnsi="Times New Roman" w:cs="Times New Roman"/>
            <w:noProof/>
            <w:webHidden/>
            <w:color w:val="000000" w:themeColor="text1"/>
          </w:rPr>
          <w:fldChar w:fldCharType="separate"/>
        </w:r>
        <w:r w:rsidR="00272B2B" w:rsidRPr="0063407C">
          <w:rPr>
            <w:rFonts w:ascii="Times New Roman" w:hAnsi="Times New Roman" w:cs="Times New Roman"/>
            <w:noProof/>
            <w:webHidden/>
            <w:color w:val="000000" w:themeColor="text1"/>
          </w:rPr>
          <w:t>185</w:t>
        </w:r>
        <w:r w:rsidRPr="0063407C">
          <w:rPr>
            <w:rFonts w:ascii="Times New Roman" w:hAnsi="Times New Roman" w:cs="Times New Roman"/>
            <w:noProof/>
            <w:webHidden/>
            <w:color w:val="000000" w:themeColor="text1"/>
          </w:rPr>
          <w:fldChar w:fldCharType="end"/>
        </w:r>
      </w:hyperlink>
    </w:p>
    <w:p w:rsidR="003F3CC8" w:rsidRPr="0063407C" w:rsidRDefault="00D510E6" w:rsidP="00850FFA">
      <w:pPr>
        <w:spacing w:after="0" w:line="240" w:lineRule="auto"/>
        <w:rPr>
          <w:rFonts w:ascii="Times New Roman" w:eastAsia="Arial Unicode MS" w:hAnsi="Times New Roman" w:cs="Times New Roman"/>
          <w:iCs/>
          <w:noProof/>
          <w:color w:val="000000" w:themeColor="text1"/>
        </w:rPr>
      </w:pPr>
      <w:r w:rsidRPr="0063407C">
        <w:rPr>
          <w:rFonts w:ascii="Times New Roman" w:eastAsia="Arial Unicode MS" w:hAnsi="Times New Roman" w:cs="Times New Roman"/>
          <w:iCs/>
          <w:noProof/>
          <w:color w:val="000000" w:themeColor="text1"/>
        </w:rPr>
        <w:fldChar w:fldCharType="end"/>
      </w:r>
    </w:p>
    <w:p w:rsidR="003F3CC8" w:rsidRPr="0063407C" w:rsidRDefault="003F3CC8">
      <w:pPr>
        <w:rPr>
          <w:rFonts w:ascii="Times New Roman" w:eastAsia="Arial Unicode MS" w:hAnsi="Times New Roman" w:cs="Times New Roman"/>
          <w:iCs/>
          <w:noProof/>
          <w:color w:val="000000" w:themeColor="text1"/>
        </w:rPr>
      </w:pPr>
      <w:r w:rsidRPr="0063407C">
        <w:rPr>
          <w:rFonts w:ascii="Times New Roman" w:eastAsia="Arial Unicode MS" w:hAnsi="Times New Roman" w:cs="Times New Roman"/>
          <w:iCs/>
          <w:noProof/>
          <w:color w:val="000000" w:themeColor="text1"/>
        </w:rPr>
        <w:br w:type="page"/>
      </w:r>
    </w:p>
    <w:p w:rsidR="00316278" w:rsidRPr="0063407C" w:rsidRDefault="00B328BC" w:rsidP="00850FFA">
      <w:pPr>
        <w:spacing w:after="0" w:line="240" w:lineRule="auto"/>
        <w:rPr>
          <w:rFonts w:ascii="Times New Roman" w:eastAsia="Times New Roman" w:hAnsi="Times New Roman" w:cs="Calibri"/>
          <w:b/>
          <w:caps/>
          <w:color w:val="000000" w:themeColor="text1"/>
          <w:sz w:val="24"/>
          <w:szCs w:val="24"/>
        </w:rPr>
      </w:pPr>
      <w:r w:rsidRPr="0063407C">
        <w:rPr>
          <w:rFonts w:ascii="Times New Roman" w:eastAsia="Times New Roman" w:hAnsi="Times New Roman" w:cs="Calibri"/>
          <w:b/>
          <w:color w:val="000000" w:themeColor="text1"/>
          <w:sz w:val="24"/>
          <w:szCs w:val="24"/>
        </w:rPr>
        <w:lastRenderedPageBreak/>
        <w:t>Состав проекта:</w:t>
      </w:r>
    </w:p>
    <w:tbl>
      <w:tblPr>
        <w:tblW w:w="8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1700"/>
        <w:gridCol w:w="4820"/>
        <w:gridCol w:w="1610"/>
      </w:tblGrid>
      <w:tr w:rsidR="0063407C" w:rsidRPr="0063407C" w:rsidTr="00A27325">
        <w:trPr>
          <w:cantSplit/>
          <w:trHeight w:val="379"/>
        </w:trPr>
        <w:tc>
          <w:tcPr>
            <w:tcW w:w="709" w:type="dxa"/>
            <w:vAlign w:val="center"/>
            <w:hideMark/>
          </w:tcPr>
          <w:p w:rsidR="00316278" w:rsidRPr="0063407C" w:rsidRDefault="00316278" w:rsidP="00316278">
            <w:pPr>
              <w:widowControl w:val="0"/>
              <w:autoSpaceDE w:val="0"/>
              <w:autoSpaceDN w:val="0"/>
              <w:adjustRightInd w:val="0"/>
              <w:spacing w:after="0" w:line="240" w:lineRule="auto"/>
              <w:ind w:left="-43" w:firstLine="43"/>
              <w:jc w:val="center"/>
              <w:rPr>
                <w:rFonts w:ascii="Times New Roman" w:eastAsia="Times New Roman" w:hAnsi="Times New Roman" w:cs="Times New Roman"/>
                <w:b/>
                <w:color w:val="000000" w:themeColor="text1"/>
                <w:sz w:val="24"/>
                <w:szCs w:val="24"/>
              </w:rPr>
            </w:pPr>
            <w:r w:rsidRPr="0063407C">
              <w:rPr>
                <w:rFonts w:ascii="Times New Roman" w:eastAsia="Times New Roman" w:hAnsi="Times New Roman" w:cs="Times New Roman"/>
                <w:b/>
                <w:color w:val="000000" w:themeColor="text1"/>
                <w:sz w:val="24"/>
                <w:szCs w:val="24"/>
              </w:rPr>
              <w:br w:type="page"/>
              <w:t>№ п/п</w:t>
            </w:r>
          </w:p>
        </w:tc>
        <w:tc>
          <w:tcPr>
            <w:tcW w:w="1700" w:type="dxa"/>
            <w:vAlign w:val="center"/>
            <w:hideMark/>
          </w:tcPr>
          <w:p w:rsidR="00316278" w:rsidRPr="0063407C"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63407C">
              <w:rPr>
                <w:rFonts w:ascii="Times New Roman" w:eastAsia="Times New Roman" w:hAnsi="Times New Roman" w:cs="Times New Roman"/>
                <w:b/>
                <w:color w:val="000000" w:themeColor="text1"/>
                <w:sz w:val="24"/>
                <w:szCs w:val="24"/>
              </w:rPr>
              <w:t>Обозначение</w:t>
            </w:r>
          </w:p>
        </w:tc>
        <w:tc>
          <w:tcPr>
            <w:tcW w:w="4820" w:type="dxa"/>
            <w:vAlign w:val="center"/>
            <w:hideMark/>
          </w:tcPr>
          <w:p w:rsidR="00316278" w:rsidRPr="0063407C" w:rsidRDefault="00316278" w:rsidP="00316278">
            <w:pPr>
              <w:widowControl w:val="0"/>
              <w:autoSpaceDE w:val="0"/>
              <w:autoSpaceDN w:val="0"/>
              <w:adjustRightInd w:val="0"/>
              <w:spacing w:after="0" w:line="240" w:lineRule="auto"/>
              <w:jc w:val="center"/>
              <w:rPr>
                <w:rFonts w:ascii="Calibri" w:eastAsia="Times New Roman" w:hAnsi="Calibri" w:cs="Times New Roman"/>
                <w:b/>
                <w:color w:val="000000" w:themeColor="text1"/>
                <w:szCs w:val="24"/>
              </w:rPr>
            </w:pPr>
            <w:bookmarkStart w:id="3" w:name="_Toc429639459"/>
            <w:bookmarkStart w:id="4" w:name="_Toc429640904"/>
            <w:bookmarkStart w:id="5" w:name="_Toc429641212"/>
            <w:bookmarkStart w:id="6" w:name="_Toc429642062"/>
            <w:bookmarkStart w:id="7" w:name="_Toc429642275"/>
            <w:bookmarkStart w:id="8" w:name="_Toc429642413"/>
            <w:bookmarkStart w:id="9" w:name="_Toc429642686"/>
            <w:r w:rsidRPr="0063407C">
              <w:rPr>
                <w:rFonts w:ascii="Times New Roman" w:eastAsia="Times New Roman" w:hAnsi="Times New Roman" w:cs="Times New Roman"/>
                <w:b/>
                <w:color w:val="000000" w:themeColor="text1"/>
                <w:sz w:val="24"/>
                <w:szCs w:val="24"/>
              </w:rPr>
              <w:t>Наименование</w:t>
            </w:r>
            <w:bookmarkEnd w:id="3"/>
            <w:bookmarkEnd w:id="4"/>
            <w:bookmarkEnd w:id="5"/>
            <w:bookmarkEnd w:id="6"/>
            <w:bookmarkEnd w:id="7"/>
            <w:bookmarkEnd w:id="8"/>
            <w:bookmarkEnd w:id="9"/>
          </w:p>
        </w:tc>
        <w:tc>
          <w:tcPr>
            <w:tcW w:w="1610" w:type="dxa"/>
            <w:vAlign w:val="center"/>
            <w:hideMark/>
          </w:tcPr>
          <w:p w:rsidR="00316278" w:rsidRPr="0063407C"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63407C">
              <w:rPr>
                <w:rFonts w:ascii="Times New Roman" w:eastAsia="Times New Roman" w:hAnsi="Times New Roman" w:cs="Times New Roman"/>
                <w:b/>
                <w:color w:val="000000" w:themeColor="text1"/>
                <w:sz w:val="24"/>
                <w:szCs w:val="24"/>
              </w:rPr>
              <w:t>Примечание</w:t>
            </w:r>
          </w:p>
        </w:tc>
      </w:tr>
      <w:tr w:rsidR="0063407C" w:rsidRPr="0063407C" w:rsidTr="00A27325">
        <w:trPr>
          <w:cantSplit/>
          <w:trHeight w:val="379"/>
        </w:trPr>
        <w:tc>
          <w:tcPr>
            <w:tcW w:w="709" w:type="dxa"/>
            <w:vAlign w:val="center"/>
            <w:hideMark/>
          </w:tcPr>
          <w:p w:rsidR="00316278" w:rsidRPr="0063407C" w:rsidRDefault="00316278" w:rsidP="00316278">
            <w:pPr>
              <w:widowControl w:val="0"/>
              <w:tabs>
                <w:tab w:val="left" w:pos="708"/>
                <w:tab w:val="center" w:pos="4677"/>
                <w:tab w:val="right" w:pos="9355"/>
              </w:tabs>
              <w:autoSpaceDE w:val="0"/>
              <w:autoSpaceDN w:val="0"/>
              <w:adjustRightInd w:val="0"/>
              <w:spacing w:after="0" w:line="240" w:lineRule="auto"/>
              <w:ind w:firstLine="142"/>
              <w:jc w:val="center"/>
              <w:rPr>
                <w:rFonts w:ascii="Times New Roman" w:eastAsia="Times New Roman" w:hAnsi="Times New Roman" w:cs="Times New Roman"/>
                <w:bCs/>
                <w:color w:val="000000" w:themeColor="text1"/>
                <w:sz w:val="24"/>
                <w:szCs w:val="24"/>
              </w:rPr>
            </w:pPr>
            <w:r w:rsidRPr="0063407C">
              <w:rPr>
                <w:rFonts w:ascii="Times New Roman" w:eastAsia="Times New Roman" w:hAnsi="Times New Roman" w:cs="Times New Roman"/>
                <w:bCs/>
                <w:color w:val="000000" w:themeColor="text1"/>
                <w:sz w:val="24"/>
                <w:szCs w:val="24"/>
              </w:rPr>
              <w:t>1</w:t>
            </w:r>
          </w:p>
        </w:tc>
        <w:tc>
          <w:tcPr>
            <w:tcW w:w="1700" w:type="dxa"/>
            <w:vAlign w:val="center"/>
            <w:hideMark/>
          </w:tcPr>
          <w:p w:rsidR="00316278" w:rsidRPr="0063407C" w:rsidRDefault="00B328BC" w:rsidP="00316278">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eastAsia="Times New Roman" w:hAnsi="Times New Roman" w:cs="Times New Roman"/>
                <w:bCs/>
                <w:color w:val="000000" w:themeColor="text1"/>
                <w:sz w:val="24"/>
                <w:szCs w:val="24"/>
              </w:rPr>
            </w:pPr>
            <w:r w:rsidRPr="0063407C">
              <w:rPr>
                <w:rFonts w:ascii="Times New Roman" w:eastAsia="Times New Roman" w:hAnsi="Times New Roman" w:cs="Times New Roman"/>
                <w:bCs/>
                <w:color w:val="000000" w:themeColor="text1"/>
                <w:sz w:val="24"/>
                <w:szCs w:val="24"/>
              </w:rPr>
              <w:t>2</w:t>
            </w:r>
            <w:r w:rsidR="006327A9" w:rsidRPr="0063407C">
              <w:rPr>
                <w:rFonts w:ascii="Times New Roman" w:eastAsia="Times New Roman" w:hAnsi="Times New Roman" w:cs="Times New Roman"/>
                <w:bCs/>
                <w:color w:val="000000" w:themeColor="text1"/>
                <w:sz w:val="24"/>
                <w:szCs w:val="24"/>
              </w:rPr>
              <w:t>1</w:t>
            </w:r>
            <w:r w:rsidR="00FA7656" w:rsidRPr="0063407C">
              <w:rPr>
                <w:rFonts w:ascii="Times New Roman" w:eastAsia="Times New Roman" w:hAnsi="Times New Roman" w:cs="Times New Roman"/>
                <w:bCs/>
                <w:color w:val="000000" w:themeColor="text1"/>
                <w:sz w:val="24"/>
                <w:szCs w:val="24"/>
                <w:lang w:val="en-US"/>
              </w:rPr>
              <w:t>-</w:t>
            </w:r>
            <w:r w:rsidR="006327A9" w:rsidRPr="0063407C">
              <w:rPr>
                <w:rFonts w:ascii="Times New Roman" w:eastAsia="Times New Roman" w:hAnsi="Times New Roman" w:cs="Times New Roman"/>
                <w:bCs/>
                <w:color w:val="000000" w:themeColor="text1"/>
                <w:sz w:val="24"/>
                <w:szCs w:val="24"/>
              </w:rPr>
              <w:t>06</w:t>
            </w:r>
            <w:r w:rsidR="00316278" w:rsidRPr="0063407C">
              <w:rPr>
                <w:rFonts w:ascii="Times New Roman" w:eastAsia="Times New Roman" w:hAnsi="Times New Roman" w:cs="Times New Roman"/>
                <w:bCs/>
                <w:color w:val="000000" w:themeColor="text1"/>
                <w:sz w:val="24"/>
                <w:szCs w:val="24"/>
              </w:rPr>
              <w:t>-измПЗЗ</w:t>
            </w:r>
          </w:p>
        </w:tc>
        <w:tc>
          <w:tcPr>
            <w:tcW w:w="4820" w:type="dxa"/>
            <w:hideMark/>
          </w:tcPr>
          <w:p w:rsidR="00316278" w:rsidRPr="0063407C" w:rsidRDefault="00A27325" w:rsidP="00704CE9">
            <w:pPr>
              <w:widowControl w:val="0"/>
              <w:autoSpaceDE w:val="0"/>
              <w:autoSpaceDN w:val="0"/>
              <w:adjustRightInd w:val="0"/>
              <w:spacing w:after="0" w:line="240" w:lineRule="auto"/>
              <w:rPr>
                <w:rFonts w:ascii="Century Gothic" w:eastAsia="Times New Roman" w:hAnsi="Century Gothic" w:cs="Times New Roman"/>
                <w:color w:val="000000" w:themeColor="text1"/>
                <w:sz w:val="18"/>
                <w:szCs w:val="18"/>
              </w:rPr>
            </w:pPr>
            <w:r w:rsidRPr="0063407C">
              <w:rPr>
                <w:rFonts w:ascii="Times New Roman" w:eastAsia="Times New Roman" w:hAnsi="Times New Roman" w:cs="Times New Roman"/>
                <w:color w:val="000000" w:themeColor="text1"/>
                <w:sz w:val="24"/>
                <w:szCs w:val="24"/>
              </w:rPr>
              <w:t>П</w:t>
            </w:r>
            <w:r w:rsidR="00316278" w:rsidRPr="0063407C">
              <w:rPr>
                <w:rFonts w:ascii="Times New Roman" w:eastAsia="Times New Roman" w:hAnsi="Times New Roman" w:cs="Times New Roman"/>
                <w:color w:val="000000" w:themeColor="text1"/>
                <w:sz w:val="24"/>
                <w:szCs w:val="24"/>
              </w:rPr>
              <w:t xml:space="preserve">равила землепользования и застройки </w:t>
            </w:r>
            <w:r w:rsidR="006327A9" w:rsidRPr="0063407C">
              <w:rPr>
                <w:rFonts w:ascii="Times New Roman" w:eastAsia="Times New Roman" w:hAnsi="Times New Roman" w:cs="Times New Roman"/>
                <w:color w:val="000000" w:themeColor="text1"/>
                <w:sz w:val="24"/>
                <w:szCs w:val="24"/>
              </w:rPr>
              <w:t>Балаганкинского</w:t>
            </w:r>
            <w:r w:rsidR="00316278" w:rsidRPr="0063407C">
              <w:rPr>
                <w:rFonts w:ascii="Times New Roman" w:eastAsia="Times New Roman" w:hAnsi="Times New Roman" w:cs="Times New Roman"/>
                <w:color w:val="000000" w:themeColor="text1"/>
                <w:sz w:val="24"/>
                <w:szCs w:val="24"/>
              </w:rPr>
              <w:t xml:space="preserve">муниципального образования </w:t>
            </w:r>
            <w:r w:rsidR="006327A9" w:rsidRPr="0063407C">
              <w:rPr>
                <w:rFonts w:ascii="Times New Roman" w:eastAsia="Times New Roman" w:hAnsi="Times New Roman" w:cs="Times New Roman"/>
                <w:color w:val="000000" w:themeColor="text1"/>
                <w:sz w:val="24"/>
                <w:szCs w:val="24"/>
              </w:rPr>
              <w:t>Усть-Удинского</w:t>
            </w:r>
            <w:r w:rsidR="00316278" w:rsidRPr="0063407C">
              <w:rPr>
                <w:rFonts w:ascii="Times New Roman" w:eastAsia="Times New Roman" w:hAnsi="Times New Roman" w:cs="Times New Roman"/>
                <w:color w:val="000000" w:themeColor="text1"/>
                <w:sz w:val="24"/>
                <w:szCs w:val="24"/>
              </w:rPr>
              <w:t xml:space="preserve"> района Иркутской области</w:t>
            </w:r>
          </w:p>
        </w:tc>
        <w:tc>
          <w:tcPr>
            <w:tcW w:w="1610" w:type="dxa"/>
            <w:vAlign w:val="center"/>
            <w:hideMark/>
          </w:tcPr>
          <w:p w:rsidR="00316278" w:rsidRPr="0063407C" w:rsidRDefault="00FA7656"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lang w:val="en-US"/>
              </w:rPr>
              <w:t>2</w:t>
            </w:r>
            <w:r w:rsidR="00316278" w:rsidRPr="0063407C">
              <w:rPr>
                <w:rFonts w:ascii="Times New Roman" w:eastAsia="Times New Roman" w:hAnsi="Times New Roman" w:cs="Times New Roman"/>
                <w:color w:val="000000" w:themeColor="text1"/>
                <w:sz w:val="24"/>
                <w:szCs w:val="24"/>
              </w:rPr>
              <w:t xml:space="preserve"> экз.</w:t>
            </w:r>
          </w:p>
        </w:tc>
      </w:tr>
      <w:tr w:rsidR="0063407C" w:rsidRPr="0063407C" w:rsidTr="00A774BA">
        <w:trPr>
          <w:cantSplit/>
          <w:trHeight w:val="379"/>
        </w:trPr>
        <w:tc>
          <w:tcPr>
            <w:tcW w:w="709" w:type="dxa"/>
            <w:vAlign w:val="center"/>
          </w:tcPr>
          <w:p w:rsidR="00316278" w:rsidRPr="0063407C"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p>
        </w:tc>
        <w:tc>
          <w:tcPr>
            <w:tcW w:w="1700" w:type="dxa"/>
            <w:vAlign w:val="center"/>
          </w:tcPr>
          <w:p w:rsidR="00316278" w:rsidRPr="0063407C" w:rsidRDefault="00316278" w:rsidP="00316278">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eastAsia="Times New Roman" w:hAnsi="Times New Roman" w:cs="Times New Roman"/>
                <w:b/>
                <w:bCs/>
                <w:color w:val="000000" w:themeColor="text1"/>
                <w:sz w:val="24"/>
                <w:szCs w:val="24"/>
              </w:rPr>
            </w:pPr>
          </w:p>
        </w:tc>
        <w:tc>
          <w:tcPr>
            <w:tcW w:w="4820" w:type="dxa"/>
            <w:hideMark/>
          </w:tcPr>
          <w:p w:rsidR="00316278" w:rsidRPr="0063407C" w:rsidRDefault="00316278" w:rsidP="00316278">
            <w:pPr>
              <w:widowControl w:val="0"/>
              <w:autoSpaceDE w:val="0"/>
              <w:autoSpaceDN w:val="0"/>
              <w:adjustRightInd w:val="0"/>
              <w:spacing w:after="0" w:line="240" w:lineRule="auto"/>
              <w:ind w:left="34"/>
              <w:rPr>
                <w:rFonts w:ascii="Times New Roman" w:eastAsia="Times New Roman" w:hAnsi="Times New Roman" w:cs="Times New Roman"/>
                <w:b/>
                <w:color w:val="000000" w:themeColor="text1"/>
                <w:sz w:val="24"/>
                <w:szCs w:val="24"/>
              </w:rPr>
            </w:pPr>
            <w:r w:rsidRPr="0063407C">
              <w:rPr>
                <w:rFonts w:ascii="Times New Roman" w:eastAsia="Times New Roman" w:hAnsi="Times New Roman" w:cs="Times New Roman"/>
                <w:b/>
                <w:color w:val="000000" w:themeColor="text1"/>
                <w:sz w:val="24"/>
                <w:szCs w:val="24"/>
              </w:rPr>
              <w:t>Материалы проекта, передаваемые заказчику на электронных носителях</w:t>
            </w:r>
          </w:p>
        </w:tc>
        <w:tc>
          <w:tcPr>
            <w:tcW w:w="1610" w:type="dxa"/>
            <w:vAlign w:val="center"/>
          </w:tcPr>
          <w:p w:rsidR="00316278" w:rsidRPr="0063407C"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63407C" w:rsidRPr="0063407C" w:rsidTr="00A774BA">
        <w:trPr>
          <w:cantSplit/>
          <w:trHeight w:val="610"/>
        </w:trPr>
        <w:tc>
          <w:tcPr>
            <w:tcW w:w="709" w:type="dxa"/>
            <w:vAlign w:val="center"/>
            <w:hideMark/>
          </w:tcPr>
          <w:p w:rsidR="00316278" w:rsidRPr="0063407C"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w:t>
            </w:r>
          </w:p>
        </w:tc>
        <w:tc>
          <w:tcPr>
            <w:tcW w:w="1700" w:type="dxa"/>
            <w:vAlign w:val="center"/>
            <w:hideMark/>
          </w:tcPr>
          <w:p w:rsidR="00316278" w:rsidRPr="0063407C" w:rsidRDefault="00B328BC" w:rsidP="00316278">
            <w:pPr>
              <w:widowControl w:val="0"/>
              <w:tabs>
                <w:tab w:val="left" w:pos="708"/>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bCs/>
                <w:color w:val="000000" w:themeColor="text1"/>
                <w:sz w:val="24"/>
                <w:szCs w:val="24"/>
              </w:rPr>
            </w:pPr>
            <w:r w:rsidRPr="0063407C">
              <w:rPr>
                <w:rFonts w:ascii="Times New Roman" w:eastAsia="Times New Roman" w:hAnsi="Times New Roman" w:cs="Times New Roman"/>
                <w:bCs/>
                <w:color w:val="000000" w:themeColor="text1"/>
                <w:sz w:val="24"/>
                <w:szCs w:val="24"/>
              </w:rPr>
              <w:t>2</w:t>
            </w:r>
            <w:r w:rsidR="006327A9" w:rsidRPr="0063407C">
              <w:rPr>
                <w:rFonts w:ascii="Times New Roman" w:eastAsia="Times New Roman" w:hAnsi="Times New Roman" w:cs="Times New Roman"/>
                <w:bCs/>
                <w:color w:val="000000" w:themeColor="text1"/>
                <w:sz w:val="24"/>
                <w:szCs w:val="24"/>
              </w:rPr>
              <w:t>1</w:t>
            </w:r>
            <w:r w:rsidR="00FA7656" w:rsidRPr="0063407C">
              <w:rPr>
                <w:rFonts w:ascii="Times New Roman" w:eastAsia="Times New Roman" w:hAnsi="Times New Roman" w:cs="Times New Roman"/>
                <w:bCs/>
                <w:color w:val="000000" w:themeColor="text1"/>
                <w:sz w:val="24"/>
                <w:szCs w:val="24"/>
                <w:lang w:val="en-US"/>
              </w:rPr>
              <w:t>-</w:t>
            </w:r>
            <w:r w:rsidR="006327A9" w:rsidRPr="0063407C">
              <w:rPr>
                <w:rFonts w:ascii="Times New Roman" w:eastAsia="Times New Roman" w:hAnsi="Times New Roman" w:cs="Times New Roman"/>
                <w:bCs/>
                <w:color w:val="000000" w:themeColor="text1"/>
                <w:sz w:val="24"/>
                <w:szCs w:val="24"/>
              </w:rPr>
              <w:t>06</w:t>
            </w:r>
            <w:r w:rsidR="00316278" w:rsidRPr="0063407C">
              <w:rPr>
                <w:rFonts w:ascii="Times New Roman" w:eastAsia="Times New Roman" w:hAnsi="Times New Roman" w:cs="Times New Roman"/>
                <w:bCs/>
                <w:color w:val="000000" w:themeColor="text1"/>
                <w:sz w:val="24"/>
                <w:szCs w:val="24"/>
              </w:rPr>
              <w:t>-измПЗЗ</w:t>
            </w:r>
          </w:p>
        </w:tc>
        <w:tc>
          <w:tcPr>
            <w:tcW w:w="4820" w:type="dxa"/>
            <w:hideMark/>
          </w:tcPr>
          <w:p w:rsidR="00316278" w:rsidRPr="0063407C" w:rsidRDefault="00316278" w:rsidP="0031627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CD-диск </w:t>
            </w:r>
          </w:p>
          <w:p w:rsidR="00316278" w:rsidRPr="0063407C" w:rsidRDefault="00316278" w:rsidP="00316278">
            <w:pPr>
              <w:widowControl w:val="0"/>
              <w:numPr>
                <w:ilvl w:val="0"/>
                <w:numId w:val="1"/>
              </w:numPr>
              <w:autoSpaceDE w:val="0"/>
              <w:autoSpaceDN w:val="0"/>
              <w:adjustRightInd w:val="0"/>
              <w:spacing w:after="0" w:line="240" w:lineRule="auto"/>
              <w:ind w:left="408" w:hanging="426"/>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текстовые материалы в виде файлов в форматах </w:t>
            </w:r>
            <w:r w:rsidRPr="0063407C">
              <w:rPr>
                <w:rFonts w:ascii="Times New Roman" w:eastAsia="Times New Roman" w:hAnsi="Times New Roman" w:cs="Times New Roman"/>
                <w:color w:val="000000" w:themeColor="text1"/>
                <w:sz w:val="24"/>
                <w:szCs w:val="24"/>
                <w:lang w:val="en-US"/>
              </w:rPr>
              <w:t>doc</w:t>
            </w:r>
            <w:r w:rsidRPr="0063407C">
              <w:rPr>
                <w:rFonts w:ascii="Times New Roman" w:eastAsia="Times New Roman" w:hAnsi="Times New Roman" w:cs="Times New Roman"/>
                <w:color w:val="000000" w:themeColor="text1"/>
                <w:sz w:val="24"/>
                <w:szCs w:val="24"/>
              </w:rPr>
              <w:t xml:space="preserve">, </w:t>
            </w:r>
            <w:r w:rsidRPr="0063407C">
              <w:rPr>
                <w:rFonts w:ascii="Times New Roman" w:eastAsia="Times New Roman" w:hAnsi="Times New Roman" w:cs="Times New Roman"/>
                <w:color w:val="000000" w:themeColor="text1"/>
                <w:sz w:val="24"/>
                <w:szCs w:val="24"/>
                <w:lang w:val="en-US"/>
              </w:rPr>
              <w:t>pdf</w:t>
            </w:r>
            <w:r w:rsidRPr="0063407C">
              <w:rPr>
                <w:rFonts w:ascii="Times New Roman" w:eastAsia="Times New Roman" w:hAnsi="Times New Roman" w:cs="Times New Roman"/>
                <w:color w:val="000000" w:themeColor="text1"/>
                <w:sz w:val="24"/>
                <w:szCs w:val="24"/>
              </w:rPr>
              <w:t>;</w:t>
            </w:r>
          </w:p>
          <w:p w:rsidR="00316278" w:rsidRPr="0063407C" w:rsidRDefault="00316278"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графические материалы в виде файлов в растровом формате </w:t>
            </w:r>
            <w:r w:rsidRPr="0063407C">
              <w:rPr>
                <w:rFonts w:ascii="Times New Roman" w:eastAsia="Times New Roman" w:hAnsi="Times New Roman" w:cs="Times New Roman"/>
                <w:color w:val="000000" w:themeColor="text1"/>
                <w:sz w:val="24"/>
                <w:szCs w:val="24"/>
                <w:lang w:val="en-US"/>
              </w:rPr>
              <w:t>tiff</w:t>
            </w:r>
            <w:r w:rsidRPr="0063407C">
              <w:rPr>
                <w:rFonts w:ascii="Times New Roman" w:eastAsia="Times New Roman" w:hAnsi="Times New Roman" w:cs="Times New Roman"/>
                <w:color w:val="000000" w:themeColor="text1"/>
                <w:sz w:val="24"/>
                <w:szCs w:val="24"/>
              </w:rPr>
              <w:t>.</w:t>
            </w:r>
            <w:r w:rsidR="00FA7656" w:rsidRPr="0063407C">
              <w:rPr>
                <w:rFonts w:ascii="Times New Roman" w:eastAsia="Times New Roman" w:hAnsi="Times New Roman" w:cs="Times New Roman"/>
                <w:color w:val="000000" w:themeColor="text1"/>
                <w:sz w:val="24"/>
                <w:szCs w:val="24"/>
              </w:rPr>
              <w:t>;</w:t>
            </w:r>
          </w:p>
          <w:p w:rsidR="00FA7656" w:rsidRPr="0063407C" w:rsidRDefault="00FA7656"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тематические слои в программном продукте ГИС «Панорама»</w:t>
            </w:r>
          </w:p>
        </w:tc>
        <w:tc>
          <w:tcPr>
            <w:tcW w:w="1610" w:type="dxa"/>
            <w:vAlign w:val="center"/>
            <w:hideMark/>
          </w:tcPr>
          <w:p w:rsidR="00316278" w:rsidRPr="0063407C" w:rsidRDefault="00FA7656" w:rsidP="00316278">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val="en-US"/>
              </w:rPr>
            </w:pPr>
            <w:r w:rsidRPr="0063407C">
              <w:rPr>
                <w:rFonts w:ascii="Times New Roman" w:eastAsia="Times New Roman" w:hAnsi="Times New Roman" w:cs="Times New Roman"/>
                <w:color w:val="000000" w:themeColor="text1"/>
                <w:sz w:val="24"/>
                <w:szCs w:val="24"/>
                <w:lang w:val="en-US"/>
              </w:rPr>
              <w:t>2</w:t>
            </w:r>
            <w:r w:rsidR="00316278" w:rsidRPr="0063407C">
              <w:rPr>
                <w:rFonts w:ascii="Times New Roman" w:eastAsia="Times New Roman" w:hAnsi="Times New Roman" w:cs="Times New Roman"/>
                <w:color w:val="000000" w:themeColor="text1"/>
                <w:sz w:val="24"/>
                <w:szCs w:val="24"/>
              </w:rPr>
              <w:t xml:space="preserve"> экз.</w:t>
            </w:r>
          </w:p>
        </w:tc>
      </w:tr>
    </w:tbl>
    <w:p w:rsidR="00316278" w:rsidRPr="0063407C" w:rsidRDefault="00316278" w:rsidP="00A774BA">
      <w:pPr>
        <w:overflowPunct w:val="0"/>
        <w:autoSpaceDE w:val="0"/>
        <w:autoSpaceDN w:val="0"/>
        <w:adjustRightInd w:val="0"/>
        <w:spacing w:after="0"/>
        <w:ind w:firstLine="709"/>
        <w:rPr>
          <w:rFonts w:ascii="Times New Roman" w:eastAsia="Times New Roman" w:hAnsi="Times New Roman" w:cs="Calibri"/>
          <w:b/>
          <w:color w:val="000000" w:themeColor="text1"/>
          <w:sz w:val="24"/>
          <w:szCs w:val="28"/>
        </w:rPr>
      </w:pPr>
      <w:r w:rsidRPr="0063407C">
        <w:rPr>
          <w:rFonts w:ascii="Times New Roman" w:eastAsia="Times New Roman" w:hAnsi="Times New Roman" w:cs="Calibri"/>
          <w:b/>
          <w:color w:val="000000" w:themeColor="text1"/>
          <w:sz w:val="28"/>
          <w:szCs w:val="28"/>
        </w:rPr>
        <w:br w:type="page"/>
      </w:r>
      <w:r w:rsidRPr="0063407C">
        <w:rPr>
          <w:rFonts w:ascii="Times New Roman" w:eastAsia="Times New Roman" w:hAnsi="Times New Roman" w:cs="Calibri"/>
          <w:b/>
          <w:color w:val="000000" w:themeColor="text1"/>
          <w:sz w:val="24"/>
          <w:szCs w:val="28"/>
        </w:rPr>
        <w:lastRenderedPageBreak/>
        <w:t>ВВЕДЕНИЕ</w:t>
      </w:r>
    </w:p>
    <w:p w:rsidR="00431ABC" w:rsidRPr="0063407C" w:rsidRDefault="00431ABC"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r w:rsidRPr="0063407C">
        <w:rPr>
          <w:rFonts w:ascii="Times New Roman" w:eastAsia="Times New Roman" w:hAnsi="Times New Roman" w:cs="Calibri"/>
          <w:color w:val="000000" w:themeColor="text1"/>
          <w:sz w:val="24"/>
          <w:szCs w:val="24"/>
        </w:rPr>
        <w:t>Правила землепользования и застройки Балаганкинского муниципального образования (далее – Правила застройки, Правила) являются нормативно-правовым актом Балаганкинского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правовыми актами органов местного самоуправления Балаганкинского муниципального образования.</w:t>
      </w:r>
    </w:p>
    <w:p w:rsidR="00431ABC" w:rsidRPr="0063407C" w:rsidRDefault="00431ABC"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r w:rsidRPr="0063407C">
        <w:rPr>
          <w:rFonts w:ascii="Times New Roman" w:eastAsia="Times New Roman" w:hAnsi="Times New Roman" w:cs="Calibri"/>
          <w:color w:val="000000" w:themeColor="text1"/>
          <w:sz w:val="24"/>
          <w:szCs w:val="24"/>
        </w:rPr>
        <w:t>Правила застройки разработаны на основе Генерального плана Балаганкинского муниципального образования, утверждённого …</w:t>
      </w:r>
    </w:p>
    <w:p w:rsidR="00A774BA" w:rsidRDefault="00431ABC"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r w:rsidRPr="0063407C">
        <w:rPr>
          <w:rFonts w:ascii="Times New Roman" w:eastAsia="Times New Roman" w:hAnsi="Times New Roman" w:cs="Calibri"/>
          <w:color w:val="000000" w:themeColor="text1"/>
          <w:sz w:val="24"/>
          <w:szCs w:val="24"/>
        </w:rPr>
        <w:t>Правила застройки являются результатом градостроительного зонирования территории Балаганкинского муниципального образования – разделения Балаганкинского муниципального образования на территориальные зоны с установлением для каждой из них градостроительного регламента.</w:t>
      </w:r>
    </w:p>
    <w:p w:rsidR="00227BD4" w:rsidRPr="0063407C" w:rsidRDefault="00227BD4"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sectPr w:rsidR="00227BD4" w:rsidRPr="0063407C">
          <w:pgSz w:w="11906" w:h="16838"/>
          <w:pgMar w:top="1134" w:right="850" w:bottom="1134" w:left="1701" w:header="708" w:footer="708" w:gutter="0"/>
          <w:cols w:space="708"/>
          <w:docGrid w:linePitch="360"/>
        </w:sectPr>
      </w:pPr>
    </w:p>
    <w:p w:rsidR="000603CF" w:rsidRPr="0063407C" w:rsidRDefault="000603CF" w:rsidP="00131D0C">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10" w:name="_Toc86155419"/>
      <w:r w:rsidRPr="0063407C">
        <w:rPr>
          <w:rFonts w:ascii="Times New Roman" w:eastAsia="Calibri" w:hAnsi="Times New Roman" w:cs="Times New Roman"/>
          <w:b/>
          <w:color w:val="000000" w:themeColor="text1"/>
          <w:sz w:val="24"/>
          <w:szCs w:val="24"/>
          <w:lang w:eastAsia="en-US"/>
        </w:rPr>
        <w:lastRenderedPageBreak/>
        <w:t>ЧАСТЬ 1.</w:t>
      </w:r>
      <w:bookmarkStart w:id="11" w:name="__RefHeading__341_2087375748"/>
      <w:bookmarkStart w:id="12" w:name="_Toc337639622"/>
      <w:bookmarkEnd w:id="2"/>
      <w:bookmarkEnd w:id="11"/>
      <w:r w:rsidRPr="0063407C">
        <w:rPr>
          <w:rFonts w:ascii="Times New Roman" w:eastAsia="Calibri" w:hAnsi="Times New Roman" w:cs="Times New Roman"/>
          <w:b/>
          <w:color w:val="000000" w:themeColor="text1"/>
          <w:sz w:val="24"/>
          <w:szCs w:val="24"/>
          <w:lang w:eastAsia="en-US"/>
        </w:rPr>
        <w:t>ПОРЯДОК ПРИМЕНЕНИЯ</w:t>
      </w:r>
      <w:bookmarkStart w:id="13" w:name="__RefHeading__343_2087375748"/>
      <w:bookmarkEnd w:id="13"/>
      <w:r w:rsidRPr="0063407C">
        <w:rPr>
          <w:rFonts w:ascii="Times New Roman" w:eastAsia="Calibri" w:hAnsi="Times New Roman" w:cs="Times New Roman"/>
          <w:b/>
          <w:color w:val="000000" w:themeColor="text1"/>
          <w:sz w:val="24"/>
          <w:szCs w:val="24"/>
          <w:lang w:eastAsia="en-US"/>
        </w:rPr>
        <w:t xml:space="preserve"> «ПРАВИЛ ЗЕМЛЕПОЛЬЗОВАНИЯ И ЗАСТРОЙКИ»</w:t>
      </w:r>
      <w:bookmarkStart w:id="14" w:name="__RefHeading__345_2087375748"/>
      <w:bookmarkEnd w:id="14"/>
      <w:r w:rsidRPr="0063407C">
        <w:rPr>
          <w:rFonts w:ascii="Times New Roman" w:eastAsia="Calibri" w:hAnsi="Times New Roman" w:cs="Times New Roman"/>
          <w:b/>
          <w:color w:val="000000" w:themeColor="text1"/>
          <w:sz w:val="24"/>
          <w:szCs w:val="24"/>
          <w:lang w:eastAsia="en-US"/>
        </w:rPr>
        <w:t xml:space="preserve"> И ВНЕСЕНИЯ В НИХ ИЗМЕНЕНИЙ</w:t>
      </w:r>
      <w:bookmarkEnd w:id="10"/>
      <w:bookmarkEnd w:id="12"/>
    </w:p>
    <w:p w:rsidR="000603CF" w:rsidRPr="0063407C" w:rsidRDefault="000603CF" w:rsidP="00131D0C">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15" w:name="__RefHeading__347_2087375748"/>
      <w:bookmarkStart w:id="16" w:name="_Toc337639623"/>
      <w:bookmarkStart w:id="17" w:name="_Toc86155420"/>
      <w:bookmarkEnd w:id="15"/>
      <w:r w:rsidRPr="0063407C">
        <w:rPr>
          <w:rFonts w:ascii="Times New Roman" w:eastAsia="Calibri" w:hAnsi="Times New Roman" w:cs="Times New Roman"/>
          <w:b/>
          <w:color w:val="000000" w:themeColor="text1"/>
          <w:sz w:val="24"/>
          <w:szCs w:val="24"/>
          <w:lang w:eastAsia="en-US"/>
        </w:rPr>
        <w:t>Глава 1. Общие положения</w:t>
      </w:r>
      <w:bookmarkEnd w:id="16"/>
      <w:bookmarkEnd w:id="17"/>
    </w:p>
    <w:p w:rsidR="00076F58" w:rsidRPr="0063407C" w:rsidRDefault="00076F58" w:rsidP="00987A6D">
      <w:pPr>
        <w:keepNext/>
        <w:spacing w:before="240" w:after="60"/>
        <w:ind w:firstLine="709"/>
        <w:outlineLvl w:val="2"/>
        <w:rPr>
          <w:rFonts w:ascii="Times New Roman" w:eastAsia="Times New Roman" w:hAnsi="Times New Roman" w:cs="Times New Roman"/>
          <w:b/>
          <w:bCs/>
          <w:color w:val="000000" w:themeColor="text1"/>
          <w:sz w:val="24"/>
          <w:szCs w:val="24"/>
        </w:rPr>
      </w:pPr>
      <w:bookmarkStart w:id="18" w:name="_Toc86155421"/>
      <w:r w:rsidRPr="0063407C">
        <w:rPr>
          <w:rFonts w:ascii="Times New Roman" w:eastAsia="Times New Roman" w:hAnsi="Times New Roman" w:cs="Times New Roman"/>
          <w:b/>
          <w:bCs/>
          <w:color w:val="000000" w:themeColor="text1"/>
          <w:sz w:val="24"/>
          <w:szCs w:val="24"/>
        </w:rPr>
        <w:t xml:space="preserve">Статья </w:t>
      </w:r>
      <w:r w:rsidR="00431ABC" w:rsidRPr="0063407C">
        <w:rPr>
          <w:rFonts w:ascii="Times New Roman" w:eastAsia="Times New Roman" w:hAnsi="Times New Roman" w:cs="Times New Roman"/>
          <w:b/>
          <w:bCs/>
          <w:color w:val="000000" w:themeColor="text1"/>
          <w:sz w:val="24"/>
          <w:szCs w:val="24"/>
        </w:rPr>
        <w:t>1</w:t>
      </w:r>
      <w:r w:rsidRPr="0063407C">
        <w:rPr>
          <w:rFonts w:ascii="Times New Roman" w:eastAsia="Times New Roman" w:hAnsi="Times New Roman" w:cs="Times New Roman"/>
          <w:b/>
          <w:bCs/>
          <w:color w:val="000000" w:themeColor="text1"/>
          <w:sz w:val="24"/>
          <w:szCs w:val="24"/>
        </w:rPr>
        <w:t>. Основные определения и термины, используемые в правилах</w:t>
      </w:r>
      <w:bookmarkEnd w:id="18"/>
    </w:p>
    <w:p w:rsidR="00076F58" w:rsidRPr="0063407C" w:rsidRDefault="00076F58" w:rsidP="001651DC">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Для целей Правил используются следующие определения и термины:</w:t>
      </w:r>
    </w:p>
    <w:p w:rsidR="001651DC" w:rsidRPr="0063407C" w:rsidRDefault="001651DC" w:rsidP="0050635E">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градостроительная деятельность</w:t>
      </w:r>
      <w:r w:rsidRPr="0063407C">
        <w:rPr>
          <w:rFonts w:ascii="Times New Roman" w:eastAsia="Times New Roman" w:hAnsi="Times New Roman" w:cs="Times New Roman"/>
          <w:color w:val="000000" w:themeColor="text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431ABC" w:rsidRPr="0063407C">
        <w:rPr>
          <w:rFonts w:ascii="Times New Roman" w:eastAsia="Times New Roman" w:hAnsi="Times New Roman" w:cs="Times New Roman"/>
          <w:color w:val="000000" w:themeColor="text1"/>
          <w:sz w:val="24"/>
          <w:szCs w:val="24"/>
        </w:rPr>
        <w:t>;</w:t>
      </w:r>
    </w:p>
    <w:p w:rsidR="00431ABC" w:rsidRPr="0063407C" w:rsidRDefault="00431ABC" w:rsidP="00431ABC">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правила землепользования и застройки</w:t>
      </w:r>
      <w:r w:rsidRPr="0063407C">
        <w:rPr>
          <w:rFonts w:ascii="Times New Roman" w:eastAsia="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Балаганкинского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1ABC" w:rsidRPr="0063407C" w:rsidRDefault="00431ABC" w:rsidP="00431ABC">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территориальная зона</w:t>
      </w:r>
      <w:r w:rsidRPr="0063407C">
        <w:rPr>
          <w:rFonts w:ascii="Times New Roman" w:eastAsia="Times New Roman" w:hAnsi="Times New Roman" w:cs="Times New Roman"/>
          <w:color w:val="000000" w:themeColor="text1"/>
          <w:sz w:val="24"/>
          <w:szCs w:val="24"/>
        </w:rPr>
        <w:t xml:space="preserve"> – зона, для которой в настоящих Правилах определены границы и установлены градостроительные регламенты</w:t>
      </w:r>
    </w:p>
    <w:p w:rsidR="00076F58" w:rsidRPr="0063407C"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градостроительный регламент</w:t>
      </w:r>
      <w:r w:rsidRPr="0063407C">
        <w:rPr>
          <w:rFonts w:ascii="Times New Roman" w:eastAsia="Times New Roman" w:hAnsi="Times New Roman" w:cs="Times New Roman"/>
          <w:color w:val="000000" w:themeColor="text1"/>
          <w:sz w:val="24"/>
          <w:szCs w:val="24"/>
        </w:rPr>
        <w:t xml:space="preserve"> – устанавливаемые в пределах границ соответствующей территориальной зоны </w:t>
      </w:r>
      <w:hyperlink w:anchor="sub_37" w:history="1">
        <w:r w:rsidRPr="0063407C">
          <w:rPr>
            <w:rFonts w:ascii="Times New Roman" w:eastAsia="Times New Roman" w:hAnsi="Times New Roman" w:cs="Times New Roman"/>
            <w:color w:val="000000" w:themeColor="text1"/>
            <w:sz w:val="24"/>
            <w:szCs w:val="24"/>
          </w:rPr>
          <w:t>виды</w:t>
        </w:r>
      </w:hyperlink>
      <w:r w:rsidRPr="0063407C">
        <w:rPr>
          <w:rFonts w:ascii="Times New Roman" w:eastAsia="Times New Roman" w:hAnsi="Times New Roman" w:cs="Times New Roman"/>
          <w:color w:val="000000" w:themeColor="text1"/>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1ABC" w:rsidRPr="0063407C" w:rsidRDefault="00431ABC" w:rsidP="00C05B8B">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объект капитального строительства</w:t>
      </w:r>
      <w:r w:rsidRPr="0063407C">
        <w:rPr>
          <w:rFonts w:ascii="Times New Roman" w:eastAsia="Times New Roman" w:hAnsi="Times New Roman" w:cs="Times New Roman"/>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A75B8" w:rsidRPr="0063407C" w:rsidRDefault="005A75B8" w:rsidP="00C05B8B">
      <w:pPr>
        <w:pStyle w:val="a4"/>
        <w:widowControl/>
        <w:numPr>
          <w:ilvl w:val="0"/>
          <w:numId w:val="8"/>
        </w:numPr>
        <w:suppressAutoHyphens w:val="0"/>
        <w:overflowPunct w:val="0"/>
        <w:autoSpaceDE w:val="0"/>
        <w:autoSpaceDN w:val="0"/>
        <w:adjustRightInd w:val="0"/>
        <w:spacing w:after="0" w:line="240" w:lineRule="auto"/>
        <w:ind w:left="0" w:firstLine="709"/>
        <w:rPr>
          <w:rFonts w:eastAsia="Times New Roman"/>
          <w:color w:val="000000" w:themeColor="text1"/>
          <w:kern w:val="0"/>
          <w:lang w:eastAsia="ru-RU"/>
        </w:rPr>
      </w:pPr>
      <w:r w:rsidRPr="0063407C">
        <w:rPr>
          <w:rFonts w:eastAsia="Times New Roman"/>
          <w:b/>
          <w:color w:val="000000" w:themeColor="text1"/>
          <w:kern w:val="0"/>
          <w:lang w:eastAsia="ru-RU"/>
        </w:rPr>
        <w:t>строительные намерения заявителя</w:t>
      </w:r>
      <w:r w:rsidRPr="0063407C">
        <w:rPr>
          <w:rFonts w:eastAsia="Times New Roman"/>
          <w:color w:val="000000" w:themeColor="text1"/>
          <w:kern w:val="0"/>
          <w:lang w:eastAsia="ru-RU"/>
        </w:rPr>
        <w:t xml:space="preserve"> – планируемое строительство, реконструкция, капитальный ремонт объекта капитального строительства;</w:t>
      </w:r>
    </w:p>
    <w:p w:rsidR="005A75B8" w:rsidRPr="0063407C" w:rsidRDefault="005A75B8" w:rsidP="00C05B8B">
      <w:pPr>
        <w:pStyle w:val="af8"/>
        <w:numPr>
          <w:ilvl w:val="0"/>
          <w:numId w:val="8"/>
        </w:numPr>
        <w:spacing w:after="0" w:line="240" w:lineRule="auto"/>
        <w:ind w:left="0"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строительство</w:t>
      </w:r>
      <w:r w:rsidRPr="0063407C">
        <w:rPr>
          <w:rFonts w:ascii="Times New Roman" w:eastAsia="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5A75B8" w:rsidRPr="0063407C" w:rsidRDefault="005A75B8" w:rsidP="00C05B8B">
      <w:pPr>
        <w:pStyle w:val="a4"/>
        <w:numPr>
          <w:ilvl w:val="0"/>
          <w:numId w:val="8"/>
        </w:numPr>
        <w:overflowPunct w:val="0"/>
        <w:autoSpaceDE w:val="0"/>
        <w:autoSpaceDN w:val="0"/>
        <w:adjustRightInd w:val="0"/>
        <w:spacing w:after="0" w:line="240" w:lineRule="auto"/>
        <w:ind w:left="0" w:firstLine="709"/>
        <w:rPr>
          <w:rFonts w:eastAsia="Times New Roman"/>
          <w:color w:val="000000" w:themeColor="text1"/>
          <w:kern w:val="0"/>
          <w:lang w:eastAsia="ru-RU"/>
        </w:rPr>
      </w:pPr>
      <w:r w:rsidRPr="0063407C">
        <w:rPr>
          <w:rFonts w:eastAsia="Times New Roman"/>
          <w:b/>
          <w:color w:val="000000" w:themeColor="text1"/>
          <w:kern w:val="0"/>
          <w:lang w:eastAsia="ru-RU"/>
        </w:rPr>
        <w:t>планировка территории</w:t>
      </w:r>
      <w:r w:rsidRPr="0063407C">
        <w:rPr>
          <w:rFonts w:eastAsia="Times New Roman"/>
          <w:color w:val="000000" w:themeColor="text1"/>
          <w:kern w:val="0"/>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5A75B8" w:rsidRPr="0063407C" w:rsidRDefault="005A75B8" w:rsidP="00C05B8B">
      <w:pPr>
        <w:pStyle w:val="af8"/>
        <w:numPr>
          <w:ilvl w:val="0"/>
          <w:numId w:val="8"/>
        </w:numPr>
        <w:spacing w:after="0" w:line="240" w:lineRule="auto"/>
        <w:ind w:left="0"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реконструкция объектов капитального строительства</w:t>
      </w:r>
      <w:r w:rsidRPr="0063407C">
        <w:rPr>
          <w:rFonts w:ascii="Times New Roman" w:eastAsia="Times New Roman" w:hAnsi="Times New Roman" w:cs="Times New Roman"/>
          <w:color w:val="000000" w:themeColor="text1"/>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Pr="0063407C">
        <w:rPr>
          <w:rFonts w:ascii="Times New Roman" w:eastAsia="Times New Roman" w:hAnsi="Times New Roman" w:cs="Times New Roman"/>
          <w:color w:val="000000" w:themeColor="text1"/>
          <w:sz w:val="24"/>
          <w:szCs w:val="24"/>
        </w:rPr>
        <w:lastRenderedPageBreak/>
        <w:t xml:space="preserve">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A75B8" w:rsidRPr="0063407C" w:rsidRDefault="005A75B8" w:rsidP="00C05B8B">
      <w:pPr>
        <w:pStyle w:val="af8"/>
        <w:numPr>
          <w:ilvl w:val="0"/>
          <w:numId w:val="8"/>
        </w:numPr>
        <w:spacing w:after="0" w:line="240" w:lineRule="auto"/>
        <w:ind w:left="0"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линейные объекты</w:t>
      </w:r>
      <w:r w:rsidRPr="0063407C">
        <w:rPr>
          <w:rFonts w:ascii="Times New Roman" w:eastAsia="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75B8" w:rsidRPr="0063407C" w:rsidRDefault="00C05B8B" w:rsidP="00C05B8B">
      <w:pPr>
        <w:pStyle w:val="a4"/>
        <w:numPr>
          <w:ilvl w:val="0"/>
          <w:numId w:val="8"/>
        </w:numPr>
        <w:overflowPunct w:val="0"/>
        <w:autoSpaceDE w:val="0"/>
        <w:autoSpaceDN w:val="0"/>
        <w:adjustRightInd w:val="0"/>
        <w:spacing w:after="0" w:line="240" w:lineRule="auto"/>
        <w:ind w:left="0" w:firstLine="709"/>
        <w:rPr>
          <w:rFonts w:eastAsia="Times New Roman"/>
          <w:color w:val="000000" w:themeColor="text1"/>
          <w:kern w:val="0"/>
          <w:lang w:eastAsia="ru-RU"/>
        </w:rPr>
      </w:pPr>
      <w:r w:rsidRPr="0063407C">
        <w:rPr>
          <w:rFonts w:eastAsia="Times New Roman"/>
          <w:b/>
          <w:color w:val="000000" w:themeColor="text1"/>
          <w:kern w:val="0"/>
          <w:lang w:eastAsia="ru-RU"/>
        </w:rPr>
        <w:t>документация по планировке территории</w:t>
      </w:r>
      <w:r w:rsidRPr="0063407C">
        <w:rPr>
          <w:rFonts w:eastAsia="Times New Roman"/>
          <w:color w:val="000000" w:themeColor="text1"/>
          <w:kern w:val="0"/>
          <w:lang w:eastAsia="ru-RU"/>
        </w:rPr>
        <w:t xml:space="preserve"> – проекты планировки территории; проекты межевания территории;</w:t>
      </w:r>
    </w:p>
    <w:p w:rsidR="00C05B8B" w:rsidRPr="0063407C" w:rsidRDefault="00C05B8B" w:rsidP="00C05B8B">
      <w:pPr>
        <w:pStyle w:val="af8"/>
        <w:numPr>
          <w:ilvl w:val="0"/>
          <w:numId w:val="8"/>
        </w:numPr>
        <w:spacing w:after="0" w:line="240" w:lineRule="auto"/>
        <w:ind w:left="0"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красные линии</w:t>
      </w:r>
      <w:r w:rsidRPr="0063407C">
        <w:rPr>
          <w:rFonts w:ascii="Times New Roman" w:eastAsia="Times New Roman" w:hAnsi="Times New Roman" w:cs="Times New Roman"/>
          <w:color w:val="000000" w:themeColor="text1"/>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05B8B" w:rsidRPr="0063407C" w:rsidRDefault="00C05B8B" w:rsidP="00C05B8B">
      <w:pPr>
        <w:pStyle w:val="af8"/>
        <w:numPr>
          <w:ilvl w:val="0"/>
          <w:numId w:val="8"/>
        </w:numPr>
        <w:spacing w:after="0" w:line="240" w:lineRule="auto"/>
        <w:ind w:left="0"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
          <w:color w:val="000000" w:themeColor="text1"/>
          <w:sz w:val="24"/>
          <w:szCs w:val="24"/>
        </w:rPr>
        <w:t>зоны с особыми условиями использования территорий</w:t>
      </w:r>
      <w:r w:rsidRPr="0063407C">
        <w:rPr>
          <w:rFonts w:ascii="Times New Roman" w:eastAsia="Times New Roman" w:hAnsi="Times New Roman" w:cs="Times New Roman"/>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112D5" w:rsidRPr="0063407C" w:rsidRDefault="00076F58" w:rsidP="00C05B8B">
      <w:pPr>
        <w:pStyle w:val="a4"/>
        <w:widowControl/>
        <w:numPr>
          <w:ilvl w:val="0"/>
          <w:numId w:val="8"/>
        </w:numPr>
        <w:suppressAutoHyphens w:val="0"/>
        <w:overflowPunct w:val="0"/>
        <w:autoSpaceDE w:val="0"/>
        <w:autoSpaceDN w:val="0"/>
        <w:adjustRightInd w:val="0"/>
        <w:spacing w:after="0" w:line="240" w:lineRule="auto"/>
        <w:ind w:left="0" w:firstLine="709"/>
        <w:rPr>
          <w:rFonts w:eastAsia="Times New Roman"/>
          <w:color w:val="000000" w:themeColor="text1"/>
          <w:kern w:val="0"/>
          <w:lang w:eastAsia="ru-RU"/>
        </w:rPr>
      </w:pPr>
      <w:r w:rsidRPr="0063407C">
        <w:rPr>
          <w:rFonts w:eastAsia="Times New Roman"/>
          <w:b/>
          <w:color w:val="000000" w:themeColor="text1"/>
        </w:rPr>
        <w:t>застройщик</w:t>
      </w:r>
      <w:r w:rsidRPr="0063407C">
        <w:rPr>
          <w:rFonts w:eastAsia="Times New Roman"/>
          <w:color w:val="000000" w:themeColor="text1"/>
        </w:rPr>
        <w:t xml:space="preserve"> – </w:t>
      </w:r>
      <w:r w:rsidR="003112D5" w:rsidRPr="0063407C">
        <w:rPr>
          <w:rFonts w:eastAsia="Times New Roman"/>
          <w:color w:val="000000" w:themeColor="text1"/>
          <w:kern w:val="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w:t>
      </w:r>
      <w:r w:rsidR="00C05B8B" w:rsidRPr="0063407C">
        <w:rPr>
          <w:rFonts w:eastAsia="Times New Roman"/>
          <w:color w:val="000000" w:themeColor="text1"/>
          <w:kern w:val="0"/>
          <w:lang w:eastAsia="ru-RU"/>
        </w:rPr>
        <w:t>нструкции, капитального ремонта.</w:t>
      </w:r>
    </w:p>
    <w:p w:rsidR="00C05B8B" w:rsidRPr="0063407C"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9" w:name="_Toc341372926"/>
      <w:bookmarkStart w:id="20" w:name="_Toc241240647"/>
      <w:bookmarkStart w:id="21" w:name="_Toc86155422"/>
      <w:bookmarkStart w:id="22" w:name="_Toc88913035"/>
      <w:r w:rsidRPr="0063407C">
        <w:rPr>
          <w:rFonts w:ascii="Times New Roman" w:eastAsia="Times New Roman" w:hAnsi="Times New Roman" w:cs="Times New Roman"/>
          <w:b/>
          <w:bCs/>
          <w:iCs/>
          <w:color w:val="000000" w:themeColor="text1"/>
          <w:sz w:val="24"/>
          <w:szCs w:val="24"/>
        </w:rPr>
        <w:t>Статья 2. Цели Правил застройки</w:t>
      </w:r>
      <w:bookmarkEnd w:id="19"/>
      <w:bookmarkEnd w:id="20"/>
      <w:bookmarkEnd w:id="21"/>
    </w:p>
    <w:p w:rsidR="00C05B8B" w:rsidRPr="0063407C" w:rsidRDefault="00C05B8B" w:rsidP="00C05B8B">
      <w:pPr>
        <w:tabs>
          <w:tab w:val="num" w:pos="1080"/>
        </w:tabs>
        <w:spacing w:after="0" w:line="240" w:lineRule="auto"/>
        <w:ind w:left="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Целями Правил застройки являются:</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создание условий для устойчивого развития территории Балаганкинского муниципального образования, сохранения окружающей среды и объектов культурного наследия;</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создание условий для планировки территории Балаганкинского муниципального образования;</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05B8B" w:rsidRPr="0063407C"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23" w:name="_Toc341372927"/>
      <w:bookmarkStart w:id="24" w:name="_Toc241240648"/>
      <w:bookmarkStart w:id="25" w:name="_Toc86155423"/>
      <w:r w:rsidRPr="0063407C">
        <w:rPr>
          <w:rFonts w:ascii="Times New Roman" w:eastAsia="Times New Roman" w:hAnsi="Times New Roman" w:cs="Times New Roman"/>
          <w:b/>
          <w:bCs/>
          <w:iCs/>
          <w:color w:val="000000" w:themeColor="text1"/>
          <w:sz w:val="24"/>
          <w:szCs w:val="24"/>
        </w:rPr>
        <w:lastRenderedPageBreak/>
        <w:t>Статья 3. Область применения Правил застройки</w:t>
      </w:r>
      <w:bookmarkEnd w:id="23"/>
      <w:bookmarkEnd w:id="24"/>
      <w:bookmarkEnd w:id="25"/>
    </w:p>
    <w:p w:rsidR="00C05B8B" w:rsidRPr="0063407C" w:rsidRDefault="00C05B8B" w:rsidP="00C05B8B">
      <w:pPr>
        <w:numPr>
          <w:ilvl w:val="1"/>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Настоящие Правила распространяются на все расположенные на территории Балаганкинского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05B8B" w:rsidRPr="0063407C" w:rsidRDefault="00C05B8B" w:rsidP="00C05B8B">
      <w:pPr>
        <w:numPr>
          <w:ilvl w:val="1"/>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Настоящие Правила применяются при:</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подготовке, проверке и утверждении документации по планировке территории,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осуществления муниципального земельного контроля за использованием земель Балаганкинского муниципального образования;</w:t>
      </w:r>
    </w:p>
    <w:p w:rsidR="00C05B8B" w:rsidRPr="0063407C"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05B8B" w:rsidRPr="0063407C" w:rsidRDefault="00C05B8B" w:rsidP="00C05B8B">
      <w:pPr>
        <w:numPr>
          <w:ilvl w:val="0"/>
          <w:numId w:val="20"/>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Решения органов местного самоуправления Балаганкинского муниципального образования, органов государственной власти Иркутской области, противоречащие настоящим Правилам, могут быть оспорены в судебном порядке.</w:t>
      </w:r>
    </w:p>
    <w:p w:rsidR="00C05B8B" w:rsidRPr="0063407C" w:rsidRDefault="00C05B8B" w:rsidP="00C05B8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05B8B" w:rsidRPr="0063407C"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26" w:name="_Toc241240649"/>
      <w:bookmarkStart w:id="27" w:name="_Toc341372928"/>
      <w:bookmarkStart w:id="28" w:name="_Toc86155424"/>
      <w:bookmarkEnd w:id="22"/>
      <w:r w:rsidRPr="0063407C">
        <w:rPr>
          <w:rFonts w:ascii="Times New Roman" w:eastAsia="Times New Roman" w:hAnsi="Times New Roman" w:cs="Times New Roman"/>
          <w:b/>
          <w:bCs/>
          <w:iCs/>
          <w:color w:val="000000" w:themeColor="text1"/>
          <w:sz w:val="24"/>
          <w:szCs w:val="24"/>
        </w:rPr>
        <w:t xml:space="preserve">Статья 4. Правовой статус Правил застройки в системе градостроительных документов </w:t>
      </w:r>
      <w:bookmarkEnd w:id="26"/>
      <w:r w:rsidRPr="0063407C">
        <w:rPr>
          <w:rFonts w:ascii="Times New Roman" w:eastAsia="Times New Roman" w:hAnsi="Times New Roman" w:cs="Times New Roman"/>
          <w:b/>
          <w:bCs/>
          <w:iCs/>
          <w:color w:val="000000" w:themeColor="text1"/>
          <w:sz w:val="24"/>
          <w:szCs w:val="24"/>
        </w:rPr>
        <w:t>Балаганкинского муниципального образования</w:t>
      </w:r>
      <w:bookmarkEnd w:id="27"/>
      <w:bookmarkEnd w:id="28"/>
    </w:p>
    <w:p w:rsidR="00C05B8B" w:rsidRPr="0063407C" w:rsidRDefault="00C05B8B" w:rsidP="00C05B8B">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Правила застройки разработаны на основе Генерального плана Балаганкинского муниципального образования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C05B8B" w:rsidRPr="0063407C" w:rsidRDefault="00C05B8B" w:rsidP="00C05B8B">
      <w:pPr>
        <w:spacing w:before="60"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случае внесения в установленном порядке изменений в Генеральный план Балаганкинского муниципального образования, соответствующие изменения при необходимости вносятся в Правила застройки.</w:t>
      </w:r>
    </w:p>
    <w:p w:rsidR="00C05B8B" w:rsidRPr="0063407C" w:rsidRDefault="00C05B8B" w:rsidP="00C05B8B">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Документация по планировке территории разрабатывается на основе Генерального плана Балаганкинского муниципального образования, Правил застройки и не должна им противоречить.</w:t>
      </w:r>
    </w:p>
    <w:p w:rsidR="00C05B8B" w:rsidRPr="0063407C" w:rsidRDefault="00C05B8B" w:rsidP="00C05B8B">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Нормативные и ненормативные муниципальные правовые акты Балаганкинского муниципального образования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C05B8B" w:rsidRPr="0063407C"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29" w:name="_Toc341372929"/>
      <w:bookmarkStart w:id="30" w:name="_Toc240365939"/>
      <w:bookmarkStart w:id="31" w:name="_Toc86155425"/>
      <w:r w:rsidRPr="0063407C">
        <w:rPr>
          <w:rFonts w:ascii="Times New Roman" w:eastAsia="Times New Roman" w:hAnsi="Times New Roman" w:cs="Times New Roman"/>
          <w:b/>
          <w:bCs/>
          <w:iCs/>
          <w:color w:val="000000" w:themeColor="text1"/>
          <w:sz w:val="24"/>
          <w:szCs w:val="24"/>
        </w:rPr>
        <w:t>Статья 5. Застройщики. Заказчики</w:t>
      </w:r>
      <w:bookmarkEnd w:id="29"/>
      <w:bookmarkEnd w:id="30"/>
      <w:bookmarkEnd w:id="31"/>
    </w:p>
    <w:p w:rsidR="00C05B8B" w:rsidRPr="0063407C"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Земельные участки и объекты капитального строительства могут принадлежать застройщикам на правах собственности, аренды, пожизненно наследуемого </w:t>
      </w:r>
      <w:r w:rsidRPr="0063407C">
        <w:rPr>
          <w:rFonts w:ascii="Times New Roman" w:eastAsia="Times New Roman" w:hAnsi="Times New Roman" w:cs="Times New Roman"/>
          <w:color w:val="000000" w:themeColor="text1"/>
          <w:sz w:val="24"/>
          <w:szCs w:val="24"/>
        </w:rPr>
        <w:lastRenderedPageBreak/>
        <w:t>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C05B8B" w:rsidRPr="0063407C"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Застройщики имеют право:</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установленном порядке утверждать проектную документацию на строительство, реконструкцию объектов капитального строительства и их частей;</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случаях, установленных настоящими Правилами, ходатайствовать перед Администрацией Балаганкинского муниципального образования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осуществлять другие права, предусмотренные действующим законодательством.</w:t>
      </w:r>
    </w:p>
    <w:p w:rsidR="00C05B8B" w:rsidRPr="0063407C"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Застройщики обязаны:</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соблюдать требования градостроительных регламентов;</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C05B8B" w:rsidRPr="0063407C" w:rsidRDefault="00C05B8B" w:rsidP="00DA7757">
      <w:pPr>
        <w:numPr>
          <w:ilvl w:val="1"/>
          <w:numId w:val="22"/>
        </w:numPr>
        <w:tabs>
          <w:tab w:val="clear" w:pos="1440"/>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безвозмездно передать в течение десяти дней со дня получения разрешения на строительство в Администрацию Балаганкинского муниципального образования один экземпляр копий материалов инженерных изысканий, проектной документации и других материалов, предусмотренных частью 18 статьи 51 Градостроительного кодекса Российской Федерации;</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исполнять другие обязанности, установленные законодательством.</w:t>
      </w:r>
    </w:p>
    <w:p w:rsidR="00C05B8B" w:rsidRPr="0063407C"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Заказчики реализуют полномочия застройщиков на основании договора с застройщиками, в частности:</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выполняют инженерные изыскания для подготовки проектной документации строительства, реконструкции объектов капитального строительства;</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привлекают на основании договора лицо (лиц), выполняющее инженерные изыскания для подготовки проектной документации строительства, реконструкции объектов капитального строительства;</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определяют необходимость выполнения отдельных видов инженерных изысканий, состав, объём и метод их выполнения;</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осуществляют подготовку проектной документации;</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привлекают на основании договора лицо (лиц), осуществляющее подготовку проектной документации;</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составляют задание на подготовку проектной документации;</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утверждают проектную документацию;</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направляют проектную документацию на государственную экспертизу (при необходимости проведения такой экспертизы);</w:t>
      </w:r>
    </w:p>
    <w:p w:rsidR="00C05B8B" w:rsidRPr="0063407C"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реализуют иные полномочия, предусмотренные договором с застройщиком и действующим законодательством.</w:t>
      </w:r>
    </w:p>
    <w:p w:rsidR="00C05B8B" w:rsidRPr="0063407C"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Допускается совмещение функций заказчика и застройщика.</w:t>
      </w:r>
    </w:p>
    <w:p w:rsidR="00C05B8B" w:rsidRPr="0063407C" w:rsidRDefault="00C05B8B" w:rsidP="00DA7757">
      <w:pPr>
        <w:pStyle w:val="a4"/>
        <w:widowControl/>
        <w:tabs>
          <w:tab w:val="num" w:pos="142"/>
        </w:tabs>
        <w:suppressAutoHyphens w:val="0"/>
        <w:overflowPunct w:val="0"/>
        <w:autoSpaceDE w:val="0"/>
        <w:autoSpaceDN w:val="0"/>
        <w:adjustRightInd w:val="0"/>
        <w:spacing w:after="0" w:line="276" w:lineRule="auto"/>
        <w:ind w:left="0"/>
        <w:rPr>
          <w:rFonts w:eastAsia="Times New Roman"/>
          <w:color w:val="000000" w:themeColor="text1"/>
          <w:kern w:val="0"/>
          <w:lang w:eastAsia="ru-RU"/>
        </w:rPr>
      </w:pPr>
    </w:p>
    <w:p w:rsidR="000603CF" w:rsidRPr="0063407C" w:rsidRDefault="000603CF"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32" w:name="__RefHeading__351_2087375748"/>
      <w:bookmarkStart w:id="33" w:name="__RefHeading__355_2087375748"/>
      <w:bookmarkStart w:id="34" w:name="__RefHeading__357_2087375748"/>
      <w:bookmarkStart w:id="35" w:name="__RefHeading__14_1324584294"/>
      <w:bookmarkStart w:id="36" w:name="st30"/>
      <w:bookmarkStart w:id="37" w:name="st32"/>
      <w:bookmarkStart w:id="38" w:name="__RefHeading__363_2087375748"/>
      <w:bookmarkStart w:id="39" w:name="_Toc337639631"/>
      <w:bookmarkStart w:id="40" w:name="_Toc86155426"/>
      <w:bookmarkEnd w:id="32"/>
      <w:bookmarkEnd w:id="33"/>
      <w:bookmarkEnd w:id="34"/>
      <w:bookmarkEnd w:id="35"/>
      <w:bookmarkEnd w:id="36"/>
      <w:bookmarkEnd w:id="37"/>
      <w:bookmarkEnd w:id="38"/>
      <w:r w:rsidRPr="0063407C">
        <w:rPr>
          <w:rFonts w:ascii="Times New Roman" w:eastAsia="Calibri" w:hAnsi="Times New Roman" w:cs="Times New Roman"/>
          <w:b/>
          <w:color w:val="000000" w:themeColor="text1"/>
          <w:sz w:val="24"/>
          <w:szCs w:val="24"/>
          <w:lang w:eastAsia="en-US"/>
        </w:rPr>
        <w:t xml:space="preserve">Глава 2. </w:t>
      </w:r>
      <w:r w:rsidR="00AA563E" w:rsidRPr="0063407C">
        <w:rPr>
          <w:rFonts w:ascii="Times New Roman" w:eastAsia="Calibri" w:hAnsi="Times New Roman" w:cs="Times New Roman"/>
          <w:b/>
          <w:color w:val="000000" w:themeColor="text1"/>
          <w:sz w:val="24"/>
          <w:szCs w:val="24"/>
          <w:lang w:eastAsia="en-US"/>
        </w:rPr>
        <w:t>Положение о регулировании</w:t>
      </w:r>
      <w:r w:rsidRPr="0063407C">
        <w:rPr>
          <w:rFonts w:ascii="Times New Roman" w:eastAsia="Calibri" w:hAnsi="Times New Roman" w:cs="Times New Roman"/>
          <w:b/>
          <w:color w:val="000000" w:themeColor="text1"/>
          <w:sz w:val="24"/>
          <w:szCs w:val="24"/>
          <w:lang w:eastAsia="en-US"/>
        </w:rPr>
        <w:t xml:space="preserve"> землепользования и застройки</w:t>
      </w:r>
      <w:bookmarkEnd w:id="39"/>
      <w:r w:rsidR="00AA563E" w:rsidRPr="0063407C">
        <w:rPr>
          <w:rFonts w:ascii="Times New Roman" w:eastAsia="Calibri" w:hAnsi="Times New Roman" w:cs="Times New Roman"/>
          <w:b/>
          <w:color w:val="000000" w:themeColor="text1"/>
          <w:sz w:val="24"/>
          <w:szCs w:val="24"/>
          <w:lang w:eastAsia="en-US"/>
        </w:rPr>
        <w:t>органами местного самоуправления</w:t>
      </w:r>
      <w:bookmarkEnd w:id="40"/>
    </w:p>
    <w:p w:rsidR="00F8376A" w:rsidRPr="0063407C" w:rsidRDefault="00F8376A" w:rsidP="00987A6D">
      <w:pPr>
        <w:pStyle w:val="3"/>
        <w:ind w:firstLine="709"/>
        <w:jc w:val="both"/>
        <w:rPr>
          <w:rFonts w:ascii="Times New Roman" w:eastAsia="Times New Roman" w:hAnsi="Times New Roman" w:cs="Times New Roman"/>
          <w:b/>
          <w:bCs/>
          <w:color w:val="000000" w:themeColor="text1"/>
        </w:rPr>
      </w:pPr>
      <w:bookmarkStart w:id="41" w:name="__RefHeading__365_2087375748"/>
      <w:bookmarkStart w:id="42" w:name="_Toc86155427"/>
      <w:bookmarkEnd w:id="41"/>
      <w:r w:rsidRPr="0063407C">
        <w:rPr>
          <w:rFonts w:ascii="Times New Roman" w:eastAsia="Times New Roman" w:hAnsi="Times New Roman" w:cs="Times New Roman"/>
          <w:b/>
          <w:bCs/>
          <w:color w:val="000000" w:themeColor="text1"/>
        </w:rPr>
        <w:lastRenderedPageBreak/>
        <w:t xml:space="preserve">Статья </w:t>
      </w:r>
      <w:r w:rsidR="00DA7757" w:rsidRPr="0063407C">
        <w:rPr>
          <w:rFonts w:ascii="Times New Roman" w:eastAsia="Times New Roman" w:hAnsi="Times New Roman" w:cs="Times New Roman"/>
          <w:b/>
          <w:bCs/>
          <w:color w:val="000000" w:themeColor="text1"/>
        </w:rPr>
        <w:t>6</w:t>
      </w:r>
      <w:r w:rsidRPr="0063407C">
        <w:rPr>
          <w:rFonts w:ascii="Times New Roman" w:eastAsia="Times New Roman" w:hAnsi="Times New Roman" w:cs="Times New Roman"/>
          <w:b/>
          <w:bCs/>
          <w:color w:val="000000" w:themeColor="text1"/>
        </w:rPr>
        <w:t xml:space="preserve"> Полномочия органов местного самоуправления в области землепользования и застройки</w:t>
      </w:r>
      <w:bookmarkEnd w:id="42"/>
    </w:p>
    <w:p w:rsidR="00DA7757" w:rsidRPr="0063407C" w:rsidRDefault="00DA7757" w:rsidP="00DA7757">
      <w:pPr>
        <w:numPr>
          <w:ilvl w:val="1"/>
          <w:numId w:val="23"/>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К полномочиям представительного органа местного самоуправления Балаганкинского муниципального образования в области землепользования и застройки относятся: </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утверждение Правил застройки и изменений в них.</w:t>
      </w:r>
    </w:p>
    <w:p w:rsidR="00DA7757" w:rsidRPr="0063407C" w:rsidRDefault="00DA7757" w:rsidP="00DA7757">
      <w:pPr>
        <w:numPr>
          <w:ilvl w:val="1"/>
          <w:numId w:val="23"/>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К полномочиям Главы Балаганкинского муниципального образования, в том числе как Главы Администрации Балаганкинского муниципального образования, в области землепользования и застройки относятся:</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принятие решения о подготовке проекта изменений в Правила застройки;</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утверждение документации по планировке территории;</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принятие решений о назначении публичных слушаний;</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принятие решения о предоставлении разрешения на условно разрешённый вид использования земельного участка;</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обеспечение разработки и утверждения документации по планировке территории;</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организация и проведение публичных слушаний;</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формирование земельных участков как объектов недвижимости;</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выдача разрешений на строительство;</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выдача разрешений на ввод объектов в эксплуатацию;</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изъятие, в том числе путем выкупа, земельных участков для муниципальных нужд;</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резервирование земельных участков для муниципальных нужд;</w:t>
      </w:r>
    </w:p>
    <w:p w:rsidR="00DA7757" w:rsidRPr="0063407C"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другие полномочия.</w:t>
      </w:r>
    </w:p>
    <w:p w:rsidR="00DA7757" w:rsidRPr="0063407C" w:rsidRDefault="00DA7757" w:rsidP="00DA7757">
      <w:pPr>
        <w:tabs>
          <w:tab w:val="num" w:pos="1429"/>
        </w:tabs>
        <w:spacing w:after="0" w:line="240" w:lineRule="auto"/>
        <w:ind w:left="720"/>
        <w:jc w:val="both"/>
        <w:rPr>
          <w:rFonts w:ascii="Times New Roman" w:eastAsia="Times New Roman" w:hAnsi="Times New Roman" w:cs="Times New Roman"/>
          <w:color w:val="000000" w:themeColor="text1"/>
          <w:sz w:val="24"/>
          <w:szCs w:val="24"/>
        </w:rPr>
      </w:pPr>
    </w:p>
    <w:p w:rsidR="00F8376A" w:rsidRPr="0063407C" w:rsidRDefault="00F8376A" w:rsidP="00DA7757">
      <w:pPr>
        <w:widowControl w:val="0"/>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63407C">
        <w:rPr>
          <w:rFonts w:ascii="Times New Roman" w:eastAsia="Times New Roman" w:hAnsi="Times New Roman" w:cs="Times New Roman"/>
          <w:b/>
          <w:bCs/>
          <w:color w:val="000000" w:themeColor="text1"/>
          <w:sz w:val="24"/>
          <w:szCs w:val="24"/>
        </w:rPr>
        <w:t xml:space="preserve">Статья </w:t>
      </w:r>
      <w:r w:rsidR="00DA7757" w:rsidRPr="0063407C">
        <w:rPr>
          <w:rFonts w:ascii="Times New Roman" w:eastAsia="Times New Roman" w:hAnsi="Times New Roman" w:cs="Times New Roman"/>
          <w:b/>
          <w:bCs/>
          <w:color w:val="000000" w:themeColor="text1"/>
          <w:sz w:val="24"/>
          <w:szCs w:val="24"/>
        </w:rPr>
        <w:t>7</w:t>
      </w:r>
      <w:r w:rsidRPr="0063407C">
        <w:rPr>
          <w:rFonts w:ascii="Times New Roman" w:eastAsia="Times New Roman" w:hAnsi="Times New Roman" w:cs="Times New Roman"/>
          <w:b/>
          <w:bCs/>
          <w:color w:val="000000" w:themeColor="text1"/>
          <w:sz w:val="24"/>
          <w:szCs w:val="24"/>
        </w:rPr>
        <w:t>. Комиссия по подготовке правил землепользования и застройки</w:t>
      </w:r>
    </w:p>
    <w:p w:rsidR="00DA7757" w:rsidRPr="0063407C" w:rsidRDefault="00DA7757" w:rsidP="00DA775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w:t>
      </w:r>
      <w:r w:rsidRPr="0063407C">
        <w:rPr>
          <w:rFonts w:ascii="Times New Roman" w:eastAsia="Times New Roman" w:hAnsi="Times New Roman" w:cs="Times New Roman"/>
          <w:color w:val="000000" w:themeColor="text1"/>
          <w:sz w:val="24"/>
          <w:szCs w:val="24"/>
        </w:rPr>
        <w:tab/>
        <w:t>Комиссия по землепользованию и застройке Балаганкинского муниципального образования (далее также – Комиссия) формируется в целях обеспечения требований настоящих Правил застройки, предъявляемых к землепользованию и застройке.</w:t>
      </w:r>
    </w:p>
    <w:p w:rsidR="00F8376A" w:rsidRPr="0063407C" w:rsidRDefault="00DA7757" w:rsidP="00DA775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w:t>
      </w:r>
      <w:r w:rsidRPr="0063407C">
        <w:rPr>
          <w:rFonts w:ascii="Times New Roman" w:eastAsia="Times New Roman" w:hAnsi="Times New Roman" w:cs="Times New Roman"/>
          <w:color w:val="000000" w:themeColor="text1"/>
          <w:sz w:val="24"/>
          <w:szCs w:val="24"/>
        </w:rPr>
        <w:tab/>
        <w:t>Комиссия осуществляет свою деятельность согласно Градостроительному кодексу РФ, настоящим Правилам застройки, а также согласно Положению о Комиссии, утверждаемым Главой Балаганкинского муниципального образования. Состав Комиссии, в том числе её председатель, определяются Главой Балаганкинского муниципального образования.</w:t>
      </w:r>
    </w:p>
    <w:p w:rsidR="007D0462" w:rsidRPr="0063407C" w:rsidRDefault="007D0462"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43" w:name="__RefHeading__373_2087375748"/>
      <w:bookmarkStart w:id="44" w:name="__RefHeading__375_2087375748"/>
      <w:bookmarkStart w:id="45" w:name="_Toc337639645"/>
      <w:bookmarkStart w:id="46" w:name="_Toc86155428"/>
      <w:bookmarkEnd w:id="43"/>
      <w:bookmarkEnd w:id="44"/>
      <w:r w:rsidRPr="0063407C">
        <w:rPr>
          <w:rFonts w:ascii="Times New Roman" w:eastAsia="Calibri" w:hAnsi="Times New Roman" w:cs="Times New Roman"/>
          <w:b/>
          <w:color w:val="000000" w:themeColor="text1"/>
          <w:sz w:val="24"/>
          <w:szCs w:val="24"/>
          <w:lang w:eastAsia="en-US"/>
        </w:rPr>
        <w:t xml:space="preserve">Глава </w:t>
      </w:r>
      <w:r w:rsidR="00BA4F6E" w:rsidRPr="0063407C">
        <w:rPr>
          <w:rFonts w:ascii="Times New Roman" w:eastAsia="Calibri" w:hAnsi="Times New Roman" w:cs="Times New Roman"/>
          <w:b/>
          <w:color w:val="000000" w:themeColor="text1"/>
          <w:sz w:val="24"/>
          <w:szCs w:val="24"/>
          <w:lang w:eastAsia="en-US"/>
        </w:rPr>
        <w:t>3</w:t>
      </w:r>
      <w:r w:rsidRPr="0063407C">
        <w:rPr>
          <w:rFonts w:ascii="Times New Roman" w:eastAsia="Calibri" w:hAnsi="Times New Roman" w:cs="Times New Roman"/>
          <w:b/>
          <w:color w:val="000000" w:themeColor="text1"/>
          <w:sz w:val="24"/>
          <w:szCs w:val="24"/>
          <w:lang w:eastAsia="en-US"/>
        </w:rPr>
        <w:t xml:space="preserve">.  Положение об изменении </w:t>
      </w:r>
      <w:bookmarkEnd w:id="45"/>
      <w:r w:rsidRPr="0063407C">
        <w:rPr>
          <w:rFonts w:ascii="Times New Roman" w:eastAsia="Calibri" w:hAnsi="Times New Roman" w:cs="Times New Roman"/>
          <w:b/>
          <w:color w:val="000000" w:themeColor="text1"/>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46"/>
    </w:p>
    <w:p w:rsidR="00F8376A" w:rsidRPr="0063407C"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47" w:name="_Toc454881480"/>
      <w:bookmarkStart w:id="48" w:name="_Toc454881706"/>
      <w:bookmarkStart w:id="49" w:name="_Toc86155429"/>
      <w:r w:rsidRPr="0063407C">
        <w:rPr>
          <w:rFonts w:ascii="Times New Roman" w:eastAsia="Times New Roman" w:hAnsi="Times New Roman" w:cs="Times New Roman"/>
          <w:b/>
          <w:bCs/>
          <w:color w:val="000000" w:themeColor="text1"/>
          <w:sz w:val="24"/>
          <w:szCs w:val="24"/>
        </w:rPr>
        <w:t xml:space="preserve">Статья </w:t>
      </w:r>
      <w:r w:rsidR="00DA7757" w:rsidRPr="0063407C">
        <w:rPr>
          <w:rFonts w:ascii="Times New Roman" w:eastAsia="Times New Roman" w:hAnsi="Times New Roman" w:cs="Times New Roman"/>
          <w:b/>
          <w:bCs/>
          <w:color w:val="000000" w:themeColor="text1"/>
          <w:sz w:val="24"/>
          <w:szCs w:val="24"/>
        </w:rPr>
        <w:t>8</w:t>
      </w:r>
      <w:r w:rsidRPr="0063407C">
        <w:rPr>
          <w:rFonts w:ascii="Times New Roman" w:eastAsia="Times New Roman" w:hAnsi="Times New Roman" w:cs="Times New Roman"/>
          <w:b/>
          <w:bCs/>
          <w:color w:val="000000" w:themeColor="text1"/>
          <w:sz w:val="24"/>
          <w:szCs w:val="24"/>
        </w:rPr>
        <w:t>. Виды разрешенного использования земельных участков и объектов капитального строительства</w:t>
      </w:r>
      <w:bookmarkEnd w:id="47"/>
      <w:bookmarkEnd w:id="48"/>
      <w:bookmarkEnd w:id="49"/>
    </w:p>
    <w:p w:rsidR="00F8376A" w:rsidRPr="0063407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Calibri" w:hAnsi="Times New Roman" w:cs="Times New Roman"/>
          <w:color w:val="000000" w:themeColor="text1"/>
          <w:sz w:val="24"/>
          <w:szCs w:val="24"/>
        </w:rPr>
        <w:t>Разрешенное использование земельных участков и объектов капитального строительства может быть следующих видов:</w:t>
      </w:r>
    </w:p>
    <w:p w:rsidR="00F8376A" w:rsidRPr="0063407C"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основные виды разрешенного использования;</w:t>
      </w:r>
    </w:p>
    <w:p w:rsidR="00F8376A" w:rsidRPr="0063407C"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условно разрешенные виды использования;</w:t>
      </w:r>
    </w:p>
    <w:p w:rsidR="00F8376A" w:rsidRPr="0063407C"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8376A" w:rsidRPr="0063407C" w:rsidRDefault="00F8376A" w:rsidP="00987A6D">
      <w:pPr>
        <w:numPr>
          <w:ilvl w:val="1"/>
          <w:numId w:val="9"/>
        </w:numPr>
        <w:tabs>
          <w:tab w:val="num" w:pos="0"/>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Calibri" w:hAnsi="Times New Roman" w:cs="Times New Roman"/>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8376A" w:rsidRPr="0063407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Calibri" w:hAnsi="Times New Roman" w:cs="Times New Roman"/>
          <w:color w:val="000000" w:themeColor="text1"/>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8376A" w:rsidRPr="0063407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w:t>
      </w:r>
      <w:r w:rsidRPr="0063407C">
        <w:rPr>
          <w:rFonts w:ascii="Times New Roman" w:eastAsia="Calibri" w:hAnsi="Times New Roman" w:cs="Times New Roman"/>
          <w:color w:val="000000" w:themeColor="text1"/>
          <w:sz w:val="24"/>
          <w:szCs w:val="24"/>
          <w:lang w:eastAsia="en-US"/>
        </w:rPr>
        <w:t>Российской Федерации</w:t>
      </w:r>
      <w:r w:rsidRPr="0063407C">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 рекомендаций Комиссии о предоставлении разрешения на условно разрешенный вид использования или об отказе в предоставлении такого разрешения.</w:t>
      </w:r>
    </w:p>
    <w:p w:rsidR="00F8376A" w:rsidRPr="0063407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В случае, если условно разрешенный вид использования земельного участка или </w:t>
      </w:r>
      <w:hyperlink w:anchor="sub_1010" w:history="1">
        <w:r w:rsidRPr="0063407C">
          <w:rPr>
            <w:rFonts w:ascii="Times New Roman" w:eastAsia="Times New Roman" w:hAnsi="Times New Roman" w:cs="Times New Roman"/>
            <w:color w:val="000000" w:themeColor="text1"/>
            <w:sz w:val="24"/>
            <w:szCs w:val="24"/>
          </w:rPr>
          <w:t>объекта капитального строительства</w:t>
        </w:r>
      </w:hyperlink>
      <w:r w:rsidRPr="0063407C">
        <w:rPr>
          <w:rFonts w:ascii="Times New Roman" w:eastAsia="Times New Roman" w:hAnsi="Times New Roman" w:cs="Times New Roman"/>
          <w:color w:val="000000" w:themeColor="text1"/>
          <w:sz w:val="24"/>
          <w:szCs w:val="24"/>
        </w:rPr>
        <w:t xml:space="preserve"> включен в градостроительный регламент в установленном для внесения изменений в </w:t>
      </w:r>
      <w:r w:rsidRPr="0063407C">
        <w:rPr>
          <w:rFonts w:ascii="Times New Roman" w:eastAsia="Calibri" w:hAnsi="Times New Roman" w:cs="Times New Roman"/>
          <w:color w:val="000000" w:themeColor="text1"/>
          <w:sz w:val="24"/>
          <w:szCs w:val="24"/>
          <w:lang w:eastAsia="en-US"/>
        </w:rPr>
        <w:t>настоящие Правила</w:t>
      </w:r>
      <w:r w:rsidRPr="0063407C">
        <w:rPr>
          <w:rFonts w:ascii="Times New Roman" w:eastAsia="Times New Roman" w:hAnsi="Times New Roman" w:cs="Times New Roman"/>
          <w:color w:val="000000" w:themeColor="text1"/>
          <w:sz w:val="24"/>
          <w:szCs w:val="24"/>
        </w:rP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8376A" w:rsidRPr="0063407C"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bookmarkStart w:id="50" w:name="sub_2"/>
      <w:r w:rsidRPr="0063407C">
        <w:rPr>
          <w:rFonts w:ascii="Times New Roman" w:eastAsia="Times New Roman" w:hAnsi="Times New Roman" w:cs="Times New Roman"/>
          <w:color w:val="000000" w:themeColor="text1"/>
          <w:sz w:val="24"/>
          <w:szCs w:val="24"/>
        </w:rPr>
        <w:t xml:space="preserve">Виды разрешенного использования земельных участков определены в настоящих Правилах в соответствии с </w:t>
      </w:r>
      <w:hyperlink w:anchor="sub_1000" w:history="1">
        <w:r w:rsidRPr="0063407C">
          <w:rPr>
            <w:rFonts w:ascii="Times New Roman" w:eastAsia="Times New Roman" w:hAnsi="Times New Roman" w:cs="Times New Roman"/>
            <w:color w:val="000000" w:themeColor="text1"/>
            <w:sz w:val="24"/>
            <w:szCs w:val="24"/>
          </w:rPr>
          <w:t>классификатором</w:t>
        </w:r>
      </w:hyperlink>
      <w:bookmarkEnd w:id="50"/>
      <w:r w:rsidRPr="0063407C">
        <w:rPr>
          <w:rFonts w:ascii="Times New Roman" w:eastAsia="Times New Roman" w:hAnsi="Times New Roman" w:cs="Times New Roman"/>
          <w:color w:val="000000" w:themeColor="text1"/>
          <w:sz w:val="24"/>
          <w:szCs w:val="24"/>
        </w:rPr>
        <w:t xml:space="preserve"> видов разрешенного использования земельных участков, утвержденным Приказом Министерства экономического развития </w:t>
      </w:r>
      <w:r w:rsidRPr="0063407C">
        <w:rPr>
          <w:rFonts w:ascii="Times New Roman" w:eastAsia="Calibri" w:hAnsi="Times New Roman" w:cs="Times New Roman"/>
          <w:color w:val="000000" w:themeColor="text1"/>
          <w:sz w:val="24"/>
          <w:szCs w:val="24"/>
          <w:lang w:eastAsia="en-US"/>
        </w:rPr>
        <w:t>Российской Федерации</w:t>
      </w:r>
      <w:r w:rsidRPr="0063407C">
        <w:rPr>
          <w:rFonts w:ascii="Times New Roman" w:eastAsia="Times New Roman" w:hAnsi="Times New Roman" w:cs="Times New Roman"/>
          <w:color w:val="000000" w:themeColor="text1"/>
          <w:sz w:val="24"/>
          <w:szCs w:val="24"/>
        </w:rPr>
        <w:t xml:space="preserve"> от 01.09.2014 № 540.</w:t>
      </w:r>
    </w:p>
    <w:p w:rsidR="00F8376A" w:rsidRPr="0063407C"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51" w:name="_Toc454881481"/>
      <w:bookmarkStart w:id="52" w:name="_Toc454881707"/>
      <w:bookmarkStart w:id="53" w:name="_Toc86155430"/>
      <w:r w:rsidRPr="0063407C">
        <w:rPr>
          <w:rFonts w:ascii="Times New Roman" w:eastAsia="Times New Roman" w:hAnsi="Times New Roman" w:cs="Times New Roman"/>
          <w:b/>
          <w:bCs/>
          <w:color w:val="000000" w:themeColor="text1"/>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51"/>
      <w:bookmarkEnd w:id="52"/>
      <w:bookmarkEnd w:id="53"/>
    </w:p>
    <w:p w:rsidR="00F8376A" w:rsidRPr="0063407C"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352C1D" w:rsidRPr="0063407C">
        <w:rPr>
          <w:rFonts w:ascii="Times New Roman" w:eastAsia="Times New Roman" w:hAnsi="Times New Roman" w:cs="Times New Roman"/>
          <w:bCs/>
          <w:color w:val="000000" w:themeColor="text1"/>
          <w:sz w:val="24"/>
          <w:szCs w:val="24"/>
        </w:rPr>
        <w:t>Балаганкинского</w:t>
      </w:r>
      <w:r w:rsidRPr="0063407C">
        <w:rPr>
          <w:rFonts w:ascii="Times New Roman" w:eastAsia="Times New Roman" w:hAnsi="Times New Roman" w:cs="Times New Roman"/>
          <w:color w:val="000000" w:themeColor="text1"/>
          <w:sz w:val="24"/>
          <w:szCs w:val="24"/>
        </w:rPr>
        <w:t xml:space="preserve">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8376A" w:rsidRPr="0063407C"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A7757" w:rsidRPr="0063407C" w:rsidRDefault="00DA7757" w:rsidP="00DA775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54" w:name="_Toc341372944"/>
      <w:bookmarkStart w:id="55" w:name="_Toc241240664"/>
      <w:bookmarkStart w:id="56" w:name="_Toc86155431"/>
      <w:r w:rsidRPr="0063407C">
        <w:rPr>
          <w:rFonts w:ascii="Times New Roman" w:eastAsia="Times New Roman" w:hAnsi="Times New Roman" w:cs="Times New Roman"/>
          <w:b/>
          <w:bCs/>
          <w:iCs/>
          <w:color w:val="000000" w:themeColor="text1"/>
          <w:sz w:val="24"/>
          <w:szCs w:val="24"/>
        </w:rPr>
        <w:lastRenderedPageBreak/>
        <w:t>Статья 8. Порядок предоставления разрешения на условно разрешённый вид использования земельного участка или объекта капитального строительства</w:t>
      </w:r>
      <w:bookmarkEnd w:id="54"/>
      <w:bookmarkEnd w:id="55"/>
      <w:bookmarkEnd w:id="56"/>
    </w:p>
    <w:p w:rsidR="00DA7757" w:rsidRPr="0063407C"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 </w:t>
      </w:r>
      <w:bookmarkStart w:id="57" w:name="_Toc341372945"/>
      <w:bookmarkStart w:id="58" w:name="_Toc241240665"/>
      <w:bookmarkStart w:id="59" w:name="_Toc130098620"/>
      <w:r w:rsidRPr="0063407C">
        <w:rPr>
          <w:rFonts w:ascii="Times New Roman" w:eastAsia="Times New Roman" w:hAnsi="Times New Roman" w:cs="Times New Roman"/>
          <w:color w:val="000000" w:themeColor="text1"/>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DA7757" w:rsidRPr="0063407C"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статьями 5.1, 39 Градостроительного кодекса РФ, с учетом положений настоящей статьи.</w:t>
      </w:r>
    </w:p>
    <w:p w:rsidR="00DA7757" w:rsidRPr="0063407C"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7757" w:rsidRPr="0063407C"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A7757"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w:t>
      </w:r>
      <w:r w:rsidR="00DA7757" w:rsidRPr="0063407C">
        <w:rPr>
          <w:rFonts w:ascii="Times New Roman" w:eastAsia="Times New Roman" w:hAnsi="Times New Roman" w:cs="Times New Roman"/>
          <w:color w:val="000000" w:themeColor="text1"/>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A7757"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6</w:t>
      </w:r>
      <w:r w:rsidR="00DA7757" w:rsidRPr="0063407C">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63407C">
        <w:rPr>
          <w:rFonts w:ascii="Times New Roman" w:eastAsia="Times New Roman" w:hAnsi="Times New Roman" w:cs="Times New Roman"/>
          <w:color w:val="000000" w:themeColor="text1"/>
          <w:sz w:val="24"/>
          <w:szCs w:val="24"/>
        </w:rPr>
        <w:t>Главе Балаганкинкого муниципального образования</w:t>
      </w:r>
      <w:r w:rsidR="00DA7757" w:rsidRPr="0063407C">
        <w:rPr>
          <w:rFonts w:ascii="Times New Roman" w:eastAsia="Times New Roman" w:hAnsi="Times New Roman" w:cs="Times New Roman"/>
          <w:color w:val="000000" w:themeColor="text1"/>
          <w:sz w:val="24"/>
          <w:szCs w:val="24"/>
        </w:rPr>
        <w:t>.</w:t>
      </w:r>
    </w:p>
    <w:p w:rsidR="00DA7757"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7</w:t>
      </w:r>
      <w:r w:rsidR="00DA7757" w:rsidRPr="0063407C">
        <w:rPr>
          <w:rFonts w:ascii="Times New Roman" w:eastAsia="Times New Roman" w:hAnsi="Times New Roman" w:cs="Times New Roman"/>
          <w:color w:val="000000" w:themeColor="text1"/>
          <w:sz w:val="24"/>
          <w:szCs w:val="24"/>
        </w:rPr>
        <w:t xml:space="preserve">. На основании указанных в части </w:t>
      </w:r>
      <w:r w:rsidRPr="0063407C">
        <w:rPr>
          <w:rFonts w:ascii="Times New Roman" w:eastAsia="Times New Roman" w:hAnsi="Times New Roman" w:cs="Times New Roman"/>
          <w:color w:val="000000" w:themeColor="text1"/>
          <w:sz w:val="24"/>
          <w:szCs w:val="24"/>
        </w:rPr>
        <w:t>6</w:t>
      </w:r>
      <w:r w:rsidR="00DA7757" w:rsidRPr="0063407C">
        <w:rPr>
          <w:rFonts w:ascii="Times New Roman" w:eastAsia="Times New Roman" w:hAnsi="Times New Roman" w:cs="Times New Roman"/>
          <w:color w:val="000000" w:themeColor="text1"/>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63407C">
        <w:rPr>
          <w:rFonts w:ascii="Times New Roman" w:eastAsia="Times New Roman" w:hAnsi="Times New Roman" w:cs="Times New Roman"/>
          <w:color w:val="000000" w:themeColor="text1"/>
          <w:sz w:val="24"/>
          <w:szCs w:val="24"/>
        </w:rPr>
        <w:t>Балаганкинского муниципального образования</w:t>
      </w:r>
      <w:r w:rsidR="00DA7757" w:rsidRPr="0063407C">
        <w:rPr>
          <w:rFonts w:ascii="Times New Roman" w:eastAsia="Times New Roman" w:hAnsi="Times New Roman" w:cs="Times New Roman"/>
          <w:color w:val="000000" w:themeColor="text1"/>
          <w:sz w:val="24"/>
          <w:szCs w:val="24"/>
        </w:rPr>
        <w:t xml:space="preserve"> в сети "Интернет".</w:t>
      </w:r>
    </w:p>
    <w:p w:rsidR="00DA7757"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8</w:t>
      </w:r>
      <w:r w:rsidR="00DA7757" w:rsidRPr="0063407C">
        <w:rPr>
          <w:rFonts w:ascii="Times New Roman" w:eastAsia="Times New Roman" w:hAnsi="Times New Roman" w:cs="Times New Roman"/>
          <w:color w:val="000000" w:themeColor="text1"/>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7757"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9</w:t>
      </w:r>
      <w:r w:rsidR="00DA7757" w:rsidRPr="0063407C">
        <w:rPr>
          <w:rFonts w:ascii="Times New Roman" w:eastAsia="Times New Roman" w:hAnsi="Times New Roman" w:cs="Times New Roman"/>
          <w:color w:val="000000" w:themeColor="text1"/>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7757"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10</w:t>
      </w:r>
      <w:r w:rsidR="00DA7757" w:rsidRPr="0063407C">
        <w:rPr>
          <w:rFonts w:ascii="Times New Roman" w:eastAsia="Times New Roman" w:hAnsi="Times New Roman" w:cs="Times New Roman"/>
          <w:color w:val="000000" w:themeColor="text1"/>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63407C">
        <w:rPr>
          <w:rFonts w:ascii="Times New Roman" w:eastAsia="Times New Roman" w:hAnsi="Times New Roman" w:cs="Times New Roman"/>
          <w:color w:val="000000" w:themeColor="text1"/>
          <w:sz w:val="24"/>
          <w:szCs w:val="24"/>
        </w:rPr>
        <w:t>Градостроительного кодекса РФ</w:t>
      </w:r>
      <w:r w:rsidR="00DA7757" w:rsidRPr="0063407C">
        <w:rPr>
          <w:rFonts w:ascii="Times New Roman" w:eastAsia="Times New Roman" w:hAnsi="Times New Roman" w:cs="Times New Roman"/>
          <w:color w:val="000000" w:themeColor="text1"/>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63407C">
        <w:rPr>
          <w:rFonts w:ascii="Times New Roman" w:eastAsia="Times New Roman" w:hAnsi="Times New Roman" w:cs="Times New Roman"/>
          <w:color w:val="000000" w:themeColor="text1"/>
          <w:sz w:val="24"/>
          <w:szCs w:val="24"/>
        </w:rPr>
        <w:t xml:space="preserve">Градостроительного кодекса РФ </w:t>
      </w:r>
      <w:r w:rsidR="00DA7757" w:rsidRPr="0063407C">
        <w:rPr>
          <w:rFonts w:ascii="Times New Roman" w:eastAsia="Times New Roman" w:hAnsi="Times New Roman" w:cs="Times New Roman"/>
          <w:color w:val="000000" w:themeColor="text1"/>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D1A10"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11</w:t>
      </w:r>
      <w:r w:rsidR="00DA7757" w:rsidRPr="0063407C">
        <w:rPr>
          <w:rFonts w:ascii="Times New Roman" w:eastAsia="Times New Roman" w:hAnsi="Times New Roman" w:cs="Times New Roman"/>
          <w:color w:val="000000" w:themeColor="text1"/>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D1A10" w:rsidRPr="0063407C"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DA7757" w:rsidRPr="0063407C" w:rsidRDefault="00DA7757" w:rsidP="00DD1A10">
      <w:pPr>
        <w:pStyle w:val="3"/>
        <w:ind w:firstLine="709"/>
        <w:rPr>
          <w:rFonts w:ascii="Times New Roman" w:eastAsia="Times New Roman" w:hAnsi="Times New Roman" w:cs="Times New Roman"/>
          <w:b/>
          <w:color w:val="000000" w:themeColor="text1"/>
        </w:rPr>
      </w:pPr>
      <w:bookmarkStart w:id="60" w:name="_Toc86155432"/>
      <w:r w:rsidRPr="0063407C">
        <w:rPr>
          <w:rFonts w:ascii="Times New Roman" w:eastAsia="Times New Roman" w:hAnsi="Times New Roman" w:cs="Times New Roman"/>
          <w:b/>
          <w:color w:val="000000" w:themeColor="text1"/>
        </w:rPr>
        <w:t xml:space="preserve">Статья </w:t>
      </w:r>
      <w:r w:rsidR="00DD1A10" w:rsidRPr="0063407C">
        <w:rPr>
          <w:rFonts w:ascii="Times New Roman" w:eastAsia="Times New Roman" w:hAnsi="Times New Roman" w:cs="Times New Roman"/>
          <w:b/>
          <w:color w:val="000000" w:themeColor="text1"/>
        </w:rPr>
        <w:t>9</w:t>
      </w:r>
      <w:r w:rsidRPr="0063407C">
        <w:rPr>
          <w:rFonts w:ascii="Times New Roman" w:eastAsia="Times New Roman" w:hAnsi="Times New Roman" w:cs="Times New Roman"/>
          <w:b/>
          <w:color w:val="000000" w:themeColor="text1"/>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57"/>
      <w:bookmarkEnd w:id="58"/>
      <w:bookmarkEnd w:id="59"/>
      <w:bookmarkEnd w:id="60"/>
    </w:p>
    <w:p w:rsidR="00DD1A10" w:rsidRPr="0063407C"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61" w:name="__RefHeading__393_2087375748"/>
      <w:bookmarkStart w:id="62" w:name="__RefHeading__395_2087375748"/>
      <w:bookmarkStart w:id="63" w:name="__RefHeading__16_1324584294"/>
      <w:bookmarkStart w:id="64" w:name="__RefHeading__18_1324584294"/>
      <w:bookmarkStart w:id="65" w:name="__RefHeading__379_2087375748"/>
      <w:bookmarkStart w:id="66" w:name="_Toc337639639"/>
      <w:bookmarkEnd w:id="61"/>
      <w:bookmarkEnd w:id="62"/>
      <w:bookmarkEnd w:id="63"/>
      <w:bookmarkEnd w:id="64"/>
      <w:bookmarkEnd w:id="65"/>
      <w:r w:rsidRPr="0063407C">
        <w:rPr>
          <w:rFonts w:ascii="Times New Roman" w:eastAsia="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D1A10" w:rsidRPr="0063407C"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67" w:name="dst3127"/>
      <w:bookmarkEnd w:id="67"/>
      <w:r w:rsidRPr="0063407C">
        <w:rPr>
          <w:rFonts w:ascii="Times New Roman" w:eastAsia="Times New Roman" w:hAnsi="Times New Roman" w:cs="Times New Roman"/>
          <w:color w:val="000000" w:themeColor="text1"/>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D1A10" w:rsidRPr="0063407C"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68" w:name="dst1301"/>
      <w:bookmarkStart w:id="69" w:name="dst100630"/>
      <w:bookmarkEnd w:id="68"/>
      <w:bookmarkEnd w:id="69"/>
      <w:r w:rsidRPr="0063407C">
        <w:rPr>
          <w:rFonts w:ascii="Times New Roman" w:eastAsia="Times New Roman" w:hAnsi="Times New Roman" w:cs="Times New Roman"/>
          <w:color w:val="000000" w:themeColor="text1"/>
          <w:sz w:val="24"/>
          <w:szCs w:val="24"/>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63407C">
        <w:rPr>
          <w:rFonts w:ascii="Times New Roman" w:eastAsia="Times New Roman" w:hAnsi="Times New Roman" w:cs="Times New Roman"/>
          <w:color w:val="000000" w:themeColor="text1"/>
          <w:sz w:val="24"/>
          <w:szCs w:val="24"/>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D1A10" w:rsidRPr="0063407C"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0" w:name="dst102026"/>
      <w:bookmarkStart w:id="71" w:name="dst100631"/>
      <w:bookmarkEnd w:id="70"/>
      <w:bookmarkEnd w:id="71"/>
      <w:r w:rsidRPr="0063407C">
        <w:rPr>
          <w:rFonts w:ascii="Times New Roman" w:eastAsia="Times New Roman" w:hAnsi="Times New Roman" w:cs="Times New Roman"/>
          <w:color w:val="000000" w:themeColor="text1"/>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D1A10" w:rsidRPr="0063407C"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2" w:name="dst3305"/>
      <w:bookmarkStart w:id="73" w:name="dst2202"/>
      <w:bookmarkStart w:id="74" w:name="dst3128"/>
      <w:bookmarkStart w:id="75" w:name="dst100632"/>
      <w:bookmarkEnd w:id="72"/>
      <w:bookmarkEnd w:id="73"/>
      <w:bookmarkEnd w:id="74"/>
      <w:bookmarkEnd w:id="75"/>
      <w:r w:rsidRPr="0063407C">
        <w:rPr>
          <w:rFonts w:ascii="Times New Roman" w:eastAsia="Times New Roman" w:hAnsi="Times New Roman" w:cs="Times New Roman"/>
          <w:color w:val="000000" w:themeColor="text1"/>
          <w:sz w:val="24"/>
          <w:szCs w:val="24"/>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9" w:anchor="dst2104" w:history="1">
        <w:r w:rsidRPr="0063407C">
          <w:rPr>
            <w:rFonts w:ascii="Times New Roman" w:eastAsia="Times New Roman" w:hAnsi="Times New Roman" w:cs="Times New Roman"/>
            <w:color w:val="000000" w:themeColor="text1"/>
            <w:sz w:val="24"/>
            <w:szCs w:val="24"/>
          </w:rPr>
          <w:t>статьей 5.1</w:t>
        </w:r>
      </w:hyperlink>
      <w:r w:rsidRPr="0063407C">
        <w:rPr>
          <w:rFonts w:ascii="Times New Roman" w:eastAsia="Times New Roman" w:hAnsi="Times New Roman" w:cs="Times New Roman"/>
          <w:color w:val="000000" w:themeColor="text1"/>
          <w:sz w:val="24"/>
          <w:szCs w:val="24"/>
        </w:rPr>
        <w:t> Градостроительного кодекса РФ, с учетом положений </w:t>
      </w:r>
      <w:hyperlink r:id="rId10" w:anchor="dst100615" w:history="1">
        <w:r w:rsidRPr="0063407C">
          <w:rPr>
            <w:rFonts w:ascii="Times New Roman" w:eastAsia="Times New Roman" w:hAnsi="Times New Roman" w:cs="Times New Roman"/>
            <w:color w:val="000000" w:themeColor="text1"/>
            <w:sz w:val="24"/>
            <w:szCs w:val="24"/>
          </w:rPr>
          <w:t>статьи 39</w:t>
        </w:r>
      </w:hyperlink>
      <w:r w:rsidRPr="0063407C">
        <w:rPr>
          <w:rFonts w:ascii="Times New Roman" w:eastAsia="Times New Roman" w:hAnsi="Times New Roman" w:cs="Times New Roman"/>
          <w:color w:val="000000" w:themeColor="text1"/>
          <w:sz w:val="24"/>
          <w:szCs w:val="24"/>
        </w:rPr>
        <w:t> Градостроительного кодекса РФ, за исключением случая, указанного в </w:t>
      </w:r>
      <w:hyperlink r:id="rId11" w:anchor="dst3127" w:history="1">
        <w:r w:rsidRPr="0063407C">
          <w:rPr>
            <w:rFonts w:ascii="Times New Roman" w:eastAsia="Times New Roman" w:hAnsi="Times New Roman" w:cs="Times New Roman"/>
            <w:color w:val="000000" w:themeColor="text1"/>
            <w:sz w:val="24"/>
            <w:szCs w:val="24"/>
          </w:rPr>
          <w:t>части 2</w:t>
        </w:r>
      </w:hyperlink>
      <w:r w:rsidRPr="0063407C">
        <w:rPr>
          <w:rFonts w:ascii="Times New Roman" w:eastAsia="Times New Roman" w:hAnsi="Times New Roman" w:cs="Times New Roman"/>
          <w:color w:val="000000" w:themeColor="text1"/>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D1A10" w:rsidRPr="0063407C"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6" w:name="dst3306"/>
      <w:bookmarkStart w:id="77" w:name="dst2203"/>
      <w:bookmarkStart w:id="78" w:name="dst100633"/>
      <w:bookmarkEnd w:id="76"/>
      <w:bookmarkEnd w:id="77"/>
      <w:bookmarkEnd w:id="78"/>
      <w:r w:rsidRPr="0063407C">
        <w:rPr>
          <w:rFonts w:ascii="Times New Roman" w:eastAsia="Times New Roman" w:hAnsi="Times New Roman" w:cs="Times New Roman"/>
          <w:color w:val="000000" w:themeColor="text1"/>
          <w:sz w:val="24"/>
          <w:szCs w:val="24"/>
        </w:rPr>
        <w:t>6</w:t>
      </w:r>
      <w:r w:rsidR="00DD1A10" w:rsidRPr="0063407C">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63407C">
        <w:rPr>
          <w:rFonts w:ascii="Times New Roman" w:eastAsia="Times New Roman" w:hAnsi="Times New Roman" w:cs="Times New Roman"/>
          <w:color w:val="000000" w:themeColor="text1"/>
          <w:sz w:val="24"/>
          <w:szCs w:val="24"/>
        </w:rPr>
        <w:t>Главе Балаганкинского муниципального образования</w:t>
      </w:r>
      <w:r w:rsidR="00DD1A10" w:rsidRPr="0063407C">
        <w:rPr>
          <w:rFonts w:ascii="Times New Roman" w:eastAsia="Times New Roman" w:hAnsi="Times New Roman" w:cs="Times New Roman"/>
          <w:color w:val="000000" w:themeColor="text1"/>
          <w:sz w:val="24"/>
          <w:szCs w:val="24"/>
        </w:rPr>
        <w:t>.</w:t>
      </w:r>
    </w:p>
    <w:p w:rsidR="00DD1A10" w:rsidRPr="0063407C"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9" w:name="dst100634"/>
      <w:bookmarkEnd w:id="79"/>
      <w:r w:rsidRPr="0063407C">
        <w:rPr>
          <w:rFonts w:ascii="Times New Roman" w:eastAsia="Times New Roman" w:hAnsi="Times New Roman" w:cs="Times New Roman"/>
          <w:color w:val="000000" w:themeColor="text1"/>
          <w:sz w:val="24"/>
          <w:szCs w:val="24"/>
        </w:rPr>
        <w:t>7</w:t>
      </w:r>
      <w:r w:rsidR="00DD1A10" w:rsidRPr="0063407C">
        <w:rPr>
          <w:rFonts w:ascii="Times New Roman" w:eastAsia="Times New Roman" w:hAnsi="Times New Roman" w:cs="Times New Roman"/>
          <w:color w:val="000000" w:themeColor="text1"/>
          <w:sz w:val="24"/>
          <w:szCs w:val="24"/>
        </w:rPr>
        <w:t xml:space="preserve">. </w:t>
      </w:r>
      <w:r w:rsidRPr="0063407C">
        <w:rPr>
          <w:rFonts w:ascii="Times New Roman" w:eastAsia="Times New Roman" w:hAnsi="Times New Roman" w:cs="Times New Roman"/>
          <w:color w:val="000000" w:themeColor="text1"/>
          <w:sz w:val="24"/>
          <w:szCs w:val="24"/>
        </w:rPr>
        <w:t xml:space="preserve">Глава Балаганкинского муниципального образования </w:t>
      </w:r>
      <w:r w:rsidR="00DD1A10" w:rsidRPr="0063407C">
        <w:rPr>
          <w:rFonts w:ascii="Times New Roman" w:eastAsia="Times New Roman" w:hAnsi="Times New Roman" w:cs="Times New Roman"/>
          <w:color w:val="000000" w:themeColor="text1"/>
          <w:sz w:val="24"/>
          <w:szCs w:val="24"/>
        </w:rPr>
        <w:t>в течение семи дней со дня поступления указанных в </w:t>
      </w:r>
      <w:hyperlink r:id="rId12" w:anchor="dst3306" w:history="1">
        <w:r w:rsidR="00DD1A10" w:rsidRPr="0063407C">
          <w:rPr>
            <w:rFonts w:ascii="Times New Roman" w:eastAsia="Times New Roman" w:hAnsi="Times New Roman" w:cs="Times New Roman"/>
            <w:color w:val="000000" w:themeColor="text1"/>
            <w:sz w:val="24"/>
            <w:szCs w:val="24"/>
          </w:rPr>
          <w:t xml:space="preserve">части </w:t>
        </w:r>
        <w:r w:rsidRPr="0063407C">
          <w:rPr>
            <w:rFonts w:ascii="Times New Roman" w:eastAsia="Times New Roman" w:hAnsi="Times New Roman" w:cs="Times New Roman"/>
            <w:color w:val="000000" w:themeColor="text1"/>
            <w:sz w:val="24"/>
            <w:szCs w:val="24"/>
          </w:rPr>
          <w:t>6</w:t>
        </w:r>
      </w:hyperlink>
      <w:r w:rsidR="00DD1A10" w:rsidRPr="0063407C">
        <w:rPr>
          <w:rFonts w:ascii="Times New Roman" w:eastAsia="Times New Roman" w:hAnsi="Times New Roman" w:cs="Times New Roman"/>
          <w:color w:val="000000" w:themeColor="text1"/>
          <w:sz w:val="24"/>
          <w:szCs w:val="24"/>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A10" w:rsidRPr="0063407C"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0" w:name="dst2469"/>
      <w:bookmarkEnd w:id="80"/>
      <w:r w:rsidRPr="0063407C">
        <w:rPr>
          <w:rFonts w:ascii="Times New Roman" w:eastAsia="Times New Roman" w:hAnsi="Times New Roman" w:cs="Times New Roman"/>
          <w:color w:val="000000" w:themeColor="text1"/>
          <w:sz w:val="24"/>
          <w:szCs w:val="24"/>
        </w:rPr>
        <w:t>8</w:t>
      </w:r>
      <w:r w:rsidR="00DD1A10" w:rsidRPr="0063407C">
        <w:rPr>
          <w:rFonts w:ascii="Times New Roman" w:eastAsia="Times New Roman" w:hAnsi="Times New Roman" w:cs="Times New Roman"/>
          <w:color w:val="000000" w:themeColor="text1"/>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00DD1A10" w:rsidRPr="0063407C">
          <w:rPr>
            <w:rFonts w:ascii="Times New Roman" w:eastAsia="Times New Roman" w:hAnsi="Times New Roman" w:cs="Times New Roman"/>
            <w:color w:val="000000" w:themeColor="text1"/>
            <w:sz w:val="24"/>
            <w:szCs w:val="24"/>
          </w:rPr>
          <w:t>части 2 статьи 55.32</w:t>
        </w:r>
      </w:hyperlink>
      <w:r w:rsidR="00DD1A10" w:rsidRPr="0063407C">
        <w:rPr>
          <w:rFonts w:ascii="Times New Roman" w:eastAsia="Times New Roman" w:hAnsi="Times New Roman" w:cs="Times New Roman"/>
          <w:color w:val="000000" w:themeColor="text1"/>
          <w:sz w:val="24"/>
          <w:szCs w:val="24"/>
        </w:rPr>
        <w:t> </w:t>
      </w:r>
      <w:r w:rsidRPr="0063407C">
        <w:rPr>
          <w:rFonts w:ascii="Times New Roman" w:eastAsia="Times New Roman" w:hAnsi="Times New Roman" w:cs="Times New Roman"/>
          <w:color w:val="000000" w:themeColor="text1"/>
          <w:sz w:val="24"/>
          <w:szCs w:val="24"/>
        </w:rPr>
        <w:t>Градостроительного кодекса РФ</w:t>
      </w:r>
      <w:r w:rsidR="00DD1A10" w:rsidRPr="0063407C">
        <w:rPr>
          <w:rFonts w:ascii="Times New Roman" w:eastAsia="Times New Roman" w:hAnsi="Times New Roman" w:cs="Times New Roman"/>
          <w:color w:val="000000" w:themeColor="text1"/>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w:t>
      </w:r>
      <w:r w:rsidR="00DD1A10" w:rsidRPr="0063407C">
        <w:rPr>
          <w:rFonts w:ascii="Times New Roman" w:eastAsia="Times New Roman" w:hAnsi="Times New Roman" w:cs="Times New Roman"/>
          <w:color w:val="000000" w:themeColor="text1"/>
          <w:sz w:val="24"/>
          <w:szCs w:val="24"/>
        </w:rPr>
        <w:lastRenderedPageBreak/>
        <w:t>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00DD1A10" w:rsidRPr="0063407C">
          <w:rPr>
            <w:rFonts w:ascii="Times New Roman" w:eastAsia="Times New Roman" w:hAnsi="Times New Roman" w:cs="Times New Roman"/>
            <w:color w:val="000000" w:themeColor="text1"/>
            <w:sz w:val="24"/>
            <w:szCs w:val="24"/>
          </w:rPr>
          <w:t>части 2 статьи 55.32</w:t>
        </w:r>
      </w:hyperlink>
      <w:r w:rsidR="00DD1A10" w:rsidRPr="0063407C">
        <w:rPr>
          <w:rFonts w:ascii="Times New Roman" w:eastAsia="Times New Roman" w:hAnsi="Times New Roman" w:cs="Times New Roman"/>
          <w:color w:val="000000" w:themeColor="text1"/>
          <w:sz w:val="24"/>
          <w:szCs w:val="24"/>
        </w:rPr>
        <w:t> </w:t>
      </w:r>
      <w:r w:rsidRPr="0063407C">
        <w:rPr>
          <w:rFonts w:ascii="Times New Roman" w:eastAsia="Times New Roman" w:hAnsi="Times New Roman" w:cs="Times New Roman"/>
          <w:color w:val="000000" w:themeColor="text1"/>
          <w:sz w:val="24"/>
          <w:szCs w:val="24"/>
        </w:rPr>
        <w:t>Градостроительного кодекса РФ</w:t>
      </w:r>
      <w:r w:rsidR="00DD1A10" w:rsidRPr="0063407C">
        <w:rPr>
          <w:rFonts w:ascii="Times New Roman" w:eastAsia="Times New Roman" w:hAnsi="Times New Roman" w:cs="Times New Roman"/>
          <w:color w:val="000000" w:themeColor="text1"/>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D1A10" w:rsidRPr="0063407C"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1" w:name="dst100635"/>
      <w:bookmarkEnd w:id="81"/>
      <w:r w:rsidRPr="0063407C">
        <w:rPr>
          <w:rFonts w:ascii="Times New Roman" w:eastAsia="Times New Roman" w:hAnsi="Times New Roman" w:cs="Times New Roman"/>
          <w:color w:val="000000" w:themeColor="text1"/>
          <w:sz w:val="24"/>
          <w:szCs w:val="24"/>
        </w:rPr>
        <w:t>9</w:t>
      </w:r>
      <w:r w:rsidR="00DD1A10" w:rsidRPr="0063407C">
        <w:rPr>
          <w:rFonts w:ascii="Times New Roman" w:eastAsia="Times New Roman" w:hAnsi="Times New Roman" w:cs="Times New Roman"/>
          <w:color w:val="000000" w:themeColor="text1"/>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D1A10" w:rsidRPr="0063407C"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2" w:name="dst1972"/>
      <w:bookmarkEnd w:id="82"/>
      <w:r w:rsidRPr="0063407C">
        <w:rPr>
          <w:rFonts w:ascii="Times New Roman" w:eastAsia="Times New Roman" w:hAnsi="Times New Roman" w:cs="Times New Roman"/>
          <w:color w:val="000000" w:themeColor="text1"/>
          <w:sz w:val="24"/>
          <w:szCs w:val="24"/>
        </w:rPr>
        <w:t>10</w:t>
      </w:r>
      <w:r w:rsidR="00DD1A10" w:rsidRPr="0063407C">
        <w:rPr>
          <w:rFonts w:ascii="Times New Roman" w:eastAsia="Times New Roman" w:hAnsi="Times New Roman" w:cs="Times New Roman"/>
          <w:color w:val="000000" w:themeColor="text1"/>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D1BE9" w:rsidRPr="0063407C" w:rsidRDefault="000603CF" w:rsidP="00DD1A10">
      <w:pPr>
        <w:pStyle w:val="1"/>
        <w:spacing w:after="120"/>
        <w:ind w:firstLine="709"/>
        <w:rPr>
          <w:rFonts w:ascii="Times New Roman" w:eastAsia="Calibri" w:hAnsi="Times New Roman" w:cs="Times New Roman"/>
          <w:b/>
          <w:color w:val="000000" w:themeColor="text1"/>
          <w:sz w:val="24"/>
          <w:szCs w:val="24"/>
        </w:rPr>
      </w:pPr>
      <w:bookmarkStart w:id="83" w:name="_Toc86155433"/>
      <w:r w:rsidRPr="0063407C">
        <w:rPr>
          <w:rFonts w:ascii="Times New Roman" w:eastAsia="Calibri" w:hAnsi="Times New Roman" w:cs="Times New Roman"/>
          <w:b/>
          <w:color w:val="000000" w:themeColor="text1"/>
          <w:sz w:val="24"/>
          <w:szCs w:val="24"/>
        </w:rPr>
        <w:t xml:space="preserve">Глава </w:t>
      </w:r>
      <w:r w:rsidR="00BA4F6E" w:rsidRPr="0063407C">
        <w:rPr>
          <w:rFonts w:ascii="Times New Roman" w:eastAsia="Calibri" w:hAnsi="Times New Roman" w:cs="Times New Roman"/>
          <w:b/>
          <w:color w:val="000000" w:themeColor="text1"/>
          <w:sz w:val="24"/>
          <w:szCs w:val="24"/>
        </w:rPr>
        <w:t>4</w:t>
      </w:r>
      <w:r w:rsidRPr="0063407C">
        <w:rPr>
          <w:rFonts w:ascii="Times New Roman" w:eastAsia="Calibri" w:hAnsi="Times New Roman" w:cs="Times New Roman"/>
          <w:b/>
          <w:color w:val="000000" w:themeColor="text1"/>
          <w:sz w:val="24"/>
          <w:szCs w:val="24"/>
        </w:rPr>
        <w:t xml:space="preserve">. </w:t>
      </w:r>
      <w:r w:rsidR="00AA563E" w:rsidRPr="0063407C">
        <w:rPr>
          <w:rFonts w:ascii="Times New Roman" w:eastAsia="Calibri" w:hAnsi="Times New Roman" w:cs="Times New Roman"/>
          <w:b/>
          <w:color w:val="000000" w:themeColor="text1"/>
          <w:sz w:val="24"/>
          <w:szCs w:val="24"/>
        </w:rPr>
        <w:t>Положение о подготовке документации по планировке территории орг</w:t>
      </w:r>
      <w:r w:rsidR="00FE275A" w:rsidRPr="0063407C">
        <w:rPr>
          <w:rFonts w:ascii="Times New Roman" w:eastAsia="Calibri" w:hAnsi="Times New Roman" w:cs="Times New Roman"/>
          <w:b/>
          <w:color w:val="000000" w:themeColor="text1"/>
          <w:sz w:val="24"/>
          <w:szCs w:val="24"/>
        </w:rPr>
        <w:t>а</w:t>
      </w:r>
      <w:r w:rsidR="00AA563E" w:rsidRPr="0063407C">
        <w:rPr>
          <w:rFonts w:ascii="Times New Roman" w:eastAsia="Calibri" w:hAnsi="Times New Roman" w:cs="Times New Roman"/>
          <w:b/>
          <w:color w:val="000000" w:themeColor="text1"/>
          <w:sz w:val="24"/>
          <w:szCs w:val="24"/>
        </w:rPr>
        <w:t>нами местного самоуправления</w:t>
      </w:r>
      <w:bookmarkEnd w:id="83"/>
    </w:p>
    <w:p w:rsidR="00F8376A" w:rsidRPr="0063407C" w:rsidRDefault="005D1BE9" w:rsidP="00E92DDE">
      <w:pPr>
        <w:keepNext/>
        <w:spacing w:before="120" w:after="120"/>
        <w:ind w:firstLine="709"/>
        <w:outlineLvl w:val="2"/>
        <w:rPr>
          <w:rFonts w:ascii="Times New Roman" w:eastAsia="Times New Roman" w:hAnsi="Times New Roman" w:cs="Times New Roman"/>
          <w:b/>
          <w:bCs/>
          <w:color w:val="000000" w:themeColor="text1"/>
          <w:sz w:val="24"/>
          <w:szCs w:val="24"/>
        </w:rPr>
      </w:pPr>
      <w:bookmarkStart w:id="84" w:name="__RefHeading__381_2087375748"/>
      <w:bookmarkStart w:id="85" w:name="_Toc86155434"/>
      <w:bookmarkEnd w:id="66"/>
      <w:bookmarkEnd w:id="84"/>
      <w:r w:rsidRPr="0063407C">
        <w:rPr>
          <w:rFonts w:ascii="Times New Roman" w:eastAsia="Times New Roman" w:hAnsi="Times New Roman" w:cs="Times New Roman"/>
          <w:b/>
          <w:bCs/>
          <w:color w:val="000000" w:themeColor="text1"/>
          <w:sz w:val="24"/>
          <w:szCs w:val="24"/>
        </w:rPr>
        <w:t>С</w:t>
      </w:r>
      <w:r w:rsidR="00F8376A" w:rsidRPr="0063407C">
        <w:rPr>
          <w:rFonts w:ascii="Times New Roman" w:eastAsia="Times New Roman" w:hAnsi="Times New Roman" w:cs="Times New Roman"/>
          <w:b/>
          <w:bCs/>
          <w:color w:val="000000" w:themeColor="text1"/>
          <w:sz w:val="24"/>
          <w:szCs w:val="24"/>
        </w:rPr>
        <w:t xml:space="preserve">татья </w:t>
      </w:r>
      <w:r w:rsidR="00F6125E" w:rsidRPr="0063407C">
        <w:rPr>
          <w:rFonts w:ascii="Times New Roman" w:eastAsia="Times New Roman" w:hAnsi="Times New Roman" w:cs="Times New Roman"/>
          <w:b/>
          <w:bCs/>
          <w:color w:val="000000" w:themeColor="text1"/>
          <w:sz w:val="24"/>
          <w:szCs w:val="24"/>
        </w:rPr>
        <w:t>10</w:t>
      </w:r>
      <w:r w:rsidR="00F8376A" w:rsidRPr="0063407C">
        <w:rPr>
          <w:rFonts w:ascii="Times New Roman" w:eastAsia="Times New Roman" w:hAnsi="Times New Roman" w:cs="Times New Roman"/>
          <w:b/>
          <w:bCs/>
          <w:color w:val="000000" w:themeColor="text1"/>
          <w:sz w:val="24"/>
          <w:szCs w:val="24"/>
        </w:rPr>
        <w:t xml:space="preserve">. </w:t>
      </w:r>
      <w:r w:rsidRPr="0063407C">
        <w:rPr>
          <w:rFonts w:ascii="Times New Roman" w:eastAsia="Times New Roman" w:hAnsi="Times New Roman" w:cs="Times New Roman"/>
          <w:b/>
          <w:bCs/>
          <w:color w:val="000000" w:themeColor="text1"/>
          <w:sz w:val="24"/>
          <w:szCs w:val="24"/>
        </w:rPr>
        <w:t>Д</w:t>
      </w:r>
      <w:r w:rsidR="00F8376A" w:rsidRPr="0063407C">
        <w:rPr>
          <w:rFonts w:ascii="Times New Roman" w:eastAsia="Times New Roman" w:hAnsi="Times New Roman" w:cs="Times New Roman"/>
          <w:b/>
          <w:bCs/>
          <w:color w:val="000000" w:themeColor="text1"/>
          <w:sz w:val="24"/>
          <w:szCs w:val="24"/>
        </w:rPr>
        <w:t>окументация по планировке территории</w:t>
      </w:r>
      <w:bookmarkEnd w:id="85"/>
    </w:p>
    <w:p w:rsidR="005D1BE9" w:rsidRPr="0063407C" w:rsidRDefault="00F8376A" w:rsidP="00E92DDE">
      <w:pPr>
        <w:spacing w:after="0"/>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1. </w:t>
      </w:r>
      <w:r w:rsidR="005D1BE9" w:rsidRPr="0063407C">
        <w:rPr>
          <w:rFonts w:ascii="Times New Roman" w:eastAsia="Times New Roman" w:hAnsi="Times New Roman" w:cs="Times New Roman"/>
          <w:color w:val="000000" w:themeColor="text1"/>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890" w:history="1">
        <w:r w:rsidRPr="0063407C">
          <w:rPr>
            <w:rStyle w:val="ac"/>
            <w:rFonts w:eastAsia="Times New Roman"/>
            <w:color w:val="000000" w:themeColor="text1"/>
          </w:rPr>
          <w:t>части 3</w:t>
        </w:r>
      </w:hyperlink>
      <w:r w:rsidRPr="0063407C">
        <w:rPr>
          <w:rFonts w:eastAsia="Times New Roman"/>
          <w:color w:val="000000" w:themeColor="text1"/>
        </w:rPr>
        <w:t xml:space="preserve"> настоящей статьи.</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bookmarkStart w:id="86" w:name="p1890"/>
      <w:bookmarkEnd w:id="86"/>
      <w:r w:rsidRPr="0063407C">
        <w:rPr>
          <w:rFonts w:eastAsia="Times New Roman"/>
          <w:color w:val="000000" w:themeColor="text1"/>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2) необходимы установление, изменение или отмена красных линий;</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4. Видами документации по планировке территории являются:</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1) проект планировки территории;</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2) проект межевания территории.</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bookmarkStart w:id="87" w:name="p1901"/>
      <w:bookmarkEnd w:id="87"/>
      <w:r w:rsidRPr="0063407C">
        <w:rPr>
          <w:rFonts w:eastAsia="Times New Roman"/>
          <w:color w:val="000000" w:themeColor="text1"/>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5D1BE9" w:rsidRPr="0063407C"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63407C">
        <w:rPr>
          <w:rFonts w:eastAsia="Times New Roman"/>
          <w:color w:val="000000" w:themeColor="text1"/>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01" w:history="1">
        <w:r w:rsidRPr="0063407C">
          <w:rPr>
            <w:rStyle w:val="ac"/>
            <w:rFonts w:eastAsia="Times New Roman"/>
            <w:color w:val="000000" w:themeColor="text1"/>
            <w:u w:val="none"/>
          </w:rPr>
          <w:t>частью 5</w:t>
        </w:r>
      </w:hyperlink>
      <w:r w:rsidRPr="0063407C">
        <w:rPr>
          <w:rFonts w:eastAsia="Times New Roman"/>
          <w:color w:val="000000" w:themeColor="text1"/>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D1BE9" w:rsidRPr="0063407C" w:rsidRDefault="005D1BE9" w:rsidP="00E92DDE">
      <w:pPr>
        <w:keepNext/>
        <w:spacing w:before="120" w:after="120" w:line="240" w:lineRule="auto"/>
        <w:ind w:left="567"/>
        <w:outlineLvl w:val="2"/>
        <w:rPr>
          <w:rFonts w:ascii="Times New Roman" w:eastAsia="Times New Roman" w:hAnsi="Times New Roman" w:cs="Times New Roman"/>
          <w:b/>
          <w:bCs/>
          <w:color w:val="000000" w:themeColor="text1"/>
          <w:sz w:val="24"/>
          <w:szCs w:val="24"/>
        </w:rPr>
      </w:pPr>
      <w:bookmarkStart w:id="88" w:name="__RefHeading__383_2087375748"/>
      <w:bookmarkStart w:id="89" w:name="__RefHeading__24_132458429421"/>
      <w:bookmarkStart w:id="90" w:name="__RefHeading__399_2087375748"/>
      <w:bookmarkStart w:id="91" w:name="_Toc86155435"/>
      <w:bookmarkStart w:id="92" w:name="_Toc337639649"/>
      <w:bookmarkEnd w:id="88"/>
      <w:bookmarkEnd w:id="89"/>
      <w:bookmarkEnd w:id="90"/>
      <w:r w:rsidRPr="0063407C">
        <w:rPr>
          <w:rFonts w:ascii="Times New Roman" w:eastAsia="Times New Roman" w:hAnsi="Times New Roman" w:cs="Times New Roman"/>
          <w:b/>
          <w:bCs/>
          <w:color w:val="000000" w:themeColor="text1"/>
          <w:sz w:val="24"/>
          <w:szCs w:val="24"/>
        </w:rPr>
        <w:t xml:space="preserve">Статья </w:t>
      </w:r>
      <w:r w:rsidR="00F6125E" w:rsidRPr="0063407C">
        <w:rPr>
          <w:rFonts w:ascii="Times New Roman" w:eastAsia="Times New Roman" w:hAnsi="Times New Roman" w:cs="Times New Roman"/>
          <w:b/>
          <w:bCs/>
          <w:color w:val="000000" w:themeColor="text1"/>
          <w:sz w:val="24"/>
          <w:szCs w:val="24"/>
        </w:rPr>
        <w:t>11</w:t>
      </w:r>
      <w:r w:rsidRPr="0063407C">
        <w:rPr>
          <w:rFonts w:ascii="Times New Roman" w:eastAsia="Times New Roman" w:hAnsi="Times New Roman" w:cs="Times New Roman"/>
          <w:b/>
          <w:bCs/>
          <w:color w:val="000000" w:themeColor="text1"/>
          <w:sz w:val="24"/>
          <w:szCs w:val="24"/>
        </w:rPr>
        <w:t>. Порядок подготовки документации по планировке территории</w:t>
      </w:r>
      <w:bookmarkEnd w:id="91"/>
    </w:p>
    <w:p w:rsidR="005D1BE9" w:rsidRPr="0063407C" w:rsidRDefault="005D1BE9"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ататьи 45 Градостроительного кодекса РФ.</w:t>
      </w:r>
    </w:p>
    <w:p w:rsidR="005D1BE9" w:rsidRPr="0063407C"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w:t>
      </w:r>
      <w:r w:rsidR="00352C1D" w:rsidRPr="0063407C">
        <w:rPr>
          <w:rFonts w:ascii="Times New Roman" w:eastAsia="Times New Roman" w:hAnsi="Times New Roman" w:cs="Times New Roman"/>
          <w:bCs/>
          <w:color w:val="000000" w:themeColor="text1"/>
          <w:sz w:val="24"/>
          <w:szCs w:val="24"/>
        </w:rPr>
        <w:t>Балаганскинского</w:t>
      </w:r>
      <w:r w:rsidRPr="0063407C">
        <w:rPr>
          <w:rFonts w:ascii="Times New Roman" w:eastAsia="Times New Roman" w:hAnsi="Times New Roman" w:cs="Times New Roman"/>
          <w:color w:val="000000" w:themeColor="text1"/>
          <w:sz w:val="24"/>
          <w:szCs w:val="24"/>
        </w:rPr>
        <w:t>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в сети «Интернет».</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Решения о подготовке документации по планировке территории принимаются самостоятельно:</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лицами, указанными в части 3 статьи 46.9 Градостроительного кодекса РФ;</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sidRPr="0063407C">
        <w:rPr>
          <w:rFonts w:ascii="Times New Roman" w:eastAsia="Times New Roman" w:hAnsi="Times New Roman" w:cs="Times New Roman"/>
          <w:color w:val="000000" w:themeColor="text1"/>
          <w:sz w:val="24"/>
          <w:szCs w:val="24"/>
        </w:rPr>
        <w:lastRenderedPageBreak/>
        <w:t>реконструкции (за исключением случая, указанного в части 12.12 статьи 45 Градостроительного кодекса РФ);</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B3095" w:rsidRPr="0063407C" w:rsidRDefault="008B3095"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Со дня опубликования решения о подготовке документации по планировке территории физические и юридические лица вправе представить в администрацию </w:t>
      </w:r>
      <w:r w:rsidR="00B4677F" w:rsidRPr="0063407C">
        <w:rPr>
          <w:rFonts w:ascii="Times New Roman" w:eastAsia="Times New Roman" w:hAnsi="Times New Roman" w:cs="Times New Roman"/>
          <w:color w:val="000000" w:themeColor="text1"/>
          <w:sz w:val="24"/>
          <w:szCs w:val="24"/>
        </w:rPr>
        <w:t>сельского</w:t>
      </w:r>
      <w:r w:rsidRPr="0063407C">
        <w:rPr>
          <w:rFonts w:ascii="Times New Roman" w:eastAsia="Times New Roman" w:hAnsi="Times New Roman" w:cs="Times New Roman"/>
          <w:color w:val="000000" w:themeColor="text1"/>
          <w:sz w:val="24"/>
          <w:szCs w:val="24"/>
        </w:rPr>
        <w:t xml:space="preserve"> поселения свои предложения о порядке, сроках подготовки и содержании документации по планировке территории.</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15" w:history="1">
        <w:r w:rsidRPr="0063407C">
          <w:rPr>
            <w:rFonts w:ascii="Times New Roman" w:eastAsia="Times New Roman" w:hAnsi="Times New Roman" w:cs="Times New Roman"/>
            <w:color w:val="000000" w:themeColor="text1"/>
            <w:sz w:val="24"/>
            <w:szCs w:val="24"/>
          </w:rPr>
          <w:t>кодекса</w:t>
        </w:r>
      </w:hyperlink>
      <w:r w:rsidRPr="0063407C">
        <w:rPr>
          <w:rFonts w:ascii="Times New Roman" w:eastAsia="Times New Roman" w:hAnsi="Times New Roman" w:cs="Times New Roman"/>
          <w:color w:val="000000" w:themeColor="text1"/>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16" w:history="1">
        <w:r w:rsidRPr="0063407C">
          <w:rPr>
            <w:rFonts w:ascii="Times New Roman" w:eastAsia="Times New Roman" w:hAnsi="Times New Roman" w:cs="Times New Roman"/>
            <w:color w:val="000000" w:themeColor="text1"/>
            <w:sz w:val="24"/>
            <w:szCs w:val="24"/>
          </w:rPr>
          <w:t>законом</w:t>
        </w:r>
      </w:hyperlink>
      <w:r w:rsidRPr="0063407C">
        <w:rPr>
          <w:rFonts w:ascii="Times New Roman" w:eastAsia="Times New Roman" w:hAnsi="Times New Roman" w:cs="Times New Roman"/>
          <w:color w:val="000000" w:themeColor="text1"/>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5. Подготовка документации по планировке территории осуществляется в соответствии с Градостроительным </w:t>
      </w:r>
      <w:hyperlink r:id="rId17" w:history="1">
        <w:r w:rsidRPr="0063407C">
          <w:rPr>
            <w:rFonts w:ascii="Times New Roman" w:eastAsia="Times New Roman" w:hAnsi="Times New Roman" w:cs="Times New Roman"/>
            <w:color w:val="000000" w:themeColor="text1"/>
            <w:sz w:val="24"/>
            <w:szCs w:val="24"/>
          </w:rPr>
          <w:t>кодексом</w:t>
        </w:r>
      </w:hyperlink>
      <w:r w:rsidRPr="0063407C">
        <w:rPr>
          <w:rFonts w:ascii="Times New Roman" w:eastAsia="Times New Roman" w:hAnsi="Times New Roman" w:cs="Times New Roman"/>
          <w:color w:val="000000" w:themeColor="text1"/>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8B3095" w:rsidRPr="0063407C">
        <w:rPr>
          <w:rFonts w:ascii="Times New Roman" w:eastAsia="Times New Roman" w:hAnsi="Times New Roman" w:cs="Times New Roman"/>
          <w:color w:val="000000" w:themeColor="text1"/>
          <w:sz w:val="24"/>
          <w:szCs w:val="24"/>
        </w:rPr>
        <w:t xml:space="preserve">общественных обсуждениях или </w:t>
      </w:r>
      <w:r w:rsidRPr="0063407C">
        <w:rPr>
          <w:rFonts w:ascii="Times New Roman" w:eastAsia="Times New Roman" w:hAnsi="Times New Roman" w:cs="Times New Roman"/>
          <w:color w:val="000000" w:themeColor="text1"/>
          <w:sz w:val="24"/>
          <w:szCs w:val="24"/>
        </w:rPr>
        <w:t>публичных слушаниях.</w:t>
      </w:r>
    </w:p>
    <w:p w:rsidR="005D1BE9" w:rsidRPr="0063407C"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7. Заключение о результатах</w:t>
      </w:r>
      <w:r w:rsidR="008B3095" w:rsidRPr="0063407C">
        <w:rPr>
          <w:rFonts w:ascii="Times New Roman" w:eastAsia="Times New Roman" w:hAnsi="Times New Roman" w:cs="Times New Roman"/>
          <w:color w:val="000000" w:themeColor="text1"/>
          <w:sz w:val="24"/>
          <w:szCs w:val="24"/>
        </w:rPr>
        <w:t xml:space="preserve"> общественных обсуждений или</w:t>
      </w:r>
      <w:r w:rsidRPr="0063407C">
        <w:rPr>
          <w:rFonts w:ascii="Times New Roman" w:eastAsia="Times New Roman" w:hAnsi="Times New Roman" w:cs="Times New Roman"/>
          <w:color w:val="000000" w:themeColor="text1"/>
          <w:sz w:val="24"/>
          <w:szCs w:val="24"/>
        </w:rPr>
        <w:t xml:space="preserve">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5D1BE9" w:rsidRPr="0063407C"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8. Администрация </w:t>
      </w:r>
      <w:r w:rsidR="00B4677F" w:rsidRPr="0063407C">
        <w:rPr>
          <w:rFonts w:ascii="Times New Roman" w:eastAsia="Times New Roman" w:hAnsi="Times New Roman" w:cs="Times New Roman"/>
          <w:color w:val="000000" w:themeColor="text1"/>
          <w:sz w:val="24"/>
          <w:szCs w:val="24"/>
        </w:rPr>
        <w:t>сельского</w:t>
      </w:r>
      <w:r w:rsidRPr="0063407C">
        <w:rPr>
          <w:rFonts w:ascii="Times New Roman" w:eastAsia="Times New Roman" w:hAnsi="Times New Roman" w:cs="Times New Roman"/>
          <w:color w:val="000000" w:themeColor="text1"/>
          <w:sz w:val="24"/>
          <w:szCs w:val="24"/>
        </w:rPr>
        <w:t xml:space="preserve"> поселения направляет главе администрации </w:t>
      </w:r>
      <w:r w:rsidR="00B4677F" w:rsidRPr="0063407C">
        <w:rPr>
          <w:rFonts w:ascii="Times New Roman" w:eastAsia="Times New Roman" w:hAnsi="Times New Roman" w:cs="Times New Roman"/>
          <w:color w:val="000000" w:themeColor="text1"/>
          <w:sz w:val="24"/>
          <w:szCs w:val="24"/>
        </w:rPr>
        <w:t xml:space="preserve">сельского </w:t>
      </w:r>
      <w:r w:rsidRPr="0063407C">
        <w:rPr>
          <w:rFonts w:ascii="Times New Roman" w:eastAsia="Times New Roman" w:hAnsi="Times New Roman" w:cs="Times New Roman"/>
          <w:color w:val="000000" w:themeColor="text1"/>
          <w:sz w:val="24"/>
          <w:szCs w:val="24"/>
        </w:rPr>
        <w:t xml:space="preserve">поселения подготовленную документацию по планировке территории, протокол </w:t>
      </w:r>
      <w:r w:rsidR="008B3095" w:rsidRPr="0063407C">
        <w:rPr>
          <w:rFonts w:ascii="Times New Roman" w:eastAsia="Times New Roman" w:hAnsi="Times New Roman" w:cs="Times New Roman"/>
          <w:color w:val="000000" w:themeColor="text1"/>
          <w:sz w:val="24"/>
          <w:szCs w:val="24"/>
        </w:rPr>
        <w:t xml:space="preserve">общественных обсуждений или </w:t>
      </w:r>
      <w:r w:rsidRPr="0063407C">
        <w:rPr>
          <w:rFonts w:ascii="Times New Roman" w:eastAsia="Times New Roman" w:hAnsi="Times New Roman" w:cs="Times New Roman"/>
          <w:color w:val="000000" w:themeColor="text1"/>
          <w:sz w:val="24"/>
          <w:szCs w:val="24"/>
        </w:rPr>
        <w:t>публичных слушаний по проекту планировки территории и проекту межевания территории и заключение о результатах</w:t>
      </w:r>
      <w:r w:rsidR="008B3095" w:rsidRPr="0063407C">
        <w:rPr>
          <w:rFonts w:ascii="Times New Roman" w:eastAsia="Times New Roman" w:hAnsi="Times New Roman" w:cs="Times New Roman"/>
          <w:color w:val="000000" w:themeColor="text1"/>
          <w:sz w:val="24"/>
          <w:szCs w:val="24"/>
        </w:rPr>
        <w:t xml:space="preserve"> общественных обсуждений или</w:t>
      </w:r>
      <w:r w:rsidRPr="0063407C">
        <w:rPr>
          <w:rFonts w:ascii="Times New Roman" w:eastAsia="Times New Roman" w:hAnsi="Times New Roman" w:cs="Times New Roman"/>
          <w:color w:val="000000" w:themeColor="text1"/>
          <w:sz w:val="24"/>
          <w:szCs w:val="24"/>
        </w:rPr>
        <w:t xml:space="preserve"> публичных слушаний не позднее чем через пятнадцать дней со дня проведения публичных слушаний.</w:t>
      </w:r>
    </w:p>
    <w:p w:rsidR="005D1BE9" w:rsidRPr="0063407C"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 xml:space="preserve">9. Глава администрации </w:t>
      </w:r>
      <w:r w:rsidR="00B4677F" w:rsidRPr="0063407C">
        <w:rPr>
          <w:rFonts w:ascii="Times New Roman" w:eastAsia="Times New Roman" w:hAnsi="Times New Roman" w:cs="Times New Roman"/>
          <w:color w:val="000000" w:themeColor="text1"/>
          <w:sz w:val="24"/>
          <w:szCs w:val="24"/>
        </w:rPr>
        <w:t>сельского</w:t>
      </w:r>
      <w:r w:rsidRPr="0063407C">
        <w:rPr>
          <w:rFonts w:ascii="Times New Roman" w:eastAsia="Times New Roman" w:hAnsi="Times New Roman" w:cs="Times New Roman"/>
          <w:color w:val="000000" w:themeColor="text1"/>
          <w:sz w:val="24"/>
          <w:szCs w:val="24"/>
        </w:rPr>
        <w:t xml:space="preserve"> поселения с учетом протокола </w:t>
      </w:r>
      <w:r w:rsidR="008B3095" w:rsidRPr="0063407C">
        <w:rPr>
          <w:rFonts w:ascii="Times New Roman" w:eastAsia="Times New Roman" w:hAnsi="Times New Roman" w:cs="Times New Roman"/>
          <w:color w:val="000000" w:themeColor="text1"/>
          <w:sz w:val="24"/>
          <w:szCs w:val="24"/>
        </w:rPr>
        <w:t xml:space="preserve">общественных обсуждений или </w:t>
      </w:r>
      <w:r w:rsidRPr="0063407C">
        <w:rPr>
          <w:rFonts w:ascii="Times New Roman" w:eastAsia="Times New Roman" w:hAnsi="Times New Roman" w:cs="Times New Roman"/>
          <w:color w:val="000000" w:themeColor="text1"/>
          <w:sz w:val="24"/>
          <w:szCs w:val="24"/>
        </w:rPr>
        <w:t xml:space="preserve">публичных слушаний по проекту планировки территории и проекту межевания территории и заключения о результатах </w:t>
      </w:r>
      <w:r w:rsidR="008B3095" w:rsidRPr="0063407C">
        <w:rPr>
          <w:rFonts w:ascii="Times New Roman" w:eastAsia="Times New Roman" w:hAnsi="Times New Roman" w:cs="Times New Roman"/>
          <w:color w:val="000000" w:themeColor="text1"/>
          <w:sz w:val="24"/>
          <w:szCs w:val="24"/>
        </w:rPr>
        <w:t xml:space="preserve">общественных обсуждений или </w:t>
      </w:r>
      <w:r w:rsidRPr="0063407C">
        <w:rPr>
          <w:rFonts w:ascii="Times New Roman" w:eastAsia="Times New Roman" w:hAnsi="Times New Roman" w:cs="Times New Roman"/>
          <w:color w:val="000000" w:themeColor="text1"/>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5D1BE9" w:rsidRPr="0063407C"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10. На основании документации по планировке территории, утвержденной главой администрации </w:t>
      </w:r>
      <w:r w:rsidR="00B4677F" w:rsidRPr="0063407C">
        <w:rPr>
          <w:rFonts w:ascii="Times New Roman" w:eastAsia="Times New Roman" w:hAnsi="Times New Roman" w:cs="Times New Roman"/>
          <w:color w:val="000000" w:themeColor="text1"/>
          <w:sz w:val="24"/>
          <w:szCs w:val="24"/>
        </w:rPr>
        <w:t>сельского</w:t>
      </w:r>
      <w:r w:rsidRPr="0063407C">
        <w:rPr>
          <w:rFonts w:ascii="Times New Roman" w:eastAsia="Times New Roman" w:hAnsi="Times New Roman" w:cs="Times New Roman"/>
          <w:color w:val="000000" w:themeColor="text1"/>
          <w:sz w:val="24"/>
          <w:szCs w:val="24"/>
        </w:rPr>
        <w:t xml:space="preserve"> поселения, Дума </w:t>
      </w:r>
      <w:r w:rsidR="00B4677F" w:rsidRPr="0063407C">
        <w:rPr>
          <w:rFonts w:ascii="Times New Roman" w:eastAsia="Times New Roman" w:hAnsi="Times New Roman" w:cs="Times New Roman"/>
          <w:color w:val="000000" w:themeColor="text1"/>
          <w:sz w:val="24"/>
          <w:szCs w:val="24"/>
        </w:rPr>
        <w:t>сельского</w:t>
      </w:r>
      <w:r w:rsidRPr="0063407C">
        <w:rPr>
          <w:rFonts w:ascii="Times New Roman" w:eastAsia="Times New Roman" w:hAnsi="Times New Roman" w:cs="Times New Roman"/>
          <w:color w:val="000000" w:themeColor="text1"/>
          <w:sz w:val="24"/>
          <w:szCs w:val="24"/>
        </w:rPr>
        <w:t xml:space="preserve">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E275A" w:rsidRPr="0063407C" w:rsidRDefault="00FE275A"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93" w:name="_Toc86155436"/>
      <w:r w:rsidRPr="0063407C">
        <w:rPr>
          <w:rFonts w:ascii="Times New Roman" w:eastAsia="Calibri" w:hAnsi="Times New Roman" w:cs="Times New Roman"/>
          <w:b/>
          <w:color w:val="000000" w:themeColor="text1"/>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93"/>
    </w:p>
    <w:p w:rsidR="00FE275A" w:rsidRPr="0063407C" w:rsidRDefault="00FE275A" w:rsidP="006B2B50">
      <w:pPr>
        <w:spacing w:before="120" w:after="120"/>
        <w:ind w:firstLine="709"/>
        <w:outlineLvl w:val="0"/>
        <w:rPr>
          <w:rFonts w:ascii="Times New Roman" w:eastAsia="Calibri" w:hAnsi="Times New Roman" w:cs="Times New Roman"/>
          <w:b/>
          <w:color w:val="000000" w:themeColor="text1"/>
          <w:sz w:val="24"/>
          <w:szCs w:val="24"/>
          <w:lang w:eastAsia="en-US"/>
        </w:rPr>
      </w:pPr>
      <w:bookmarkStart w:id="94" w:name="_Toc337639636"/>
      <w:bookmarkStart w:id="95" w:name="_Toc86155437"/>
      <w:r w:rsidRPr="0063407C">
        <w:rPr>
          <w:rFonts w:ascii="Times New Roman" w:eastAsia="Calibri" w:hAnsi="Times New Roman" w:cs="Times New Roman"/>
          <w:b/>
          <w:color w:val="000000" w:themeColor="text1"/>
          <w:sz w:val="24"/>
          <w:szCs w:val="24"/>
          <w:lang w:eastAsia="en-US"/>
        </w:rPr>
        <w:t xml:space="preserve">Статья </w:t>
      </w:r>
      <w:r w:rsidR="00F6125E" w:rsidRPr="0063407C">
        <w:rPr>
          <w:rFonts w:ascii="Times New Roman" w:eastAsia="Calibri" w:hAnsi="Times New Roman" w:cs="Times New Roman"/>
          <w:b/>
          <w:color w:val="000000" w:themeColor="text1"/>
          <w:sz w:val="24"/>
          <w:szCs w:val="24"/>
          <w:lang w:eastAsia="en-US"/>
        </w:rPr>
        <w:t>12</w:t>
      </w:r>
      <w:r w:rsidRPr="0063407C">
        <w:rPr>
          <w:rFonts w:ascii="Times New Roman" w:eastAsia="Calibri" w:hAnsi="Times New Roman" w:cs="Times New Roman"/>
          <w:b/>
          <w:color w:val="000000" w:themeColor="text1"/>
          <w:sz w:val="24"/>
          <w:szCs w:val="24"/>
          <w:lang w:eastAsia="en-US"/>
        </w:rPr>
        <w:t>. Проведение общественных обсуждений или публичных слушаний по вопросам землепользования и застройки</w:t>
      </w:r>
      <w:bookmarkEnd w:id="94"/>
      <w:bookmarkEnd w:id="95"/>
    </w:p>
    <w:p w:rsidR="00EF57F0" w:rsidRPr="0063407C" w:rsidRDefault="00FE275A"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w:t>
      </w:r>
      <w:r w:rsidRPr="0063407C">
        <w:rPr>
          <w:rFonts w:ascii="Times New Roman" w:eastAsia="Times New Roman" w:hAnsi="Times New Roman" w:cs="Times New Roman"/>
          <w:color w:val="000000" w:themeColor="text1"/>
          <w:sz w:val="24"/>
          <w:szCs w:val="24"/>
        </w:rPr>
        <w:tab/>
      </w:r>
      <w:r w:rsidRPr="0063407C">
        <w:rPr>
          <w:rFonts w:ascii="Times New Roman" w:eastAsia="Calibri" w:hAnsi="Times New Roman" w:cs="Times New Roman"/>
          <w:color w:val="000000" w:themeColor="text1"/>
          <w:sz w:val="24"/>
          <w:szCs w:val="24"/>
          <w:lang w:eastAsia="en-US"/>
        </w:rPr>
        <w:t>Общественные обсуждения или</w:t>
      </w:r>
      <w:r w:rsidR="00EF57F0" w:rsidRPr="0063407C">
        <w:rPr>
          <w:rFonts w:ascii="Times New Roman" w:eastAsia="Times New Roman" w:hAnsi="Times New Roman" w:cs="Times New Roman"/>
          <w:color w:val="000000" w:themeColor="text1"/>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18" w:history="1">
        <w:r w:rsidR="00EF57F0" w:rsidRPr="0063407C">
          <w:rPr>
            <w:rFonts w:ascii="Times New Roman" w:eastAsia="Times New Roman" w:hAnsi="Times New Roman" w:cs="Times New Roman"/>
            <w:color w:val="000000" w:themeColor="text1"/>
            <w:sz w:val="24"/>
            <w:szCs w:val="24"/>
          </w:rPr>
          <w:t>кодексом</w:t>
        </w:r>
      </w:hyperlink>
      <w:r w:rsidR="00EF57F0" w:rsidRPr="0063407C">
        <w:rPr>
          <w:rFonts w:ascii="Times New Roman" w:eastAsia="Times New Roman" w:hAnsi="Times New Roman" w:cs="Times New Roman"/>
          <w:color w:val="000000" w:themeColor="text1"/>
          <w:sz w:val="24"/>
          <w:szCs w:val="24"/>
        </w:rPr>
        <w:t xml:space="preserve"> РФ и </w:t>
      </w:r>
      <w:hyperlink r:id="rId19" w:history="1">
        <w:r w:rsidR="00EF57F0" w:rsidRPr="0063407C">
          <w:rPr>
            <w:rFonts w:ascii="Times New Roman" w:eastAsia="Times New Roman" w:hAnsi="Times New Roman" w:cs="Times New Roman"/>
            <w:color w:val="000000" w:themeColor="text1"/>
            <w:sz w:val="24"/>
            <w:szCs w:val="24"/>
          </w:rPr>
          <w:t xml:space="preserve">правовым актом Думы </w:t>
        </w:r>
        <w:r w:rsidR="00B4677F" w:rsidRPr="0063407C">
          <w:rPr>
            <w:rFonts w:ascii="Times New Roman" w:eastAsia="Times New Roman" w:hAnsi="Times New Roman" w:cs="Times New Roman"/>
            <w:color w:val="000000" w:themeColor="text1"/>
            <w:sz w:val="24"/>
            <w:szCs w:val="24"/>
          </w:rPr>
          <w:t>сельского</w:t>
        </w:r>
        <w:r w:rsidR="00EF57F0" w:rsidRPr="0063407C">
          <w:rPr>
            <w:rFonts w:ascii="Times New Roman" w:eastAsia="Times New Roman" w:hAnsi="Times New Roman" w:cs="Times New Roman"/>
            <w:color w:val="000000" w:themeColor="text1"/>
            <w:sz w:val="24"/>
            <w:szCs w:val="24"/>
          </w:rPr>
          <w:t xml:space="preserve"> поселения в соответствии  с федеральным законодательством и Уставом </w:t>
        </w:r>
        <w:r w:rsidR="00B4677F" w:rsidRPr="0063407C">
          <w:rPr>
            <w:rFonts w:ascii="Times New Roman" w:eastAsia="Times New Roman" w:hAnsi="Times New Roman" w:cs="Times New Roman"/>
            <w:color w:val="000000" w:themeColor="text1"/>
            <w:sz w:val="24"/>
            <w:szCs w:val="24"/>
          </w:rPr>
          <w:t>сельского</w:t>
        </w:r>
        <w:r w:rsidR="00EF57F0" w:rsidRPr="0063407C">
          <w:rPr>
            <w:rFonts w:ascii="Times New Roman" w:eastAsia="Times New Roman" w:hAnsi="Times New Roman" w:cs="Times New Roman"/>
            <w:color w:val="000000" w:themeColor="text1"/>
            <w:sz w:val="24"/>
            <w:szCs w:val="24"/>
          </w:rPr>
          <w:t xml:space="preserve"> поселения</w:t>
        </w:r>
      </w:hyperlink>
      <w:r w:rsidR="00EF57F0" w:rsidRPr="0063407C">
        <w:rPr>
          <w:rFonts w:ascii="Times New Roman" w:eastAsia="Times New Roman" w:hAnsi="Times New Roman" w:cs="Times New Roman"/>
          <w:color w:val="000000" w:themeColor="text1"/>
          <w:sz w:val="24"/>
          <w:szCs w:val="24"/>
        </w:rPr>
        <w:t xml:space="preserve">, по вопросам, предусмотренным </w:t>
      </w:r>
      <w:hyperlink w:anchor="Par180" w:history="1">
        <w:r w:rsidR="00EF57F0" w:rsidRPr="0063407C">
          <w:rPr>
            <w:rFonts w:ascii="Times New Roman" w:eastAsia="Times New Roman" w:hAnsi="Times New Roman" w:cs="Times New Roman"/>
            <w:color w:val="000000" w:themeColor="text1"/>
            <w:sz w:val="24"/>
            <w:szCs w:val="24"/>
          </w:rPr>
          <w:t>пунктом 2</w:t>
        </w:r>
      </w:hyperlink>
      <w:r w:rsidR="00EF57F0" w:rsidRPr="0063407C">
        <w:rPr>
          <w:rFonts w:ascii="Times New Roman" w:eastAsia="Times New Roman" w:hAnsi="Times New Roman" w:cs="Times New Roman"/>
          <w:color w:val="000000" w:themeColor="text1"/>
          <w:sz w:val="24"/>
          <w:szCs w:val="24"/>
        </w:rPr>
        <w:t xml:space="preserve"> настоящей статьи, с приглашением депутатов Думы </w:t>
      </w:r>
      <w:r w:rsidR="00B4677F" w:rsidRPr="0063407C">
        <w:rPr>
          <w:rFonts w:ascii="Times New Roman" w:eastAsia="Times New Roman" w:hAnsi="Times New Roman" w:cs="Times New Roman"/>
          <w:color w:val="000000" w:themeColor="text1"/>
          <w:sz w:val="24"/>
          <w:szCs w:val="24"/>
        </w:rPr>
        <w:t>сельского</w:t>
      </w:r>
      <w:r w:rsidR="00EF57F0" w:rsidRPr="0063407C">
        <w:rPr>
          <w:rFonts w:ascii="Times New Roman" w:eastAsia="Times New Roman" w:hAnsi="Times New Roman" w:cs="Times New Roman"/>
          <w:color w:val="000000" w:themeColor="text1"/>
          <w:sz w:val="24"/>
          <w:szCs w:val="24"/>
        </w:rPr>
        <w:t xml:space="preserve"> поселения и в границах территории, применительно к которой установлены Правила.</w:t>
      </w:r>
    </w:p>
    <w:p w:rsidR="00FE275A" w:rsidRPr="0063407C"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63407C">
        <w:rPr>
          <w:rFonts w:eastAsia="Times New Roman"/>
          <w:color w:val="000000" w:themeColor="text1"/>
          <w:kern w:val="0"/>
          <w:lang w:eastAsia="ru-RU"/>
        </w:rPr>
        <w:t>2.</w:t>
      </w:r>
      <w:r w:rsidR="00FE275A" w:rsidRPr="0063407C">
        <w:rPr>
          <w:rFonts w:eastAsia="Times New Roman"/>
          <w:color w:val="000000" w:themeColor="text1"/>
          <w:kern w:val="0"/>
          <w:lang w:eastAsia="ru-RU"/>
        </w:rPr>
        <w:tab/>
        <w:t xml:space="preserve">Обсуждению на </w:t>
      </w:r>
      <w:r w:rsidR="00FE275A" w:rsidRPr="0063407C">
        <w:rPr>
          <w:rFonts w:eastAsia="Calibri"/>
          <w:color w:val="000000" w:themeColor="text1"/>
          <w:lang w:eastAsia="en-US"/>
        </w:rPr>
        <w:t>общественных обсуждениях или</w:t>
      </w:r>
      <w:r w:rsidR="00FE275A" w:rsidRPr="0063407C">
        <w:rPr>
          <w:rFonts w:eastAsia="Times New Roman"/>
          <w:color w:val="000000" w:themeColor="text1"/>
          <w:kern w:val="0"/>
          <w:lang w:eastAsia="ru-RU"/>
        </w:rPr>
        <w:t xml:space="preserve"> публичных слушаниях подлежат следующие документы и вопросы:</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по проекту Генерального плана, в том числе по внесению в него изменений;</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по проекту Правил, в том числе по внесению в них изменений;</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по проектам планировки территории поселения;</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по проектам межевания территории поселения;</w:t>
      </w:r>
    </w:p>
    <w:p w:rsidR="00FE275A" w:rsidRPr="0063407C" w:rsidRDefault="00FE275A" w:rsidP="006B2B50">
      <w:pPr>
        <w:pStyle w:val="a4"/>
        <w:widowControl/>
        <w:overflowPunct w:val="0"/>
        <w:spacing w:after="0" w:line="276" w:lineRule="auto"/>
        <w:ind w:left="0"/>
        <w:rPr>
          <w:rFonts w:eastAsia="Times New Roman"/>
          <w:color w:val="000000" w:themeColor="text1"/>
        </w:rPr>
      </w:pPr>
      <w:r w:rsidRPr="0063407C">
        <w:rPr>
          <w:rFonts w:eastAsia="Times New Roman"/>
          <w:color w:val="000000" w:themeColor="text1"/>
        </w:rPr>
        <w:t>- проектам правил благоустройства, в том числе по внесению в них изменений.</w:t>
      </w:r>
    </w:p>
    <w:p w:rsidR="00D778D3" w:rsidRPr="0063407C" w:rsidRDefault="00EF57F0" w:rsidP="006B2B50">
      <w:pPr>
        <w:pStyle w:val="a4"/>
        <w:overflowPunct w:val="0"/>
        <w:autoSpaceDE w:val="0"/>
        <w:autoSpaceDN w:val="0"/>
        <w:adjustRightInd w:val="0"/>
        <w:spacing w:after="0" w:line="276" w:lineRule="auto"/>
        <w:ind w:left="0"/>
        <w:rPr>
          <w:rFonts w:eastAsia="Times New Roman"/>
          <w:color w:val="000000" w:themeColor="text1"/>
          <w:kern w:val="0"/>
          <w:lang w:eastAsia="ru-RU"/>
        </w:rPr>
      </w:pPr>
      <w:r w:rsidRPr="0063407C">
        <w:rPr>
          <w:rFonts w:eastAsia="Times New Roman"/>
          <w:color w:val="000000" w:themeColor="text1"/>
          <w:kern w:val="0"/>
          <w:lang w:eastAsia="ru-RU"/>
        </w:rPr>
        <w:t xml:space="preserve">3. </w:t>
      </w:r>
      <w:r w:rsidR="00D778D3" w:rsidRPr="0063407C">
        <w:rPr>
          <w:rFonts w:eastAsia="Times New Roman"/>
          <w:color w:val="000000" w:themeColor="text1"/>
          <w:kern w:val="0"/>
          <w:lang w:eastAsia="ru-RU"/>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w:t>
      </w:r>
      <w:r w:rsidR="00D778D3" w:rsidRPr="0063407C">
        <w:rPr>
          <w:rFonts w:eastAsia="Times New Roman"/>
          <w:color w:val="000000" w:themeColor="text1"/>
          <w:kern w:val="0"/>
          <w:lang w:eastAsia="ru-RU"/>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778D3" w:rsidRPr="0063407C"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63407C">
        <w:rPr>
          <w:rFonts w:eastAsia="Times New Roman"/>
          <w:color w:val="000000" w:themeColor="text1"/>
          <w:kern w:val="0"/>
          <w:lang w:eastAsia="ru-RU"/>
        </w:rPr>
        <w:t xml:space="preserve">4. </w:t>
      </w:r>
      <w:r w:rsidR="00D778D3" w:rsidRPr="0063407C">
        <w:rPr>
          <w:rFonts w:eastAsia="Times New Roman"/>
          <w:color w:val="000000" w:themeColor="text1"/>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275A" w:rsidRPr="0063407C"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63407C">
        <w:rPr>
          <w:rFonts w:eastAsia="Times New Roman"/>
          <w:color w:val="000000" w:themeColor="text1"/>
          <w:kern w:val="0"/>
          <w:lang w:eastAsia="ru-RU"/>
        </w:rPr>
        <w:t xml:space="preserve">5. </w:t>
      </w:r>
      <w:r w:rsidR="00FE275A" w:rsidRPr="0063407C">
        <w:rPr>
          <w:rFonts w:eastAsia="Times New Roman"/>
          <w:color w:val="000000" w:themeColor="text1"/>
          <w:kern w:val="0"/>
          <w:lang w:eastAsia="ru-RU"/>
        </w:rPr>
        <w:t xml:space="preserve">Срок проведения </w:t>
      </w:r>
      <w:r w:rsidR="00D778D3" w:rsidRPr="0063407C">
        <w:rPr>
          <w:rFonts w:eastAsia="Times New Roman"/>
          <w:color w:val="000000" w:themeColor="text1"/>
          <w:kern w:val="0"/>
          <w:lang w:eastAsia="ru-RU"/>
        </w:rPr>
        <w:t xml:space="preserve">общественных обсуждений или </w:t>
      </w:r>
      <w:r w:rsidR="00FE275A" w:rsidRPr="0063407C">
        <w:rPr>
          <w:rFonts w:eastAsia="Times New Roman"/>
          <w:color w:val="000000" w:themeColor="text1"/>
          <w:kern w:val="0"/>
          <w:lang w:eastAsia="ru-RU"/>
        </w:rPr>
        <w:t xml:space="preserve">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rsidR="00D778D3" w:rsidRPr="0063407C" w:rsidRDefault="00EF57F0"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6. </w:t>
      </w:r>
      <w:r w:rsidR="00D778D3" w:rsidRPr="0063407C">
        <w:rPr>
          <w:rFonts w:ascii="Times New Roman" w:eastAsia="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E275A" w:rsidRPr="0063407C" w:rsidRDefault="00D778D3"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96" w:name="_Toc86155438"/>
      <w:r w:rsidRPr="0063407C">
        <w:rPr>
          <w:rFonts w:ascii="Times New Roman" w:eastAsia="Calibri" w:hAnsi="Times New Roman" w:cs="Times New Roman"/>
          <w:b/>
          <w:color w:val="000000" w:themeColor="text1"/>
          <w:sz w:val="24"/>
          <w:szCs w:val="24"/>
          <w:lang w:eastAsia="en-US"/>
        </w:rPr>
        <w:t>Глава 6. Положение о внесении изменений в правила землепользования и застройки</w:t>
      </w:r>
      <w:bookmarkEnd w:id="96"/>
    </w:p>
    <w:p w:rsidR="00D778D3" w:rsidRPr="0063407C" w:rsidRDefault="00D778D3" w:rsidP="006B2B50">
      <w:pPr>
        <w:keepNext/>
        <w:spacing w:after="0"/>
        <w:ind w:firstLine="709"/>
        <w:jc w:val="both"/>
        <w:outlineLvl w:val="2"/>
        <w:rPr>
          <w:rFonts w:ascii="Times New Roman" w:eastAsia="Times New Roman" w:hAnsi="Times New Roman" w:cs="Times New Roman"/>
          <w:b/>
          <w:bCs/>
          <w:color w:val="000000" w:themeColor="text1"/>
          <w:sz w:val="24"/>
          <w:szCs w:val="24"/>
          <w:lang/>
        </w:rPr>
      </w:pPr>
      <w:bookmarkStart w:id="97" w:name="_Toc462090985"/>
      <w:bookmarkStart w:id="98" w:name="_Toc86155439"/>
      <w:r w:rsidRPr="0063407C">
        <w:rPr>
          <w:rFonts w:ascii="Times New Roman" w:eastAsia="Times New Roman" w:hAnsi="Times New Roman" w:cs="Times New Roman"/>
          <w:b/>
          <w:bCs/>
          <w:color w:val="000000" w:themeColor="text1"/>
          <w:sz w:val="24"/>
          <w:szCs w:val="24"/>
          <w:lang/>
        </w:rPr>
        <w:t>Статья 1</w:t>
      </w:r>
      <w:r w:rsidR="00F6125E" w:rsidRPr="0063407C">
        <w:rPr>
          <w:rFonts w:ascii="Times New Roman" w:eastAsia="Times New Roman" w:hAnsi="Times New Roman" w:cs="Times New Roman"/>
          <w:b/>
          <w:bCs/>
          <w:color w:val="000000" w:themeColor="text1"/>
          <w:sz w:val="24"/>
          <w:szCs w:val="24"/>
          <w:lang/>
        </w:rPr>
        <w:t>3</w:t>
      </w:r>
      <w:r w:rsidRPr="0063407C">
        <w:rPr>
          <w:rFonts w:ascii="Times New Roman" w:eastAsia="Times New Roman" w:hAnsi="Times New Roman" w:cs="Times New Roman"/>
          <w:b/>
          <w:bCs/>
          <w:color w:val="000000" w:themeColor="text1"/>
          <w:sz w:val="24"/>
          <w:szCs w:val="24"/>
          <w:lang/>
        </w:rPr>
        <w:t>. Порядок внесения изменений в настоящие Правила</w:t>
      </w:r>
      <w:bookmarkEnd w:id="97"/>
      <w:bookmarkEnd w:id="98"/>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rsidR="00D778D3" w:rsidRPr="0063407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63407C">
        <w:rPr>
          <w:rFonts w:ascii="Times New Roman" w:eastAsia="Times New Roman" w:hAnsi="Times New Roman" w:cs="Times New Roman"/>
          <w:color w:val="000000" w:themeColor="text1"/>
          <w:sz w:val="24"/>
          <w:szCs w:val="24"/>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8B2B67" w:rsidRPr="0063407C">
        <w:rPr>
          <w:rFonts w:ascii="Times New Roman" w:eastAsia="Times New Roman" w:hAnsi="Times New Roman" w:cs="Times New Roman"/>
          <w:color w:val="000000" w:themeColor="text1"/>
          <w:sz w:val="24"/>
          <w:szCs w:val="24"/>
        </w:rPr>
        <w:t>льзования и застройки поселения</w:t>
      </w:r>
      <w:r w:rsidRPr="0063407C">
        <w:rPr>
          <w:rFonts w:ascii="Times New Roman" w:eastAsia="Times New Roman" w:hAnsi="Times New Roman" w:cs="Times New Roman"/>
          <w:color w:val="000000" w:themeColor="text1"/>
          <w:sz w:val="24"/>
          <w:szCs w:val="24"/>
        </w:rPr>
        <w:t>;</w:t>
      </w:r>
    </w:p>
    <w:p w:rsidR="00D778D3" w:rsidRPr="0063407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поступление предложений об изменении границ территориальных зон, изменении градостроительных регламентов.</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Предложения о внесении изменений в правила землепользования и застройки в комиссию направляются: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63407C">
        <w:rPr>
          <w:rFonts w:ascii="Times New Roman" w:eastAsia="Times New Roman" w:hAnsi="Times New Roman" w:cs="Times New Roman"/>
          <w:color w:val="000000" w:themeColor="text1"/>
          <w:sz w:val="24"/>
          <w:szCs w:val="24"/>
        </w:rPr>
        <w:t>етствующих территории поселения</w:t>
      </w:r>
      <w:r w:rsidRPr="0063407C">
        <w:rPr>
          <w:rFonts w:ascii="Times New Roman" w:eastAsia="Times New Roman" w:hAnsi="Times New Roman" w:cs="Times New Roman"/>
          <w:color w:val="000000" w:themeColor="text1"/>
          <w:sz w:val="24"/>
          <w:szCs w:val="24"/>
        </w:rPr>
        <w:t>;</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99" w:name="p1646"/>
      <w:bookmarkEnd w:id="99"/>
      <w:r w:rsidRPr="0063407C">
        <w:rPr>
          <w:rFonts w:ascii="Times New Roman" w:eastAsia="Times New Roman" w:hAnsi="Times New Roman" w:cs="Times New Roman"/>
          <w:color w:val="000000" w:themeColor="text1"/>
          <w:sz w:val="24"/>
          <w:szCs w:val="24"/>
        </w:rPr>
        <w:t xml:space="preserve">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w:t>
      </w:r>
      <w:r w:rsidRPr="0063407C">
        <w:rPr>
          <w:rFonts w:ascii="Times New Roman" w:eastAsia="Times New Roman" w:hAnsi="Times New Roman" w:cs="Times New Roman"/>
          <w:color w:val="000000" w:themeColor="text1"/>
          <w:sz w:val="24"/>
          <w:szCs w:val="24"/>
        </w:rPr>
        <w:lastRenderedPageBreak/>
        <w:t>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5. В случае, предусмотренном </w:t>
      </w:r>
      <w:hyperlink w:anchor="p1646" w:history="1">
        <w:r w:rsidRPr="0063407C">
          <w:rPr>
            <w:rFonts w:ascii="Times New Roman" w:eastAsia="Times New Roman" w:hAnsi="Times New Roman" w:cs="Times New Roman"/>
            <w:color w:val="000000" w:themeColor="text1"/>
            <w:sz w:val="24"/>
            <w:szCs w:val="24"/>
          </w:rPr>
          <w:t>частью 3.1</w:t>
        </w:r>
      </w:hyperlink>
      <w:r w:rsidRPr="0063407C">
        <w:rPr>
          <w:rFonts w:ascii="Times New Roman" w:eastAsia="Times New Roman" w:hAnsi="Times New Roman" w:cs="Times New Roman"/>
          <w:color w:val="000000" w:themeColor="text1"/>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63407C">
          <w:rPr>
            <w:rFonts w:ascii="Times New Roman" w:eastAsia="Times New Roman" w:hAnsi="Times New Roman" w:cs="Times New Roman"/>
            <w:color w:val="000000" w:themeColor="text1"/>
            <w:sz w:val="24"/>
            <w:szCs w:val="24"/>
          </w:rPr>
          <w:t>части 3.1</w:t>
        </w:r>
      </w:hyperlink>
      <w:r w:rsidRPr="0063407C">
        <w:rPr>
          <w:rFonts w:ascii="Times New Roman" w:eastAsia="Times New Roman" w:hAnsi="Times New Roman" w:cs="Times New Roman"/>
          <w:color w:val="000000" w:themeColor="text1"/>
          <w:sz w:val="24"/>
          <w:szCs w:val="24"/>
        </w:rPr>
        <w:t xml:space="preserve"> статьи 33 Градостроительного кодекса РФ требования.</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6. В целях внесения изменений в правила землепользования и застройки в случаях, предусмотренных пунктами 3 - 5 части 2 и </w:t>
      </w:r>
      <w:hyperlink w:anchor="p1646" w:history="1">
        <w:r w:rsidRPr="0063407C">
          <w:rPr>
            <w:rFonts w:ascii="Times New Roman" w:eastAsia="Times New Roman" w:hAnsi="Times New Roman" w:cs="Times New Roman"/>
            <w:color w:val="000000" w:themeColor="text1"/>
            <w:sz w:val="24"/>
            <w:szCs w:val="24"/>
          </w:rPr>
          <w:t>частью 3.1</w:t>
        </w:r>
      </w:hyperlink>
      <w:r w:rsidRPr="0063407C">
        <w:rPr>
          <w:rFonts w:ascii="Times New Roman" w:eastAsia="Times New Roman" w:hAnsi="Times New Roman" w:cs="Times New Roman"/>
          <w:color w:val="000000" w:themeColor="text1"/>
          <w:sz w:val="24"/>
          <w:szCs w:val="24"/>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7.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изменения в настоящие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w:t>
      </w:r>
      <w:r w:rsidR="00B4677F" w:rsidRPr="0063407C">
        <w:rPr>
          <w:rFonts w:ascii="Times New Roman" w:eastAsia="Times New Roman" w:hAnsi="Times New Roman" w:cs="Times New Roman"/>
          <w:color w:val="000000" w:themeColor="text1"/>
          <w:sz w:val="24"/>
          <w:szCs w:val="24"/>
        </w:rPr>
        <w:t>сельского</w:t>
      </w:r>
      <w:r w:rsidR="00EF57F0"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778D3" w:rsidRPr="0063407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9. Глава администрации </w:t>
      </w:r>
      <w:r w:rsidR="00B4677F" w:rsidRPr="0063407C">
        <w:rPr>
          <w:rFonts w:ascii="Times New Roman" w:eastAsia="Times New Roman" w:hAnsi="Times New Roman" w:cs="Times New Roman"/>
          <w:color w:val="000000" w:themeColor="text1"/>
          <w:sz w:val="24"/>
          <w:szCs w:val="24"/>
        </w:rPr>
        <w:t>сельского</w:t>
      </w:r>
      <w:r w:rsidR="00EF57F0"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w:t>
      </w:r>
      <w:r w:rsidRPr="0063407C">
        <w:rPr>
          <w:rFonts w:ascii="Times New Roman" w:eastAsia="Times New Roman" w:hAnsi="Times New Roman" w:cs="Times New Roman"/>
          <w:color w:val="000000" w:themeColor="text1"/>
          <w:sz w:val="24"/>
          <w:szCs w:val="24"/>
        </w:rPr>
        <w:lastRenderedPageBreak/>
        <w:t>официальном сайте  поселения в сети «Интернет». Сообщение о принятии такого решения также может быть распространено по радио и телевидению.</w:t>
      </w:r>
    </w:p>
    <w:p w:rsidR="00D778D3" w:rsidRPr="0063407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10. Администрация </w:t>
      </w:r>
      <w:r w:rsidR="00B4677F" w:rsidRPr="0063407C">
        <w:rPr>
          <w:rFonts w:ascii="Times New Roman" w:eastAsia="Times New Roman" w:hAnsi="Times New Roman" w:cs="Times New Roman"/>
          <w:color w:val="000000" w:themeColor="text1"/>
          <w:sz w:val="24"/>
          <w:szCs w:val="24"/>
        </w:rPr>
        <w:t>сельского</w:t>
      </w:r>
      <w:r w:rsidR="00EF57F0"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A0596B" w:rsidRPr="0063407C">
        <w:rPr>
          <w:rFonts w:ascii="Times New Roman" w:eastAsia="Times New Roman" w:hAnsi="Times New Roman" w:cs="Times New Roman"/>
          <w:color w:val="000000" w:themeColor="text1"/>
          <w:sz w:val="24"/>
          <w:szCs w:val="24"/>
        </w:rPr>
        <w:t>городского</w:t>
      </w:r>
      <w:r w:rsidRPr="0063407C">
        <w:rPr>
          <w:rFonts w:ascii="Times New Roman" w:eastAsia="Times New Roman" w:hAnsi="Times New Roman" w:cs="Times New Roman"/>
          <w:color w:val="000000" w:themeColor="text1"/>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778D3" w:rsidRPr="0063407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EF57F0" w:rsidRPr="0063407C">
        <w:rPr>
          <w:rFonts w:ascii="Times New Roman" w:eastAsia="Times New Roman" w:hAnsi="Times New Roman" w:cs="Times New Roman"/>
          <w:color w:val="000000" w:themeColor="text1"/>
          <w:sz w:val="24"/>
          <w:szCs w:val="24"/>
        </w:rPr>
        <w:t xml:space="preserve">городского поселения </w:t>
      </w:r>
      <w:r w:rsidRPr="0063407C">
        <w:rPr>
          <w:rFonts w:ascii="Times New Roman" w:eastAsia="Times New Roman" w:hAnsi="Times New Roman" w:cs="Times New Roman"/>
          <w:color w:val="000000" w:themeColor="text1"/>
          <w:sz w:val="24"/>
          <w:szCs w:val="24"/>
        </w:rPr>
        <w:t xml:space="preserve">или, в случае обнаружения его несоответствия требованиям и документам, указанным в </w:t>
      </w:r>
      <w:hyperlink r:id="rId20" w:history="1">
        <w:r w:rsidRPr="0063407C">
          <w:rPr>
            <w:rFonts w:ascii="Times New Roman" w:eastAsia="Times New Roman" w:hAnsi="Times New Roman" w:cs="Times New Roman"/>
            <w:color w:val="000000" w:themeColor="text1"/>
            <w:sz w:val="24"/>
            <w:szCs w:val="24"/>
          </w:rPr>
          <w:t>части 10</w:t>
        </w:r>
      </w:hyperlink>
      <w:r w:rsidRPr="0063407C">
        <w:rPr>
          <w:rFonts w:ascii="Times New Roman" w:eastAsia="Times New Roman" w:hAnsi="Times New Roman" w:cs="Times New Roman"/>
          <w:color w:val="000000" w:themeColor="text1"/>
          <w:sz w:val="24"/>
          <w:szCs w:val="24"/>
        </w:rPr>
        <w:t xml:space="preserve"> настоящей статьи, в комиссию на доработку.</w:t>
      </w:r>
    </w:p>
    <w:p w:rsidR="00D778D3" w:rsidRPr="0063407C"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12. Глава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xml:space="preserve"> при получении от администрации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xml:space="preserve"> проекта решения о внесении изменения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14. 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15. Глава администрации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или об отклонении проекта и направлении его на доработку с указанием даты его повторного представления.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13. При внесении изменений в настоящие Правила на рассмотрение Думы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представляются:</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 проект решения Думы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о внесении изменений в настоящие Правила с обосновывающими материалами;</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заключение комиссии;</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16. После принятия Думой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w:t>
      </w:r>
      <w:r w:rsidRPr="0063407C">
        <w:rPr>
          <w:rFonts w:ascii="Times New Roman" w:eastAsia="Times New Roman" w:hAnsi="Times New Roman" w:cs="Times New Roman"/>
          <w:color w:val="000000" w:themeColor="text1"/>
          <w:sz w:val="24"/>
          <w:szCs w:val="24"/>
        </w:rPr>
        <w:lastRenderedPageBreak/>
        <w:t xml:space="preserve">официальной информации, и размещение указанного сообщения на официальном сайте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в сети «Интернет».</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17. Физические и юридические лица вправе оспорить решение о внесении изменений в настоящие Правила в судебном порядке.</w:t>
      </w:r>
    </w:p>
    <w:p w:rsidR="00D778D3" w:rsidRPr="0063407C"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19. Глава администрации</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w:t>
      </w:r>
      <w:r w:rsidRPr="0063407C">
        <w:rPr>
          <w:rFonts w:ascii="Times New Roman" w:eastAsia="Times New Roman" w:hAnsi="Times New Roman" w:cs="Times New Roman"/>
          <w:color w:val="000000" w:themeColor="text1"/>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7655F7" w:rsidRPr="0063407C">
        <w:rPr>
          <w:rFonts w:ascii="Times New Roman" w:eastAsia="Times New Roman" w:hAnsi="Times New Roman" w:cs="Times New Roman"/>
          <w:color w:val="000000" w:themeColor="text1"/>
          <w:sz w:val="24"/>
          <w:szCs w:val="24"/>
        </w:rPr>
        <w:t xml:space="preserve">администрации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в суд.</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100" w:name="p1661"/>
      <w:bookmarkEnd w:id="100"/>
      <w:r w:rsidRPr="0063407C">
        <w:rPr>
          <w:rFonts w:ascii="Times New Roman" w:eastAsia="Times New Roman" w:hAnsi="Times New Roman" w:cs="Times New Roman"/>
          <w:color w:val="000000" w:themeColor="text1"/>
          <w:sz w:val="24"/>
          <w:szCs w:val="24"/>
        </w:rPr>
        <w:t xml:space="preserve">21.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63407C">
        <w:rPr>
          <w:rFonts w:ascii="Times New Roman" w:eastAsia="Times New Roman" w:hAnsi="Times New Roman" w:cs="Times New Roman"/>
          <w:color w:val="000000" w:themeColor="text1"/>
          <w:sz w:val="24"/>
          <w:szCs w:val="24"/>
        </w:rPr>
        <w:t>Г</w:t>
      </w:r>
      <w:r w:rsidRPr="0063407C">
        <w:rPr>
          <w:rFonts w:ascii="Times New Roman" w:eastAsia="Times New Roman" w:hAnsi="Times New Roman" w:cs="Times New Roman"/>
          <w:color w:val="000000" w:themeColor="text1"/>
          <w:sz w:val="24"/>
          <w:szCs w:val="24"/>
        </w:rPr>
        <w:t xml:space="preserve">лаве </w:t>
      </w:r>
      <w:r w:rsidR="007655F7" w:rsidRPr="0063407C">
        <w:rPr>
          <w:rFonts w:ascii="Times New Roman" w:eastAsia="Times New Roman" w:hAnsi="Times New Roman" w:cs="Times New Roman"/>
          <w:color w:val="000000" w:themeColor="text1"/>
          <w:sz w:val="24"/>
          <w:szCs w:val="24"/>
        </w:rPr>
        <w:t xml:space="preserve">администрации городского поселения </w:t>
      </w:r>
      <w:r w:rsidRPr="0063407C">
        <w:rPr>
          <w:rFonts w:ascii="Times New Roman" w:eastAsia="Times New Roman" w:hAnsi="Times New Roman" w:cs="Times New Roman"/>
          <w:color w:val="000000" w:themeColor="text1"/>
          <w:sz w:val="24"/>
          <w:szCs w:val="24"/>
        </w:rPr>
        <w:t xml:space="preserve">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w:t>
      </w:r>
      <w:r w:rsidRPr="0063407C">
        <w:rPr>
          <w:rFonts w:ascii="Times New Roman" w:eastAsia="Times New Roman" w:hAnsi="Times New Roman" w:cs="Times New Roman"/>
          <w:color w:val="000000" w:themeColor="text1"/>
          <w:sz w:val="24"/>
          <w:szCs w:val="24"/>
        </w:rPr>
        <w:lastRenderedPageBreak/>
        <w:t>значения, установления ограничений использования земельных участков и объектов капитального строительства в границах таких зон, территорий.</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101" w:name="p1664"/>
      <w:bookmarkEnd w:id="101"/>
      <w:r w:rsidRPr="0063407C">
        <w:rPr>
          <w:rFonts w:ascii="Times New Roman" w:eastAsia="Times New Roman" w:hAnsi="Times New Roman" w:cs="Times New Roman"/>
          <w:color w:val="000000" w:themeColor="text1"/>
          <w:sz w:val="24"/>
          <w:szCs w:val="24"/>
        </w:rPr>
        <w:t xml:space="preserve">22. В случае поступления требования, предусмотренного </w:t>
      </w:r>
      <w:hyperlink w:anchor="p1661" w:history="1">
        <w:r w:rsidRPr="0063407C">
          <w:rPr>
            <w:rFonts w:ascii="Times New Roman" w:eastAsia="Times New Roman" w:hAnsi="Times New Roman" w:cs="Times New Roman"/>
            <w:color w:val="000000" w:themeColor="text1"/>
            <w:sz w:val="24"/>
            <w:szCs w:val="24"/>
          </w:rPr>
          <w:t>частью 8</w:t>
        </w:r>
      </w:hyperlink>
      <w:r w:rsidRPr="0063407C">
        <w:rPr>
          <w:rFonts w:ascii="Times New Roman" w:eastAsia="Times New Roman" w:hAnsi="Times New Roman" w:cs="Times New Roman"/>
          <w:color w:val="000000" w:themeColor="text1"/>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63407C">
        <w:rPr>
          <w:rFonts w:ascii="Times New Roman" w:eastAsia="Times New Roman" w:hAnsi="Times New Roman" w:cs="Times New Roman"/>
          <w:color w:val="000000" w:themeColor="text1"/>
          <w:sz w:val="24"/>
          <w:szCs w:val="24"/>
        </w:rPr>
        <w:t>Г</w:t>
      </w:r>
      <w:r w:rsidRPr="0063407C">
        <w:rPr>
          <w:rFonts w:ascii="Times New Roman" w:eastAsia="Times New Roman" w:hAnsi="Times New Roman" w:cs="Times New Roman"/>
          <w:color w:val="000000" w:themeColor="text1"/>
          <w:sz w:val="24"/>
          <w:szCs w:val="24"/>
        </w:rPr>
        <w:t xml:space="preserve">лава </w:t>
      </w:r>
      <w:r w:rsidR="007655F7" w:rsidRPr="0063407C">
        <w:rPr>
          <w:rFonts w:ascii="Times New Roman" w:eastAsia="Times New Roman" w:hAnsi="Times New Roman" w:cs="Times New Roman"/>
          <w:color w:val="000000" w:themeColor="text1"/>
          <w:sz w:val="24"/>
          <w:szCs w:val="24"/>
        </w:rPr>
        <w:t xml:space="preserve">администрации </w:t>
      </w:r>
      <w:r w:rsidR="00B4677F" w:rsidRPr="0063407C">
        <w:rPr>
          <w:rFonts w:ascii="Times New Roman" w:eastAsia="Times New Roman" w:hAnsi="Times New Roman" w:cs="Times New Roman"/>
          <w:color w:val="000000" w:themeColor="text1"/>
          <w:sz w:val="24"/>
          <w:szCs w:val="24"/>
        </w:rPr>
        <w:t>сельского</w:t>
      </w:r>
      <w:r w:rsidR="007655F7" w:rsidRPr="0063407C">
        <w:rPr>
          <w:rFonts w:ascii="Times New Roman" w:eastAsia="Times New Roman" w:hAnsi="Times New Roman" w:cs="Times New Roman"/>
          <w:color w:val="000000" w:themeColor="text1"/>
          <w:sz w:val="24"/>
          <w:szCs w:val="24"/>
        </w:rPr>
        <w:t xml:space="preserve"> поселения </w:t>
      </w:r>
      <w:r w:rsidRPr="0063407C">
        <w:rPr>
          <w:rFonts w:ascii="Times New Roman" w:eastAsia="Times New Roman" w:hAnsi="Times New Roman" w:cs="Times New Roman"/>
          <w:color w:val="000000" w:themeColor="text1"/>
          <w:sz w:val="24"/>
          <w:szCs w:val="24"/>
        </w:rPr>
        <w:t xml:space="preserve">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1" w:history="1">
        <w:r w:rsidRPr="0063407C">
          <w:rPr>
            <w:rFonts w:ascii="Times New Roman" w:eastAsia="Times New Roman" w:hAnsi="Times New Roman" w:cs="Times New Roman"/>
            <w:color w:val="000000" w:themeColor="text1"/>
            <w:sz w:val="24"/>
            <w:szCs w:val="24"/>
          </w:rPr>
          <w:t>частью 8</w:t>
        </w:r>
      </w:hyperlink>
      <w:r w:rsidRPr="0063407C">
        <w:rPr>
          <w:rFonts w:ascii="Times New Roman" w:eastAsia="Times New Roman" w:hAnsi="Times New Roman" w:cs="Times New Roman"/>
          <w:color w:val="000000" w:themeColor="text1"/>
          <w:sz w:val="24"/>
          <w:szCs w:val="24"/>
        </w:rPr>
        <w:t xml:space="preserve"> статьи 33 Градостроительного кодекса РФ, не требуется.</w:t>
      </w:r>
    </w:p>
    <w:p w:rsidR="00D778D3" w:rsidRPr="0063407C" w:rsidRDefault="00D778D3" w:rsidP="006B2B50">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23.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rsidR="00FE275A" w:rsidRPr="0063407C" w:rsidRDefault="003C6C41" w:rsidP="00C32FA2">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102" w:name="_Toc86155440"/>
      <w:r w:rsidRPr="0063407C">
        <w:rPr>
          <w:rFonts w:ascii="Times New Roman" w:eastAsia="Calibri" w:hAnsi="Times New Roman" w:cs="Times New Roman"/>
          <w:b/>
          <w:color w:val="000000" w:themeColor="text1"/>
          <w:sz w:val="24"/>
          <w:szCs w:val="24"/>
          <w:lang w:eastAsia="en-US"/>
        </w:rPr>
        <w:t xml:space="preserve">Глава </w:t>
      </w:r>
      <w:r w:rsidR="00BA4F6E" w:rsidRPr="0063407C">
        <w:rPr>
          <w:rFonts w:ascii="Times New Roman" w:eastAsia="Calibri" w:hAnsi="Times New Roman" w:cs="Times New Roman"/>
          <w:b/>
          <w:color w:val="000000" w:themeColor="text1"/>
          <w:sz w:val="24"/>
          <w:szCs w:val="24"/>
          <w:lang w:eastAsia="en-US"/>
        </w:rPr>
        <w:t>7</w:t>
      </w:r>
      <w:r w:rsidRPr="0063407C">
        <w:rPr>
          <w:rFonts w:ascii="Times New Roman" w:eastAsia="Calibri" w:hAnsi="Times New Roman" w:cs="Times New Roman"/>
          <w:b/>
          <w:color w:val="000000" w:themeColor="text1"/>
          <w:sz w:val="24"/>
          <w:szCs w:val="24"/>
          <w:lang w:eastAsia="en-US"/>
        </w:rPr>
        <w:t>. Положение о регулировании иных вопросов землепользования и застройки</w:t>
      </w:r>
      <w:bookmarkEnd w:id="102"/>
    </w:p>
    <w:p w:rsidR="00F6125E" w:rsidRPr="0063407C" w:rsidRDefault="00F6125E" w:rsidP="00F6125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03" w:name="_Toc341372933"/>
      <w:bookmarkStart w:id="104" w:name="_Toc240365944"/>
      <w:bookmarkStart w:id="105" w:name="_Toc86155441"/>
      <w:r w:rsidRPr="0063407C">
        <w:rPr>
          <w:rFonts w:ascii="Times New Roman" w:eastAsia="Times New Roman" w:hAnsi="Times New Roman" w:cs="Times New Roman"/>
          <w:b/>
          <w:bCs/>
          <w:iCs/>
          <w:color w:val="000000" w:themeColor="text1"/>
          <w:sz w:val="24"/>
          <w:szCs w:val="24"/>
        </w:rPr>
        <w:t>Статья 14. Формирование и предоставление земельных участков для строительства</w:t>
      </w:r>
      <w:bookmarkEnd w:id="103"/>
      <w:bookmarkEnd w:id="104"/>
      <w:bookmarkEnd w:id="105"/>
    </w:p>
    <w:p w:rsidR="004D32B3" w:rsidRPr="0063407C" w:rsidRDefault="004D32B3" w:rsidP="004D32B3">
      <w:pPr>
        <w:numPr>
          <w:ilvl w:val="1"/>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D32B3" w:rsidRPr="0063407C" w:rsidRDefault="004D32B3" w:rsidP="004D32B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4D32B3" w:rsidRPr="0063407C" w:rsidRDefault="004D32B3" w:rsidP="004D32B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Формирование земельного участка производится в соответствии с положениями Земельного кодекса Российской Федерации.</w:t>
      </w:r>
    </w:p>
    <w:p w:rsidR="004D32B3" w:rsidRPr="0063407C" w:rsidRDefault="004D32B3" w:rsidP="004D32B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Формирование земельных участков, находящихся на территории  Балаганкинского муниципального образования, производится за счёт средств Администрации Балаганкинского муниципального образования либо заинтересованного в предоставлении земельного участка лица.</w:t>
      </w:r>
    </w:p>
    <w:p w:rsidR="004D32B3" w:rsidRPr="0063407C" w:rsidRDefault="004D32B3" w:rsidP="004D32B3">
      <w:pPr>
        <w:numPr>
          <w:ilvl w:val="1"/>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Приобретение заинтересованными лицами прав на земельные участки осуществляется в соответствии с нормами:</w:t>
      </w:r>
    </w:p>
    <w:p w:rsidR="004D32B3" w:rsidRPr="0063407C" w:rsidRDefault="004D32B3" w:rsidP="004D32B3">
      <w:pPr>
        <w:numPr>
          <w:ilvl w:val="2"/>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D32B3" w:rsidRPr="0063407C" w:rsidRDefault="004D32B3" w:rsidP="004D32B3">
      <w:pPr>
        <w:numPr>
          <w:ilvl w:val="2"/>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4D32B3" w:rsidRPr="0063407C"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06" w:name="_Toc90192030"/>
      <w:bookmarkStart w:id="107" w:name="_Toc240365945"/>
      <w:bookmarkStart w:id="108" w:name="_Toc341372934"/>
      <w:bookmarkStart w:id="109" w:name="_Toc86155442"/>
      <w:r w:rsidRPr="0063407C">
        <w:rPr>
          <w:rFonts w:ascii="Times New Roman" w:eastAsia="Times New Roman" w:hAnsi="Times New Roman" w:cs="Times New Roman"/>
          <w:b/>
          <w:bCs/>
          <w:iCs/>
          <w:color w:val="000000" w:themeColor="text1"/>
          <w:sz w:val="24"/>
          <w:szCs w:val="24"/>
        </w:rPr>
        <w:t>Статья 15. Основания для изъятия земель для муниципальных нужд</w:t>
      </w:r>
      <w:bookmarkEnd w:id="106"/>
      <w:bookmarkEnd w:id="107"/>
      <w:r w:rsidRPr="0063407C">
        <w:rPr>
          <w:rFonts w:ascii="Times New Roman" w:eastAsia="Times New Roman" w:hAnsi="Times New Roman" w:cs="Times New Roman"/>
          <w:b/>
          <w:bCs/>
          <w:iCs/>
          <w:color w:val="000000" w:themeColor="text1"/>
          <w:sz w:val="24"/>
          <w:szCs w:val="24"/>
        </w:rPr>
        <w:t>Балаганкинского муниципального образования</w:t>
      </w:r>
      <w:bookmarkEnd w:id="108"/>
      <w:bookmarkEnd w:id="109"/>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Изъятие, в том числе путём выкупа, земельных участков для муниципальных нужд Балаганкинского муниципального образования осуществляется в исключительных случаях, связанных с:</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размещением следующих объектов местного значения Балаганкинского муниципального образования при отсутствии других вариантов возможного размещения этих объектов:</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объекты электро-, газо-, тепло- и водоснабжения муниципального значения Балаганкинского муниципального образования;</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автомобильные дороги местного значения Балаганкинского муниципального образования;</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Балаганкинского муниципального образования, в случаях, установленных законами Иркутской области.</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Установление порядка изъятия </w:t>
      </w:r>
      <w:hyperlink r:id="rId21" w:anchor="sub_55" w:history="1">
        <w:r w:rsidRPr="0063407C">
          <w:rPr>
            <w:rFonts w:ascii="Times New Roman" w:eastAsia="Times New Roman" w:hAnsi="Times New Roman" w:cs="Times New Roman"/>
            <w:color w:val="000000" w:themeColor="text1"/>
            <w:sz w:val="24"/>
            <w:szCs w:val="24"/>
            <w:u w:val="single"/>
          </w:rPr>
          <w:t>земельных участков</w:t>
        </w:r>
      </w:hyperlink>
      <w:r w:rsidRPr="0063407C">
        <w:rPr>
          <w:rFonts w:ascii="Times New Roman" w:eastAsia="Times New Roman" w:hAnsi="Times New Roman" w:cs="Times New Roman"/>
          <w:color w:val="000000" w:themeColor="text1"/>
          <w:sz w:val="24"/>
          <w:szCs w:val="24"/>
        </w:rPr>
        <w:t>, в том числе путём выкупа, для муниципальных нужд производится органами государственной власти Российской Федерации.</w:t>
      </w:r>
    </w:p>
    <w:p w:rsidR="004D32B3" w:rsidRPr="0063407C"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10" w:name="_Toc341372935"/>
      <w:bookmarkStart w:id="111" w:name="_Toc240365946"/>
      <w:bookmarkStart w:id="112" w:name="_Toc90192033"/>
      <w:bookmarkStart w:id="113" w:name="_Toc86155443"/>
      <w:r w:rsidRPr="0063407C">
        <w:rPr>
          <w:rFonts w:ascii="Times New Roman" w:eastAsia="Times New Roman" w:hAnsi="Times New Roman" w:cs="Times New Roman"/>
          <w:b/>
          <w:bCs/>
          <w:iCs/>
          <w:color w:val="000000" w:themeColor="text1"/>
          <w:sz w:val="24"/>
          <w:szCs w:val="24"/>
        </w:rPr>
        <w:t>Статья 16. Возмещение убытков при изъятии земельных участков для муниципальных нужд</w:t>
      </w:r>
      <w:bookmarkEnd w:id="110"/>
      <w:bookmarkEnd w:id="111"/>
      <w:bookmarkEnd w:id="112"/>
      <w:bookmarkEnd w:id="113"/>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Убытки, причинённые собственнику изъятием земельного участка для муниципальных нужд Балаганкинского муниципального образования, включаются в плату за изымаемый земельный участок (выкупную цену).</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Балаганкинского муниципального образования уплатить выкупную цену за изымаемый участок.</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 а также все убытки, причинённые собственнику изъятием земельного участка.</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6. Возмещение убытков осуществляется за счёт бюджета Балаганкинского муниципального образования.</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w:t>
      </w:r>
      <w:r w:rsidRPr="0063407C">
        <w:rPr>
          <w:rFonts w:ascii="Times New Roman" w:eastAsia="Times New Roman" w:hAnsi="Times New Roman" w:cs="Times New Roman"/>
          <w:color w:val="000000" w:themeColor="text1"/>
          <w:sz w:val="24"/>
          <w:szCs w:val="24"/>
        </w:rPr>
        <w:lastRenderedPageBreak/>
        <w:t>учётом стоимости их имущества на день, предшествующий принятию решения об изъятии земельных участков.</w:t>
      </w:r>
    </w:p>
    <w:p w:rsidR="004D32B3" w:rsidRPr="0063407C"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14" w:name="_Toc240365947"/>
      <w:bookmarkStart w:id="115" w:name="_Toc341372936"/>
      <w:bookmarkStart w:id="116" w:name="_Toc86155444"/>
      <w:r w:rsidRPr="0063407C">
        <w:rPr>
          <w:rFonts w:ascii="Times New Roman" w:eastAsia="Times New Roman" w:hAnsi="Times New Roman" w:cs="Times New Roman"/>
          <w:b/>
          <w:bCs/>
          <w:iCs/>
          <w:color w:val="000000" w:themeColor="text1"/>
          <w:sz w:val="24"/>
          <w:szCs w:val="24"/>
        </w:rPr>
        <w:t xml:space="preserve">Статья 17. Резервирование земельных участков для муниципальных нужд </w:t>
      </w:r>
      <w:bookmarkEnd w:id="114"/>
      <w:r w:rsidRPr="0063407C">
        <w:rPr>
          <w:rFonts w:ascii="Times New Roman" w:eastAsia="Times New Roman" w:hAnsi="Times New Roman" w:cs="Times New Roman"/>
          <w:b/>
          <w:bCs/>
          <w:iCs/>
          <w:color w:val="000000" w:themeColor="text1"/>
          <w:sz w:val="24"/>
          <w:szCs w:val="24"/>
        </w:rPr>
        <w:t>Балаганкинского муниципального образования</w:t>
      </w:r>
      <w:bookmarkEnd w:id="115"/>
      <w:bookmarkEnd w:id="116"/>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Резервирование земель для муниципальных нужд Балаганкинского муниципального образования осуществляется в случаях, предусмотренных частью 1 статьи 9 настоящих Правил, а земель, находящихся в муниципальной собственности Балаганкинского муниципального образования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Балаганкинского муниципального образования, созданием особо охраняемых природных территорий местного значения Балаганкинского муниципального образования, организацией пруда или обводнённого карьера.</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Балаганкинского муниципального образования, а также в пределах иных территорий, необходимых в соответствии с федеральными законами для обеспечения муниципальных нужд.</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Земли для муниципальных нужд Балаганкинского муниципального образования могут резервироваться на срок не более чем семь лет. Допускается резервирование земель, находящихся в муниципальной собственности Балаганкинского муниципального образования и не предоставленных гражданам и юридическим лицам, для строительства линейных объектов местного значения на срок до двадцати лет.</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 Порядок резервирования земель для муниципальных нужд определяется Правительством Российской Федерации.</w:t>
      </w:r>
    </w:p>
    <w:p w:rsidR="004D32B3" w:rsidRPr="0063407C" w:rsidRDefault="004D32B3" w:rsidP="004D32B3">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17" w:name="_Toc341372937"/>
      <w:bookmarkStart w:id="118" w:name="_Toc240365948"/>
      <w:bookmarkStart w:id="119" w:name="_Toc86155445"/>
      <w:r w:rsidRPr="0063407C">
        <w:rPr>
          <w:rFonts w:ascii="Times New Roman" w:eastAsia="Times New Roman" w:hAnsi="Times New Roman" w:cs="Times New Roman"/>
          <w:b/>
          <w:bCs/>
          <w:iCs/>
          <w:color w:val="000000" w:themeColor="text1"/>
          <w:sz w:val="24"/>
          <w:szCs w:val="24"/>
        </w:rPr>
        <w:t>Статья 18. Публичные сервитуты на территории Балаганкинского муниципального образования</w:t>
      </w:r>
      <w:bookmarkEnd w:id="117"/>
      <w:bookmarkEnd w:id="118"/>
      <w:bookmarkEnd w:id="119"/>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BF04F2" w:rsidRPr="0063407C" w:rsidRDefault="004D32B3"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w:t>
      </w:r>
      <w:r w:rsidR="00BF04F2" w:rsidRPr="0063407C">
        <w:rPr>
          <w:rFonts w:ascii="Times New Roman" w:eastAsia="Times New Roman" w:hAnsi="Times New Roman" w:cs="Times New Roman"/>
          <w:color w:val="000000" w:themeColor="text1"/>
          <w:sz w:val="24"/>
          <w:szCs w:val="24"/>
        </w:rPr>
        <w:t>Публичный сервитут может устанавливаться для:</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проведения дренажных и мелиоративных работ на земельном участке;</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забора (изъятия) водных ресурсов из водных объектов и водопоя;</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 прогона сельскохозяйственных животных через земельный участок;</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7) использования земельного участка в целях охоты, рыболовства, аквакультуры (рыбоводства);</w:t>
      </w:r>
    </w:p>
    <w:p w:rsidR="00BF04F2" w:rsidRPr="0063407C"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 xml:space="preserve">8) использования земельного участка в целях, предусмотренных статьей 39.37 Земельного кодекса РФ. </w:t>
      </w:r>
    </w:p>
    <w:p w:rsidR="004D32B3" w:rsidRPr="0063407C" w:rsidRDefault="00BF04F2"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w:t>
      </w:r>
      <w:r w:rsidR="004D32B3" w:rsidRPr="0063407C">
        <w:rPr>
          <w:rFonts w:ascii="Times New Roman" w:eastAsia="Times New Roman" w:hAnsi="Times New Roman" w:cs="Times New Roman"/>
          <w:color w:val="000000" w:themeColor="text1"/>
          <w:sz w:val="24"/>
          <w:szCs w:val="24"/>
        </w:rPr>
        <w:t>. Сервитут может быть срочным и постоянным.</w:t>
      </w:r>
    </w:p>
    <w:p w:rsidR="004D32B3" w:rsidRPr="0063407C"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w:t>
      </w:r>
      <w:r w:rsidR="004D32B3" w:rsidRPr="0063407C">
        <w:rPr>
          <w:rFonts w:ascii="Times New Roman" w:eastAsia="Times New Roman" w:hAnsi="Times New Roman" w:cs="Times New Roman"/>
          <w:color w:val="000000" w:themeColor="text1"/>
          <w:sz w:val="24"/>
          <w:szCs w:val="24"/>
        </w:rPr>
        <w:t>.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Инициатор установления публичного сервитута подаёт в Администрацию Балаганкинского муниципального образования заявление об установлении публичного сервитута, в котором указываются:</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устанавливается публичный сервитут;</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 собственнике (землевладельце, землепользователе) данного земельного участка;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содержание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обоснование необходимости установления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ситуационный план и сфера действия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срок действия публичного сервитута или указание на его бессрочность.</w:t>
      </w:r>
    </w:p>
    <w:p w:rsidR="004D32B3" w:rsidRPr="0063407C"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5</w:t>
      </w:r>
      <w:r w:rsidR="004D32B3" w:rsidRPr="0063407C">
        <w:rPr>
          <w:rFonts w:ascii="Times New Roman" w:eastAsia="Times New Roman" w:hAnsi="Times New Roman" w:cs="Times New Roman"/>
          <w:color w:val="000000" w:themeColor="text1"/>
          <w:sz w:val="24"/>
          <w:szCs w:val="24"/>
        </w:rPr>
        <w:t xml:space="preserve">. Администрация Балаганкинского муниципального образования в течение 5-ти дней рассматривает заявление об установлении (прекращении) публичного сервитута, </w:t>
      </w:r>
      <w:r w:rsidRPr="0063407C">
        <w:rPr>
          <w:rFonts w:ascii="Times New Roman" w:eastAsia="Times New Roman" w:hAnsi="Times New Roman" w:cs="Times New Roman"/>
          <w:color w:val="000000" w:themeColor="text1"/>
          <w:sz w:val="24"/>
          <w:szCs w:val="24"/>
        </w:rPr>
        <w:t xml:space="preserve">и </w:t>
      </w:r>
      <w:r w:rsidR="004D32B3" w:rsidRPr="0063407C">
        <w:rPr>
          <w:rFonts w:ascii="Times New Roman" w:eastAsia="Times New Roman" w:hAnsi="Times New Roman" w:cs="Times New Roman"/>
          <w:color w:val="000000" w:themeColor="text1"/>
          <w:sz w:val="24"/>
          <w:szCs w:val="24"/>
        </w:rPr>
        <w:t>направляет заявление, указанное в абз.2 ч.</w:t>
      </w:r>
      <w:r w:rsidRPr="0063407C">
        <w:rPr>
          <w:rFonts w:ascii="Times New Roman" w:eastAsia="Times New Roman" w:hAnsi="Times New Roman" w:cs="Times New Roman"/>
          <w:color w:val="000000" w:themeColor="text1"/>
          <w:sz w:val="24"/>
          <w:szCs w:val="24"/>
        </w:rPr>
        <w:t>4</w:t>
      </w:r>
      <w:r w:rsidR="004D32B3" w:rsidRPr="0063407C">
        <w:rPr>
          <w:rFonts w:ascii="Times New Roman" w:eastAsia="Times New Roman" w:hAnsi="Times New Roman" w:cs="Times New Roman"/>
          <w:color w:val="000000" w:themeColor="text1"/>
          <w:sz w:val="24"/>
          <w:szCs w:val="24"/>
        </w:rPr>
        <w:t xml:space="preserve"> настоящей статьи, </w:t>
      </w:r>
      <w:r w:rsidRPr="0063407C">
        <w:rPr>
          <w:rFonts w:ascii="Times New Roman" w:eastAsia="Times New Roman" w:hAnsi="Times New Roman" w:cs="Times New Roman"/>
          <w:color w:val="000000" w:themeColor="text1"/>
          <w:sz w:val="24"/>
          <w:szCs w:val="24"/>
        </w:rPr>
        <w:t>в Комиссию.</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Администрация Балаганкинского муниципального образования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D32B3" w:rsidRPr="0063407C"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6</w:t>
      </w:r>
      <w:r w:rsidR="004D32B3" w:rsidRPr="0063407C">
        <w:rPr>
          <w:rFonts w:ascii="Times New Roman" w:eastAsia="Times New Roman" w:hAnsi="Times New Roman" w:cs="Times New Roman"/>
          <w:color w:val="000000" w:themeColor="text1"/>
          <w:sz w:val="24"/>
          <w:szCs w:val="24"/>
        </w:rPr>
        <w:t>.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Балаганкинского муниципального образования.</w:t>
      </w:r>
    </w:p>
    <w:p w:rsidR="004D32B3" w:rsidRPr="0063407C"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7</w:t>
      </w:r>
      <w:r w:rsidR="004D32B3" w:rsidRPr="0063407C">
        <w:rPr>
          <w:rFonts w:ascii="Times New Roman" w:eastAsia="Times New Roman" w:hAnsi="Times New Roman" w:cs="Times New Roman"/>
          <w:color w:val="000000" w:themeColor="text1"/>
          <w:sz w:val="24"/>
          <w:szCs w:val="24"/>
        </w:rPr>
        <w:t>. Глава Балаганкинского муниципального образования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устанавливается публичный сервитут;</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 собственнике (землевладельце, землепользователе) данного земельного участка;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содержание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сфера действия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срок действия публичного сервитута или указание на его бессрочность;</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D32B3" w:rsidRPr="0063407C" w:rsidRDefault="004D32B3" w:rsidP="00BF04F2">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9. Публичный сервитут (его прекращение) подлежит государственной регистрации в соответствии с </w:t>
      </w:r>
      <w:r w:rsidR="00BF04F2" w:rsidRPr="0063407C">
        <w:rPr>
          <w:rFonts w:ascii="Times New Roman" w:eastAsia="Times New Roman" w:hAnsi="Times New Roman" w:cs="Times New Roman"/>
          <w:color w:val="000000" w:themeColor="text1"/>
          <w:sz w:val="24"/>
          <w:szCs w:val="24"/>
        </w:rPr>
        <w:t>Федеральный закон от 13.07.2015 N 218-ФЗ "О государственной регистрации недвижимости"</w:t>
      </w:r>
      <w:r w:rsidRPr="0063407C">
        <w:rPr>
          <w:rFonts w:ascii="Times New Roman" w:eastAsia="Times New Roman" w:hAnsi="Times New Roman" w:cs="Times New Roman"/>
          <w:color w:val="000000" w:themeColor="text1"/>
          <w:sz w:val="24"/>
          <w:szCs w:val="24"/>
        </w:rPr>
        <w:t xml:space="preserve">. </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w:t>
      </w:r>
      <w:r w:rsidRPr="0063407C">
        <w:rPr>
          <w:rFonts w:ascii="Times New Roman" w:eastAsia="Times New Roman" w:hAnsi="Times New Roman" w:cs="Times New Roman"/>
          <w:color w:val="000000" w:themeColor="text1"/>
          <w:sz w:val="24"/>
          <w:szCs w:val="24"/>
        </w:rPr>
        <w:lastRenderedPageBreak/>
        <w:t xml:space="preserve">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10. Срочный публичный сервитут прекращается по истечении срока его действия, определённого постановлением Главы Балаганкинского муниципального образования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11.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Инициатор прекращения публичного сервитута подаёт в Администрацию Балаганкинского муниципального образования заявление о прекращении публичного сервитута, в котором указываются:</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установлен публичный сервитут;</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реквизиты постановления Главы Балаганкинского муниципального образования об установлении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 собственнике (землевладельце, землепользователе) земельного участка, обременённого публичным сервитутом;</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об инициаторе прекращения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содержание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обоснование необходимости прекращения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сфера действия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указание на бессрочность публичного сервитута.</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К заявлению прилагается схема расположения земельного участка на кадастровом плане или кадастровой карте соответствующей территории.</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постановлении Главы Балаганкинского муниципального образования о прекращении публичного сервитута должно быть указано:</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установлен публичный сервитут;</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реквизиты постановления Главы Балаганкинского муниципального образования об установлении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 собственнике (землевладельце, землепользователе) земельного участка, обременённого публичным сервитутом;</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сведения об инициаторе прекращения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содержание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сфера действия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указание на бессрочность публичного сервитута;</w:t>
      </w:r>
    </w:p>
    <w:p w:rsidR="004D32B3" w:rsidRPr="0063407C"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решение о прекращении действия публичного сервитута.</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4D32B3" w:rsidRPr="0063407C"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Балаганкинского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Балаганкинского муниципального образования убытков или предоставления равноценного земельного участка с возмещением убытков.</w:t>
      </w:r>
    </w:p>
    <w:p w:rsidR="004D32B3" w:rsidRPr="0063407C"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D32B3" w:rsidRPr="0063407C"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20" w:name="_Toc341372938"/>
      <w:bookmarkStart w:id="121" w:name="_Toc241240659"/>
      <w:bookmarkStart w:id="122" w:name="_Toc86155446"/>
      <w:r w:rsidRPr="0063407C">
        <w:rPr>
          <w:rFonts w:ascii="Times New Roman" w:eastAsia="Times New Roman" w:hAnsi="Times New Roman" w:cs="Times New Roman"/>
          <w:b/>
          <w:bCs/>
          <w:iCs/>
          <w:color w:val="000000" w:themeColor="text1"/>
          <w:sz w:val="24"/>
          <w:szCs w:val="24"/>
        </w:rPr>
        <w:t>Статья 1</w:t>
      </w:r>
      <w:r w:rsidR="001A4CCE" w:rsidRPr="0063407C">
        <w:rPr>
          <w:rFonts w:ascii="Times New Roman" w:eastAsia="Times New Roman" w:hAnsi="Times New Roman" w:cs="Times New Roman"/>
          <w:b/>
          <w:bCs/>
          <w:iCs/>
          <w:color w:val="000000" w:themeColor="text1"/>
          <w:sz w:val="24"/>
          <w:szCs w:val="24"/>
        </w:rPr>
        <w:t>9</w:t>
      </w:r>
      <w:r w:rsidRPr="0063407C">
        <w:rPr>
          <w:rFonts w:ascii="Times New Roman" w:eastAsia="Times New Roman" w:hAnsi="Times New Roman" w:cs="Times New Roman"/>
          <w:b/>
          <w:bCs/>
          <w:iCs/>
          <w:color w:val="000000" w:themeColor="text1"/>
          <w:sz w:val="24"/>
          <w:szCs w:val="24"/>
        </w:rPr>
        <w:t xml:space="preserve">. </w:t>
      </w:r>
      <w:bookmarkEnd w:id="120"/>
      <w:bookmarkEnd w:id="121"/>
      <w:r w:rsidR="001A4CCE" w:rsidRPr="0063407C">
        <w:rPr>
          <w:rFonts w:ascii="Times New Roman" w:eastAsia="Times New Roman" w:hAnsi="Times New Roman" w:cs="Times New Roman"/>
          <w:b/>
          <w:bCs/>
          <w:iCs/>
          <w:color w:val="000000" w:themeColor="text1"/>
          <w:sz w:val="24"/>
          <w:szCs w:val="24"/>
        </w:rPr>
        <w:t>Комплексное развитие территории</w:t>
      </w:r>
      <w:bookmarkEnd w:id="122"/>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3" w:name="_Toc341372939"/>
      <w:bookmarkStart w:id="124" w:name="_Toc241240660"/>
      <w:r w:rsidRPr="0063407C">
        <w:rPr>
          <w:rFonts w:ascii="Times New Roman" w:eastAsia="Times New Roman" w:hAnsi="Times New Roman" w:cs="Times New Roman"/>
          <w:color w:val="000000" w:themeColor="text1"/>
          <w:sz w:val="24"/>
          <w:szCs w:val="24"/>
        </w:rPr>
        <w:t>1. Целями комплексного развития территории являются:</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1) обеспечение сбалансированного и устойчивого развития </w:t>
      </w:r>
      <w:r w:rsidR="00B4677F" w:rsidRPr="0063407C">
        <w:rPr>
          <w:rFonts w:ascii="Times New Roman" w:eastAsia="Times New Roman" w:hAnsi="Times New Roman" w:cs="Times New Roman"/>
          <w:color w:val="000000" w:themeColor="text1"/>
          <w:sz w:val="24"/>
          <w:szCs w:val="24"/>
        </w:rPr>
        <w:t>сельского поселения</w:t>
      </w:r>
      <w:r w:rsidRPr="0063407C">
        <w:rPr>
          <w:rFonts w:ascii="Times New Roman" w:eastAsia="Times New Roman" w:hAnsi="Times New Roman" w:cs="Times New Roman"/>
          <w:color w:val="000000" w:themeColor="text1"/>
          <w:sz w:val="24"/>
          <w:szCs w:val="24"/>
        </w:rPr>
        <w:t>,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3) создание необходимых условий для развития транспортной, социальной, инженерной инфраструктур, благоустройства территорий </w:t>
      </w:r>
      <w:r w:rsidR="00B4677F" w:rsidRPr="0063407C">
        <w:rPr>
          <w:rFonts w:ascii="Times New Roman" w:eastAsia="Times New Roman" w:hAnsi="Times New Roman" w:cs="Times New Roman"/>
          <w:color w:val="000000" w:themeColor="text1"/>
          <w:sz w:val="24"/>
          <w:szCs w:val="24"/>
        </w:rPr>
        <w:t>сельского поселения</w:t>
      </w:r>
      <w:r w:rsidRPr="0063407C">
        <w:rPr>
          <w:rFonts w:ascii="Times New Roman" w:eastAsia="Times New Roman" w:hAnsi="Times New Roman" w:cs="Times New Roman"/>
          <w:color w:val="000000" w:themeColor="text1"/>
          <w:sz w:val="24"/>
          <w:szCs w:val="24"/>
        </w:rPr>
        <w:t>, повышения территориальной доступности таких инфраструктур;</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4) повышение эффективности использования территорий </w:t>
      </w:r>
      <w:r w:rsidR="00B4677F" w:rsidRPr="0063407C">
        <w:rPr>
          <w:rFonts w:ascii="Times New Roman" w:eastAsia="Times New Roman" w:hAnsi="Times New Roman" w:cs="Times New Roman"/>
          <w:color w:val="000000" w:themeColor="text1"/>
          <w:sz w:val="24"/>
          <w:szCs w:val="24"/>
        </w:rPr>
        <w:t>сельского поселения</w:t>
      </w:r>
      <w:r w:rsidRPr="0063407C">
        <w:rPr>
          <w:rFonts w:ascii="Times New Roman" w:eastAsia="Times New Roman" w:hAnsi="Times New Roman" w:cs="Times New Roman"/>
          <w:color w:val="000000" w:themeColor="text1"/>
          <w:sz w:val="24"/>
          <w:szCs w:val="24"/>
        </w:rPr>
        <w:t>, в том числе формирование комфортной городской среды, создание мест обслуживания и мест приложения труда;</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5) создание условий для привлечения внебюджетных источников финансирования обновления застроенных территорий.</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3 Виды комплексного развития территории: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440" w:history="1">
        <w:r w:rsidRPr="0063407C">
          <w:rPr>
            <w:rFonts w:ascii="Times New Roman" w:eastAsia="Times New Roman" w:hAnsi="Times New Roman" w:cs="Times New Roman"/>
            <w:color w:val="000000" w:themeColor="text1"/>
            <w:sz w:val="24"/>
            <w:szCs w:val="24"/>
          </w:rPr>
          <w:t>части 4</w:t>
        </w:r>
      </w:hyperlink>
      <w:r w:rsidRPr="0063407C">
        <w:rPr>
          <w:rFonts w:ascii="Times New Roman" w:eastAsia="Times New Roman" w:hAnsi="Times New Roman" w:cs="Times New Roman"/>
          <w:color w:val="000000" w:themeColor="text1"/>
          <w:sz w:val="24"/>
          <w:szCs w:val="24"/>
        </w:rPr>
        <w:t xml:space="preserve"> настоящей статьи (далее - комплексное развитие территории жилой застройки);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449" w:history="1">
        <w:r w:rsidRPr="0063407C">
          <w:rPr>
            <w:rFonts w:ascii="Times New Roman" w:eastAsia="Times New Roman" w:hAnsi="Times New Roman" w:cs="Times New Roman"/>
            <w:color w:val="000000" w:themeColor="text1"/>
            <w:sz w:val="24"/>
            <w:szCs w:val="24"/>
          </w:rPr>
          <w:t>части 6</w:t>
        </w:r>
      </w:hyperlink>
      <w:r w:rsidRPr="0063407C">
        <w:rPr>
          <w:rFonts w:ascii="Times New Roman" w:eastAsia="Times New Roman" w:hAnsi="Times New Roman" w:cs="Times New Roman"/>
          <w:color w:val="000000" w:themeColor="text1"/>
          <w:sz w:val="24"/>
          <w:szCs w:val="24"/>
        </w:rPr>
        <w:t xml:space="preserve"> настоящей статьи (далее - комплексное развитие территории нежилой застройки);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w:t>
      </w:r>
      <w:r w:rsidRPr="0063407C">
        <w:rPr>
          <w:rFonts w:ascii="Times New Roman" w:eastAsia="Times New Roman" w:hAnsi="Times New Roman" w:cs="Times New Roman"/>
          <w:color w:val="000000" w:themeColor="text1"/>
          <w:sz w:val="24"/>
          <w:szCs w:val="24"/>
        </w:rPr>
        <w:lastRenderedPageBreak/>
        <w:t>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5" w:name="p5440"/>
      <w:bookmarkEnd w:id="125"/>
      <w:r w:rsidRPr="0063407C">
        <w:rPr>
          <w:rFonts w:ascii="Times New Roman" w:eastAsia="Times New Roman" w:hAnsi="Times New Roman" w:cs="Times New Roman"/>
          <w:color w:val="000000" w:themeColor="text1"/>
          <w:sz w:val="24"/>
          <w:szCs w:val="24"/>
        </w:rPr>
        <w:t>4. Комплексное развитие территории жилой застройки осуществляется в отношении застроенной территории, в границах которой расположены:</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1) многоквартирные дома, признанные </w:t>
      </w:r>
      <w:hyperlink r:id="rId22" w:history="1">
        <w:r w:rsidRPr="0063407C">
          <w:rPr>
            <w:rFonts w:ascii="Times New Roman" w:eastAsia="Times New Roman" w:hAnsi="Times New Roman" w:cs="Times New Roman"/>
            <w:color w:val="000000" w:themeColor="text1"/>
            <w:sz w:val="24"/>
            <w:szCs w:val="24"/>
          </w:rPr>
          <w:t>аварийными</w:t>
        </w:r>
      </w:hyperlink>
      <w:r w:rsidRPr="0063407C">
        <w:rPr>
          <w:rFonts w:ascii="Times New Roman" w:eastAsia="Times New Roman" w:hAnsi="Times New Roman" w:cs="Times New Roman"/>
          <w:color w:val="000000" w:themeColor="text1"/>
          <w:sz w:val="24"/>
          <w:szCs w:val="24"/>
        </w:rPr>
        <w:t xml:space="preserve"> и подлежащими сносу или реконструкции;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6" w:name="p5442"/>
      <w:bookmarkEnd w:id="126"/>
      <w:r w:rsidRPr="0063407C">
        <w:rPr>
          <w:rFonts w:ascii="Times New Roman" w:eastAsia="Times New Roman" w:hAnsi="Times New Roman" w:cs="Times New Roman"/>
          <w:color w:val="000000" w:themeColor="text1"/>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440" w:history="1">
        <w:r w:rsidRPr="0063407C">
          <w:rPr>
            <w:rFonts w:ascii="Times New Roman" w:eastAsia="Times New Roman" w:hAnsi="Times New Roman" w:cs="Times New Roman"/>
            <w:color w:val="000000" w:themeColor="text1"/>
            <w:sz w:val="24"/>
            <w:szCs w:val="24"/>
          </w:rPr>
          <w:t>части 4</w:t>
        </w:r>
      </w:hyperlink>
      <w:r w:rsidRPr="0063407C">
        <w:rPr>
          <w:rFonts w:ascii="Times New Roman" w:eastAsia="Times New Roman" w:hAnsi="Times New Roman" w:cs="Times New Roman"/>
          <w:color w:val="000000" w:themeColor="text1"/>
          <w:sz w:val="24"/>
          <w:szCs w:val="24"/>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w:t>
      </w:r>
      <w:r w:rsidR="00B4677F" w:rsidRPr="0063407C">
        <w:rPr>
          <w:rFonts w:ascii="Times New Roman" w:eastAsia="Times New Roman" w:hAnsi="Times New Roman" w:cs="Times New Roman"/>
          <w:color w:val="000000" w:themeColor="text1"/>
          <w:sz w:val="24"/>
          <w:szCs w:val="24"/>
        </w:rPr>
        <w:t>сельского поселения</w:t>
      </w:r>
      <w:r w:rsidRPr="0063407C">
        <w:rPr>
          <w:rFonts w:ascii="Times New Roman" w:eastAsia="Times New Roman" w:hAnsi="Times New Roman" w:cs="Times New Roman"/>
          <w:color w:val="000000" w:themeColor="text1"/>
          <w:sz w:val="24"/>
          <w:szCs w:val="24"/>
        </w:rPr>
        <w:t xml:space="preserve">, в котором расположены многоквартирные дома, указанные в </w:t>
      </w:r>
      <w:hyperlink w:anchor="p5440" w:history="1">
        <w:r w:rsidRPr="0063407C">
          <w:rPr>
            <w:rFonts w:ascii="Times New Roman" w:eastAsia="Times New Roman" w:hAnsi="Times New Roman" w:cs="Times New Roman"/>
            <w:color w:val="000000" w:themeColor="text1"/>
            <w:sz w:val="24"/>
            <w:szCs w:val="24"/>
          </w:rPr>
          <w:t>части 4</w:t>
        </w:r>
      </w:hyperlink>
      <w:r w:rsidRPr="0063407C">
        <w:rPr>
          <w:rFonts w:ascii="Times New Roman" w:eastAsia="Times New Roman" w:hAnsi="Times New Roman" w:cs="Times New Roman"/>
          <w:color w:val="000000" w:themeColor="text1"/>
          <w:sz w:val="24"/>
          <w:szCs w:val="24"/>
        </w:rPr>
        <w:t xml:space="preserve"> настоящей статьи.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7" w:name="p5449"/>
      <w:bookmarkEnd w:id="127"/>
      <w:r w:rsidRPr="0063407C">
        <w:rPr>
          <w:rFonts w:ascii="Times New Roman" w:eastAsia="Times New Roman" w:hAnsi="Times New Roman" w:cs="Times New Roman"/>
          <w:color w:val="000000" w:themeColor="text1"/>
          <w:sz w:val="24"/>
          <w:szCs w:val="24"/>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w:t>
      </w:r>
      <w:r w:rsidRPr="0063407C">
        <w:rPr>
          <w:rFonts w:ascii="Times New Roman" w:eastAsia="Times New Roman" w:hAnsi="Times New Roman" w:cs="Times New Roman"/>
          <w:color w:val="000000" w:themeColor="text1"/>
          <w:sz w:val="24"/>
          <w:szCs w:val="24"/>
        </w:rPr>
        <w:lastRenderedPageBreak/>
        <w:t>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449" w:history="1">
        <w:r w:rsidRPr="0063407C">
          <w:rPr>
            <w:rFonts w:ascii="Times New Roman" w:eastAsia="Times New Roman" w:hAnsi="Times New Roman" w:cs="Times New Roman"/>
            <w:color w:val="000000" w:themeColor="text1"/>
            <w:sz w:val="24"/>
            <w:szCs w:val="24"/>
          </w:rPr>
          <w:t>части 6</w:t>
        </w:r>
      </w:hyperlink>
      <w:r w:rsidRPr="0063407C">
        <w:rPr>
          <w:rFonts w:ascii="Times New Roman" w:eastAsia="Times New Roman" w:hAnsi="Times New Roman" w:cs="Times New Roman"/>
          <w:color w:val="000000" w:themeColor="text1"/>
          <w:sz w:val="24"/>
          <w:szCs w:val="24"/>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449" w:history="1">
        <w:r w:rsidRPr="0063407C">
          <w:rPr>
            <w:rFonts w:ascii="Times New Roman" w:eastAsia="Times New Roman" w:hAnsi="Times New Roman" w:cs="Times New Roman"/>
            <w:color w:val="000000" w:themeColor="text1"/>
            <w:sz w:val="24"/>
            <w:szCs w:val="24"/>
          </w:rPr>
          <w:t>частью 6</w:t>
        </w:r>
      </w:hyperlink>
      <w:r w:rsidRPr="0063407C">
        <w:rPr>
          <w:rFonts w:ascii="Times New Roman" w:eastAsia="Times New Roman" w:hAnsi="Times New Roman" w:cs="Times New Roman"/>
          <w:color w:val="000000" w:themeColor="text1"/>
          <w:sz w:val="24"/>
          <w:szCs w:val="24"/>
        </w:rPr>
        <w:t xml:space="preserve"> настоящей статьи.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2) земельные участки с расположенными на них многоквартирными домами, не предусмотренными </w:t>
      </w:r>
      <w:hyperlink w:anchor="p5442" w:history="1">
        <w:r w:rsidRPr="0063407C">
          <w:rPr>
            <w:rFonts w:ascii="Times New Roman" w:eastAsia="Times New Roman" w:hAnsi="Times New Roman" w:cs="Times New Roman"/>
            <w:color w:val="000000" w:themeColor="text1"/>
            <w:sz w:val="24"/>
            <w:szCs w:val="24"/>
          </w:rPr>
          <w:t>пунктом 2 части 4</w:t>
        </w:r>
      </w:hyperlink>
      <w:r w:rsidRPr="0063407C">
        <w:rPr>
          <w:rFonts w:ascii="Times New Roman" w:eastAsia="Times New Roman" w:hAnsi="Times New Roman" w:cs="Times New Roman"/>
          <w:color w:val="000000" w:themeColor="text1"/>
          <w:sz w:val="24"/>
          <w:szCs w:val="24"/>
        </w:rPr>
        <w:t xml:space="preserve"> настоящей статьи, а также жилые помещения в таких многоквартирных домах;</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lastRenderedPageBreak/>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1A4CCE" w:rsidRPr="0063407C"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63407C">
        <w:rPr>
          <w:rFonts w:ascii="Times New Roman" w:eastAsia="Times New Roman" w:hAnsi="Times New Roman" w:cs="Times New Roman"/>
          <w:color w:val="000000" w:themeColor="text1"/>
          <w:sz w:val="24"/>
          <w:szCs w:val="24"/>
        </w:rPr>
        <w:t xml:space="preserve">13. Реализация комплексного развития территории по инициативе правообладателей осуществляется в соответствии со </w:t>
      </w:r>
      <w:hyperlink r:id="rId23" w:history="1">
        <w:r w:rsidRPr="0063407C">
          <w:rPr>
            <w:rFonts w:ascii="Times New Roman" w:eastAsia="Times New Roman" w:hAnsi="Times New Roman" w:cs="Times New Roman"/>
            <w:color w:val="000000" w:themeColor="text1"/>
            <w:sz w:val="24"/>
            <w:szCs w:val="24"/>
          </w:rPr>
          <w:t>статьей 70</w:t>
        </w:r>
      </w:hyperlink>
      <w:r w:rsidRPr="0063407C">
        <w:rPr>
          <w:rFonts w:ascii="Times New Roman" w:eastAsia="Times New Roman" w:hAnsi="Times New Roman" w:cs="Times New Roman"/>
          <w:color w:val="000000" w:themeColor="text1"/>
          <w:sz w:val="24"/>
          <w:szCs w:val="24"/>
        </w:rPr>
        <w:t xml:space="preserve"> Градостроительного кодекса РФ.</w:t>
      </w:r>
    </w:p>
    <w:p w:rsidR="004D32B3" w:rsidRPr="0063407C" w:rsidRDefault="004D32B3" w:rsidP="001A4CC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28" w:name="_Toc86155447"/>
      <w:r w:rsidRPr="0063407C">
        <w:rPr>
          <w:rFonts w:ascii="Times New Roman" w:eastAsia="Times New Roman" w:hAnsi="Times New Roman" w:cs="Times New Roman"/>
          <w:b/>
          <w:bCs/>
          <w:iCs/>
          <w:color w:val="000000" w:themeColor="text1"/>
          <w:sz w:val="24"/>
          <w:szCs w:val="24"/>
        </w:rPr>
        <w:t xml:space="preserve">Статья </w:t>
      </w:r>
      <w:r w:rsidR="001A4CCE" w:rsidRPr="0063407C">
        <w:rPr>
          <w:rFonts w:ascii="Times New Roman" w:eastAsia="Times New Roman" w:hAnsi="Times New Roman" w:cs="Times New Roman"/>
          <w:b/>
          <w:bCs/>
          <w:iCs/>
          <w:color w:val="000000" w:themeColor="text1"/>
          <w:sz w:val="24"/>
          <w:szCs w:val="24"/>
        </w:rPr>
        <w:t>20</w:t>
      </w:r>
      <w:r w:rsidRPr="0063407C">
        <w:rPr>
          <w:rFonts w:ascii="Times New Roman" w:eastAsia="Times New Roman" w:hAnsi="Times New Roman" w:cs="Times New Roman"/>
          <w:b/>
          <w:bCs/>
          <w:iCs/>
          <w:color w:val="000000" w:themeColor="text1"/>
          <w:sz w:val="24"/>
          <w:szCs w:val="24"/>
        </w:rPr>
        <w:t>. Земельный контроль</w:t>
      </w:r>
      <w:bookmarkEnd w:id="123"/>
      <w:bookmarkEnd w:id="124"/>
      <w:bookmarkEnd w:id="128"/>
    </w:p>
    <w:p w:rsidR="004D32B3" w:rsidRPr="0063407C" w:rsidRDefault="004D32B3" w:rsidP="001A4CCE">
      <w:pPr>
        <w:numPr>
          <w:ilvl w:val="0"/>
          <w:numId w:val="27"/>
        </w:numPr>
        <w:tabs>
          <w:tab w:val="num" w:pos="1080"/>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На территории Балаганкинского муниципального образования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4D32B3" w:rsidRPr="0063407C" w:rsidRDefault="004D32B3" w:rsidP="001A4CCE">
      <w:pPr>
        <w:numPr>
          <w:ilvl w:val="0"/>
          <w:numId w:val="27"/>
        </w:numPr>
        <w:tabs>
          <w:tab w:val="num" w:pos="1080"/>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Государственный, общественный и производственный земельный контроль осуществляются в соответствии с земельным законодательством РФ.</w:t>
      </w:r>
    </w:p>
    <w:p w:rsidR="004D32B3" w:rsidRPr="0063407C" w:rsidRDefault="004D32B3" w:rsidP="001A4CCE">
      <w:pPr>
        <w:numPr>
          <w:ilvl w:val="0"/>
          <w:numId w:val="27"/>
        </w:numPr>
        <w:tabs>
          <w:tab w:val="num" w:pos="1080"/>
        </w:tabs>
        <w:spacing w:after="0" w:line="240" w:lineRule="auto"/>
        <w:ind w:left="0"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Порядок осуществления муниципального земельного контроля устанавливается Администрацией Балаганкинского муниципального образования на основании и в соответствии с земельным законодательством РФ.</w:t>
      </w:r>
    </w:p>
    <w:p w:rsidR="001A4CCE" w:rsidRPr="0063407C"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29" w:name="_Toc341372947"/>
      <w:bookmarkStart w:id="130" w:name="_Toc241240667"/>
      <w:bookmarkStart w:id="131" w:name="_Toc86155448"/>
      <w:r w:rsidRPr="0063407C">
        <w:rPr>
          <w:rFonts w:ascii="Times New Roman" w:eastAsia="Times New Roman" w:hAnsi="Times New Roman" w:cs="Times New Roman"/>
          <w:b/>
          <w:bCs/>
          <w:iCs/>
          <w:color w:val="000000" w:themeColor="text1"/>
          <w:sz w:val="24"/>
          <w:szCs w:val="24"/>
        </w:rPr>
        <w:t>Статья 21. Проектная документация</w:t>
      </w:r>
      <w:bookmarkEnd w:id="129"/>
      <w:bookmarkEnd w:id="130"/>
      <w:bookmarkEnd w:id="131"/>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w:t>
      </w:r>
      <w:r w:rsidRPr="0063407C">
        <w:rPr>
          <w:rFonts w:ascii="Times New Roman" w:eastAsia="Times New Roman" w:hAnsi="Times New Roman" w:cs="Times New Roman"/>
          <w:color w:val="000000" w:themeColor="text1"/>
          <w:sz w:val="24"/>
          <w:szCs w:val="24"/>
        </w:rPr>
        <w:lastRenderedPageBreak/>
        <w:t>изысканий и порядок её взимания устанавливаются Правительством Российской Федерации.</w:t>
      </w:r>
    </w:p>
    <w:p w:rsidR="001A4CCE" w:rsidRPr="0063407C"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2" w:name="_Toc341372948"/>
      <w:bookmarkStart w:id="133" w:name="_Toc241240668"/>
      <w:bookmarkStart w:id="134" w:name="_Toc86155449"/>
      <w:r w:rsidRPr="0063407C">
        <w:rPr>
          <w:rFonts w:ascii="Times New Roman" w:eastAsia="Times New Roman" w:hAnsi="Times New Roman" w:cs="Times New Roman"/>
          <w:b/>
          <w:bCs/>
          <w:iCs/>
          <w:color w:val="000000" w:themeColor="text1"/>
          <w:sz w:val="24"/>
          <w:szCs w:val="24"/>
        </w:rPr>
        <w:t>Статья 23. Разрешение на строительство</w:t>
      </w:r>
      <w:bookmarkEnd w:id="132"/>
      <w:bookmarkEnd w:id="133"/>
      <w:bookmarkEnd w:id="134"/>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A4CCE" w:rsidRPr="0063407C" w:rsidRDefault="001A4CCE" w:rsidP="001A4CC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Разрешение на строительство выдаёт Администрация Балаганкинского муниципального образования в соответствии со статьёй 51 Градостроительного кодекса РФ.</w:t>
      </w:r>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Иркутской области или Администрацией Балаганкинского муниципального образования в соответствии с их компетенцией.</w:t>
      </w:r>
    </w:p>
    <w:p w:rsidR="001A4CCE" w:rsidRPr="0063407C"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Форма разрешения на строительство устанавливается Правительством Российской Федерации.</w:t>
      </w:r>
    </w:p>
    <w:p w:rsidR="001A4CCE" w:rsidRPr="0063407C"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5" w:name="_Toc341372949"/>
      <w:bookmarkStart w:id="136" w:name="_Toc241240669"/>
      <w:bookmarkStart w:id="137" w:name="_Toc86155450"/>
      <w:r w:rsidRPr="0063407C">
        <w:rPr>
          <w:rFonts w:ascii="Times New Roman" w:eastAsia="Times New Roman" w:hAnsi="Times New Roman" w:cs="Times New Roman"/>
          <w:b/>
          <w:bCs/>
          <w:iCs/>
          <w:color w:val="000000" w:themeColor="text1"/>
          <w:sz w:val="24"/>
          <w:szCs w:val="24"/>
        </w:rPr>
        <w:t>Статья 24. Разрешение на ввод объекта в эксплуатацию</w:t>
      </w:r>
      <w:bookmarkEnd w:id="135"/>
      <w:bookmarkEnd w:id="136"/>
      <w:bookmarkEnd w:id="137"/>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Разрешение на ввод объекта в эксплуатацию выдаёт Администрация Балаганкинского муниципального образования в соответствии со статьёй 55 Градостроительного кодекса Российской Федерации. </w:t>
      </w:r>
    </w:p>
    <w:p w:rsidR="001A4CCE" w:rsidRPr="0063407C"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Форма разрешения на ввод объекта в эксплуатацию устанавливается Правительством Российской Федерации.</w:t>
      </w:r>
    </w:p>
    <w:p w:rsidR="001A4CCE" w:rsidRPr="0063407C"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8" w:name="_Toc341372950"/>
      <w:bookmarkStart w:id="139" w:name="_Toc241240670"/>
      <w:bookmarkStart w:id="140" w:name="_Toc86155451"/>
      <w:r w:rsidRPr="0063407C">
        <w:rPr>
          <w:rFonts w:ascii="Times New Roman" w:eastAsia="Times New Roman" w:hAnsi="Times New Roman" w:cs="Times New Roman"/>
          <w:b/>
          <w:bCs/>
          <w:iCs/>
          <w:color w:val="000000" w:themeColor="text1"/>
          <w:sz w:val="24"/>
          <w:szCs w:val="24"/>
        </w:rPr>
        <w:t>Статья 25. Строительный контроль и государственный строительный надзор</w:t>
      </w:r>
      <w:bookmarkEnd w:id="138"/>
      <w:bookmarkEnd w:id="139"/>
      <w:bookmarkEnd w:id="140"/>
    </w:p>
    <w:p w:rsidR="001A4CCE" w:rsidRPr="0063407C"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1A4CCE" w:rsidRPr="0063407C"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1A4CCE" w:rsidRPr="0063407C"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Порядок осуществление государственного строительного надзора устанавливается Правительством Российской Федерации.</w:t>
      </w:r>
    </w:p>
    <w:p w:rsidR="001A4CCE" w:rsidRPr="0063407C" w:rsidRDefault="001A4CCE" w:rsidP="001A4CCE">
      <w:pPr>
        <w:spacing w:after="0" w:line="240" w:lineRule="auto"/>
        <w:jc w:val="both"/>
        <w:rPr>
          <w:rFonts w:ascii="Times New Roman" w:eastAsia="Times New Roman" w:hAnsi="Times New Roman" w:cs="Times New Roman"/>
          <w:color w:val="000000" w:themeColor="text1"/>
          <w:sz w:val="24"/>
          <w:szCs w:val="24"/>
        </w:rPr>
      </w:pPr>
    </w:p>
    <w:p w:rsidR="00024D45" w:rsidRPr="0063407C"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41" w:name="_Toc86155452"/>
      <w:bookmarkEnd w:id="92"/>
      <w:r w:rsidRPr="0063407C">
        <w:rPr>
          <w:rFonts w:ascii="Times New Roman" w:eastAsia="Times New Roman" w:hAnsi="Times New Roman" w:cs="Times New Roman"/>
          <w:b/>
          <w:bCs/>
          <w:color w:val="000000" w:themeColor="text1"/>
          <w:sz w:val="24"/>
          <w:szCs w:val="24"/>
        </w:rPr>
        <w:t>Статья 2</w:t>
      </w:r>
      <w:r w:rsidR="001A4CCE" w:rsidRPr="0063407C">
        <w:rPr>
          <w:rFonts w:ascii="Times New Roman" w:eastAsia="Times New Roman" w:hAnsi="Times New Roman" w:cs="Times New Roman"/>
          <w:b/>
          <w:bCs/>
          <w:color w:val="000000" w:themeColor="text1"/>
          <w:sz w:val="24"/>
          <w:szCs w:val="24"/>
        </w:rPr>
        <w:t>6</w:t>
      </w:r>
      <w:r w:rsidRPr="0063407C">
        <w:rPr>
          <w:rFonts w:ascii="Times New Roman" w:eastAsia="Times New Roman" w:hAnsi="Times New Roman" w:cs="Times New Roman"/>
          <w:b/>
          <w:bCs/>
          <w:color w:val="000000" w:themeColor="text1"/>
          <w:sz w:val="24"/>
          <w:szCs w:val="24"/>
        </w:rPr>
        <w:t>. Ответственность за нарушение правил</w:t>
      </w:r>
      <w:bookmarkEnd w:id="141"/>
    </w:p>
    <w:p w:rsidR="00024D45" w:rsidRPr="0063407C"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024D45" w:rsidRPr="0063407C"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42" w:name="_Toc86155453"/>
      <w:r w:rsidRPr="0063407C">
        <w:rPr>
          <w:rFonts w:ascii="Times New Roman" w:eastAsia="Times New Roman" w:hAnsi="Times New Roman" w:cs="Times New Roman"/>
          <w:b/>
          <w:bCs/>
          <w:color w:val="000000" w:themeColor="text1"/>
          <w:sz w:val="24"/>
          <w:szCs w:val="24"/>
        </w:rPr>
        <w:t>Статья 2</w:t>
      </w:r>
      <w:r w:rsidR="001A4CCE" w:rsidRPr="0063407C">
        <w:rPr>
          <w:rFonts w:ascii="Times New Roman" w:eastAsia="Times New Roman" w:hAnsi="Times New Roman" w:cs="Times New Roman"/>
          <w:b/>
          <w:bCs/>
          <w:color w:val="000000" w:themeColor="text1"/>
          <w:sz w:val="24"/>
          <w:szCs w:val="24"/>
        </w:rPr>
        <w:t>7</w:t>
      </w:r>
      <w:r w:rsidRPr="0063407C">
        <w:rPr>
          <w:rFonts w:ascii="Times New Roman" w:eastAsia="Times New Roman" w:hAnsi="Times New Roman" w:cs="Times New Roman"/>
          <w:b/>
          <w:bCs/>
          <w:color w:val="000000" w:themeColor="text1"/>
          <w:sz w:val="24"/>
          <w:szCs w:val="24"/>
        </w:rPr>
        <w:t>. Вступление в силу настоящих правил</w:t>
      </w:r>
      <w:bookmarkEnd w:id="142"/>
    </w:p>
    <w:p w:rsidR="00024D45" w:rsidRPr="0063407C"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Настоящие Правила вступают в силу со дня их официального опубликования.</w:t>
      </w:r>
    </w:p>
    <w:p w:rsidR="00024D45" w:rsidRPr="0063407C"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2. Сведения о территориальных зонах вносятся в государственный кадастр недвижимости.</w:t>
      </w:r>
    </w:p>
    <w:p w:rsidR="000603CF" w:rsidRPr="0063407C" w:rsidRDefault="000603CF" w:rsidP="00564564">
      <w:pPr>
        <w:pStyle w:val="a4"/>
        <w:widowControl/>
        <w:suppressAutoHyphens w:val="0"/>
        <w:overflowPunct w:val="0"/>
        <w:autoSpaceDE w:val="0"/>
        <w:autoSpaceDN w:val="0"/>
        <w:adjustRightInd w:val="0"/>
        <w:spacing w:after="0" w:line="240" w:lineRule="auto"/>
        <w:ind w:left="0" w:firstLine="567"/>
        <w:rPr>
          <w:rFonts w:eastAsia="Times New Roman"/>
          <w:color w:val="000000" w:themeColor="text1"/>
          <w:kern w:val="0"/>
          <w:lang w:eastAsia="ru-RU"/>
        </w:rPr>
      </w:pPr>
      <w:bookmarkStart w:id="143" w:name="__RefHeading__24_13245842942"/>
      <w:bookmarkStart w:id="144" w:name="__RefHeading__26_1324584294"/>
      <w:bookmarkStart w:id="145" w:name="__RefHeading__441_2087375748"/>
      <w:bookmarkStart w:id="146" w:name="__RefHeading__445_2087375748"/>
      <w:bookmarkEnd w:id="143"/>
      <w:bookmarkEnd w:id="144"/>
      <w:bookmarkEnd w:id="145"/>
      <w:bookmarkEnd w:id="146"/>
    </w:p>
    <w:p w:rsidR="00564564" w:rsidRPr="0063407C" w:rsidRDefault="00564564" w:rsidP="000603CF">
      <w:pPr>
        <w:rPr>
          <w:color w:val="000000" w:themeColor="text1"/>
        </w:rPr>
        <w:sectPr w:rsidR="00564564" w:rsidRPr="0063407C">
          <w:pgSz w:w="11906" w:h="16838"/>
          <w:pgMar w:top="1134" w:right="850" w:bottom="1134" w:left="1701" w:header="708" w:footer="708" w:gutter="0"/>
          <w:cols w:space="708"/>
          <w:docGrid w:linePitch="360"/>
        </w:sectPr>
      </w:pPr>
      <w:bookmarkStart w:id="147" w:name="__RefHeading__453_2087375748"/>
      <w:bookmarkEnd w:id="147"/>
    </w:p>
    <w:p w:rsidR="00943DC1" w:rsidRPr="0063407C" w:rsidRDefault="00943DC1" w:rsidP="005F60E7">
      <w:pPr>
        <w:pStyle w:val="1"/>
        <w:spacing w:after="120"/>
        <w:ind w:firstLine="709"/>
        <w:jc w:val="both"/>
        <w:rPr>
          <w:rFonts w:ascii="Times New Roman" w:hAnsi="Times New Roman" w:cs="Times New Roman"/>
          <w:b/>
          <w:color w:val="000000" w:themeColor="text1"/>
          <w:sz w:val="24"/>
          <w:szCs w:val="24"/>
        </w:rPr>
      </w:pPr>
      <w:bookmarkStart w:id="148" w:name="_Toc86155454"/>
      <w:r w:rsidRPr="0063407C">
        <w:rPr>
          <w:rFonts w:ascii="Times New Roman" w:hAnsi="Times New Roman" w:cs="Times New Roman"/>
          <w:b/>
          <w:color w:val="000000" w:themeColor="text1"/>
          <w:sz w:val="24"/>
          <w:szCs w:val="24"/>
        </w:rPr>
        <w:lastRenderedPageBreak/>
        <w:t>ЧАСТЬ 2. ГРАДОСТРОИТЕЛЬНЫЕ РЕГЛАМЕНТЫ</w:t>
      </w:r>
      <w:bookmarkEnd w:id="148"/>
    </w:p>
    <w:p w:rsidR="00943DC1" w:rsidRPr="0063407C" w:rsidRDefault="00943DC1" w:rsidP="005F60E7">
      <w:pPr>
        <w:pStyle w:val="1"/>
        <w:spacing w:before="120" w:after="120"/>
        <w:ind w:firstLine="709"/>
        <w:jc w:val="both"/>
        <w:rPr>
          <w:rFonts w:ascii="Times New Roman" w:hAnsi="Times New Roman" w:cs="Times New Roman"/>
          <w:b/>
          <w:color w:val="000000" w:themeColor="text1"/>
          <w:sz w:val="24"/>
          <w:szCs w:val="24"/>
        </w:rPr>
      </w:pPr>
      <w:bookmarkStart w:id="149" w:name="_Toc462090999"/>
      <w:bookmarkStart w:id="150" w:name="_Toc86155455"/>
      <w:r w:rsidRPr="0063407C">
        <w:rPr>
          <w:rFonts w:ascii="Times New Roman" w:hAnsi="Times New Roman" w:cs="Times New Roman"/>
          <w:b/>
          <w:color w:val="000000" w:themeColor="text1"/>
          <w:sz w:val="24"/>
          <w:szCs w:val="24"/>
        </w:rPr>
        <w:t>Глава 8. Общие положения о градостроительных регламентах</w:t>
      </w:r>
      <w:bookmarkEnd w:id="149"/>
      <w:bookmarkEnd w:id="150"/>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51" w:name="_Toc462091000"/>
      <w:bookmarkStart w:id="152" w:name="_Toc86155456"/>
      <w:r w:rsidRPr="0063407C">
        <w:rPr>
          <w:rFonts w:ascii="Times New Roman" w:hAnsi="Times New Roman" w:cs="Times New Roman"/>
          <w:b/>
          <w:color w:val="000000" w:themeColor="text1"/>
        </w:rPr>
        <w:t xml:space="preserve">Статья </w:t>
      </w:r>
      <w:r w:rsidR="005B3795" w:rsidRPr="0063407C">
        <w:rPr>
          <w:rFonts w:ascii="Times New Roman" w:hAnsi="Times New Roman" w:cs="Times New Roman"/>
          <w:b/>
          <w:color w:val="000000" w:themeColor="text1"/>
        </w:rPr>
        <w:t>2</w:t>
      </w:r>
      <w:r w:rsidR="001A4CCE" w:rsidRPr="0063407C">
        <w:rPr>
          <w:rFonts w:ascii="Times New Roman" w:hAnsi="Times New Roman" w:cs="Times New Roman"/>
          <w:b/>
          <w:color w:val="000000" w:themeColor="text1"/>
        </w:rPr>
        <w:t>8</w:t>
      </w:r>
      <w:r w:rsidRPr="0063407C">
        <w:rPr>
          <w:rFonts w:ascii="Times New Roman" w:hAnsi="Times New Roman" w:cs="Times New Roman"/>
          <w:b/>
          <w:color w:val="000000" w:themeColor="text1"/>
        </w:rPr>
        <w:t>. Градостроительный регламент</w:t>
      </w:r>
      <w:bookmarkEnd w:id="151"/>
      <w:bookmarkEnd w:id="152"/>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Градостроительные регламенты устанавливаются с учетом:</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видов территориальных зон;</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4" w:history="1">
        <w:r w:rsidRPr="0063407C">
          <w:rPr>
            <w:rFonts w:ascii="Times New Roman" w:hAnsi="Times New Roman" w:cs="Times New Roman"/>
            <w:color w:val="000000" w:themeColor="text1"/>
            <w:sz w:val="24"/>
            <w:szCs w:val="24"/>
          </w:rPr>
          <w:t>законодательством</w:t>
        </w:r>
      </w:hyperlink>
      <w:r w:rsidRPr="0063407C">
        <w:rPr>
          <w:rFonts w:ascii="Times New Roman" w:hAnsi="Times New Roman" w:cs="Times New Roman"/>
          <w:color w:val="000000" w:themeColor="text1"/>
          <w:sz w:val="24"/>
          <w:szCs w:val="24"/>
        </w:rPr>
        <w:t xml:space="preserve"> Российской Федерации об охране объектов культурного наследия;</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в границах территорий общего пользования;</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предоставленные для добычи полезных ископаемых.</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63407C">
        <w:rPr>
          <w:rFonts w:ascii="Times New Roman" w:hAnsi="Times New Roman" w:cs="Times New Roman"/>
          <w:color w:val="000000" w:themeColor="text1"/>
          <w:sz w:val="24"/>
          <w:szCs w:val="24"/>
          <w:shd w:val="clear" w:color="auto" w:fill="FFFFFF"/>
        </w:rPr>
        <w:t xml:space="preserve">и территорий опережающего социально-экономического развития. </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53" w:name="_Toc462091001"/>
      <w:bookmarkStart w:id="154" w:name="_Toc86155457"/>
      <w:r w:rsidRPr="0063407C">
        <w:rPr>
          <w:rFonts w:ascii="Times New Roman" w:hAnsi="Times New Roman" w:cs="Times New Roman"/>
          <w:b/>
          <w:color w:val="000000" w:themeColor="text1"/>
        </w:rPr>
        <w:t xml:space="preserve">Статья </w:t>
      </w:r>
      <w:r w:rsidR="005B3795" w:rsidRPr="0063407C">
        <w:rPr>
          <w:rFonts w:ascii="Times New Roman" w:hAnsi="Times New Roman" w:cs="Times New Roman"/>
          <w:b/>
          <w:color w:val="000000" w:themeColor="text1"/>
        </w:rPr>
        <w:t>2</w:t>
      </w:r>
      <w:r w:rsidR="00765991" w:rsidRPr="0063407C">
        <w:rPr>
          <w:rFonts w:ascii="Times New Roman" w:hAnsi="Times New Roman" w:cs="Times New Roman"/>
          <w:b/>
          <w:color w:val="000000" w:themeColor="text1"/>
        </w:rPr>
        <w:t>9</w:t>
      </w:r>
      <w:r w:rsidRPr="0063407C">
        <w:rPr>
          <w:rFonts w:ascii="Times New Roman" w:hAnsi="Times New Roman" w:cs="Times New Roman"/>
          <w:b/>
          <w:color w:val="000000" w:themeColor="text1"/>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3"/>
      <w:bookmarkEnd w:id="154"/>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5) иные параметры</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5B3795" w:rsidRPr="0063407C" w:rsidRDefault="005B3795" w:rsidP="005F60E7">
      <w:pPr>
        <w:keepNext/>
        <w:spacing w:before="120" w:after="120"/>
        <w:ind w:firstLine="709"/>
        <w:jc w:val="both"/>
        <w:outlineLvl w:val="0"/>
        <w:rPr>
          <w:rFonts w:ascii="Times New Roman" w:eastAsia="Times New Roman" w:hAnsi="Times New Roman" w:cs="Times New Roman"/>
          <w:b/>
          <w:bCs/>
          <w:color w:val="000000" w:themeColor="text1"/>
          <w:kern w:val="32"/>
          <w:sz w:val="24"/>
          <w:szCs w:val="24"/>
        </w:rPr>
      </w:pPr>
      <w:bookmarkStart w:id="155" w:name="_Toc86155458"/>
      <w:r w:rsidRPr="0063407C">
        <w:rPr>
          <w:rFonts w:ascii="Times New Roman" w:eastAsia="Times New Roman" w:hAnsi="Times New Roman" w:cs="Times New Roman"/>
          <w:b/>
          <w:bCs/>
          <w:color w:val="000000" w:themeColor="text1"/>
          <w:kern w:val="32"/>
          <w:sz w:val="24"/>
          <w:szCs w:val="24"/>
        </w:rPr>
        <w:t xml:space="preserve">Статья </w:t>
      </w:r>
      <w:r w:rsidR="00765991" w:rsidRPr="0063407C">
        <w:rPr>
          <w:rFonts w:ascii="Times New Roman" w:eastAsia="Times New Roman" w:hAnsi="Times New Roman" w:cs="Times New Roman"/>
          <w:b/>
          <w:bCs/>
          <w:color w:val="000000" w:themeColor="text1"/>
          <w:kern w:val="32"/>
          <w:sz w:val="24"/>
          <w:szCs w:val="24"/>
        </w:rPr>
        <w:t>30</w:t>
      </w:r>
      <w:r w:rsidRPr="0063407C">
        <w:rPr>
          <w:rFonts w:ascii="Times New Roman" w:eastAsia="Times New Roman" w:hAnsi="Times New Roman" w:cs="Times New Roman"/>
          <w:b/>
          <w:bCs/>
          <w:color w:val="000000" w:themeColor="text1"/>
          <w:kern w:val="32"/>
          <w:sz w:val="24"/>
          <w:szCs w:val="24"/>
        </w:rPr>
        <w:t>.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155"/>
    </w:p>
    <w:p w:rsidR="005B3795" w:rsidRPr="0063407C"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bookmarkStart w:id="156" w:name="Par324"/>
      <w:bookmarkEnd w:id="156"/>
      <w:r w:rsidRPr="0063407C">
        <w:rPr>
          <w:rFonts w:ascii="Times New Roman" w:eastAsia="Times New Roman" w:hAnsi="Times New Roman" w:cs="Times New Roman"/>
          <w:color w:val="000000" w:themeColor="text1"/>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5B3795" w:rsidRPr="0063407C"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Земельные участки или объекты капитального строительства, указанные в </w:t>
      </w:r>
      <w:hyperlink r:id="rId25" w:anchor="Par324" w:history="1">
        <w:r w:rsidRPr="0063407C">
          <w:rPr>
            <w:rFonts w:ascii="Times New Roman" w:eastAsia="Times New Roman" w:hAnsi="Times New Roman" w:cs="Times New Roman"/>
            <w:color w:val="000000" w:themeColor="text1"/>
            <w:sz w:val="24"/>
            <w:szCs w:val="24"/>
          </w:rPr>
          <w:t>пункте 1</w:t>
        </w:r>
      </w:hyperlink>
      <w:r w:rsidRPr="0063407C">
        <w:rPr>
          <w:rFonts w:ascii="Times New Roman" w:eastAsia="Times New Roman" w:hAnsi="Times New Roman" w:cs="Times New Roman"/>
          <w:color w:val="000000" w:themeColor="text1"/>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B3795" w:rsidRPr="0063407C"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3. Реконструкция указанных в </w:t>
      </w:r>
      <w:hyperlink r:id="rId26" w:anchor="Par324" w:history="1">
        <w:r w:rsidRPr="0063407C">
          <w:rPr>
            <w:rFonts w:ascii="Times New Roman" w:eastAsia="Times New Roman" w:hAnsi="Times New Roman" w:cs="Times New Roman"/>
            <w:color w:val="000000" w:themeColor="text1"/>
            <w:sz w:val="24"/>
            <w:szCs w:val="24"/>
          </w:rPr>
          <w:t>части 1</w:t>
        </w:r>
      </w:hyperlink>
      <w:r w:rsidRPr="0063407C">
        <w:rPr>
          <w:rFonts w:ascii="Times New Roman" w:eastAsia="Times New Roman" w:hAnsi="Times New Roman" w:cs="Times New Roman"/>
          <w:color w:val="000000" w:themeColor="text1"/>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63407C">
        <w:rPr>
          <w:rFonts w:ascii="Times New Roman" w:eastAsia="Times New Roman" w:hAnsi="Times New Roman" w:cs="Times New Roman"/>
          <w:color w:val="000000" w:themeColor="text1"/>
          <w:sz w:val="24"/>
          <w:szCs w:val="24"/>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B3795" w:rsidRPr="0063407C" w:rsidRDefault="005B3795"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4. В случае, если использование указанных в </w:t>
      </w:r>
      <w:hyperlink r:id="rId27" w:anchor="Par324" w:history="1">
        <w:r w:rsidRPr="0063407C">
          <w:rPr>
            <w:rFonts w:ascii="Times New Roman" w:eastAsia="Times New Roman" w:hAnsi="Times New Roman" w:cs="Times New Roman"/>
            <w:color w:val="000000" w:themeColor="text1"/>
            <w:sz w:val="24"/>
            <w:szCs w:val="24"/>
          </w:rPr>
          <w:t>части 1</w:t>
        </w:r>
      </w:hyperlink>
      <w:r w:rsidRPr="0063407C">
        <w:rPr>
          <w:rFonts w:ascii="Times New Roman" w:eastAsia="Times New Roman" w:hAnsi="Times New Roman" w:cs="Times New Roman"/>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765991" w:rsidRPr="0063407C">
        <w:rPr>
          <w:rFonts w:ascii="Times New Roman" w:eastAsia="Times New Roman" w:hAnsi="Times New Roman" w:cs="Times New Roman"/>
          <w:color w:val="000000" w:themeColor="text1"/>
          <w:sz w:val="24"/>
          <w:szCs w:val="24"/>
        </w:rPr>
        <w:t>.</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57" w:name="_Toc462091003"/>
      <w:bookmarkStart w:id="158" w:name="_Toc86155459"/>
      <w:r w:rsidRPr="0063407C">
        <w:rPr>
          <w:rFonts w:ascii="Times New Roman" w:hAnsi="Times New Roman" w:cs="Times New Roman"/>
          <w:b/>
          <w:color w:val="000000" w:themeColor="text1"/>
        </w:rPr>
        <w:t xml:space="preserve">Статья </w:t>
      </w:r>
      <w:r w:rsidR="00765991" w:rsidRPr="0063407C">
        <w:rPr>
          <w:rFonts w:ascii="Times New Roman" w:hAnsi="Times New Roman" w:cs="Times New Roman"/>
          <w:b/>
          <w:color w:val="000000" w:themeColor="text1"/>
        </w:rPr>
        <w:t>30</w:t>
      </w:r>
      <w:r w:rsidRPr="0063407C">
        <w:rPr>
          <w:rFonts w:ascii="Times New Roman" w:hAnsi="Times New Roman" w:cs="Times New Roman"/>
          <w:b/>
          <w:color w:val="000000" w:themeColor="text1"/>
        </w:rPr>
        <w:t>. Виды территориальных зон</w:t>
      </w:r>
      <w:bookmarkEnd w:id="157"/>
      <w:bookmarkEnd w:id="158"/>
    </w:p>
    <w:p w:rsidR="00943DC1" w:rsidRPr="0063407C" w:rsidRDefault="00943DC1" w:rsidP="00765991">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На карте градостроительного зонирования отображаются следующие виды территориальных зон:</w:t>
      </w:r>
    </w:p>
    <w:tbl>
      <w:tblPr>
        <w:tblW w:w="9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676"/>
        <w:gridCol w:w="1722"/>
      </w:tblGrid>
      <w:tr w:rsidR="0063407C" w:rsidRPr="0063407C" w:rsidTr="005F60E7">
        <w:trPr>
          <w:jc w:val="center"/>
        </w:trPr>
        <w:tc>
          <w:tcPr>
            <w:tcW w:w="7676" w:type="dxa"/>
            <w:vAlign w:val="center"/>
            <w:hideMark/>
          </w:tcPr>
          <w:p w:rsidR="00D23527" w:rsidRPr="0063407C" w:rsidRDefault="00D23527" w:rsidP="00D23527">
            <w:pPr>
              <w:spacing w:after="0"/>
              <w:ind w:left="87"/>
              <w:jc w:val="center"/>
              <w:rPr>
                <w:rFonts w:ascii="Times New Roman" w:eastAsia="Times New Roman" w:hAnsi="Times New Roman" w:cs="Times New Roman"/>
                <w:b/>
                <w:bCs/>
                <w:color w:val="000000" w:themeColor="text1"/>
                <w:sz w:val="24"/>
                <w:szCs w:val="24"/>
              </w:rPr>
            </w:pPr>
            <w:bookmarkStart w:id="159" w:name="_Hlk33025714"/>
            <w:r w:rsidRPr="0063407C">
              <w:rPr>
                <w:rFonts w:ascii="Times New Roman" w:eastAsia="Times New Roman" w:hAnsi="Times New Roman" w:cs="Times New Roman"/>
                <w:b/>
                <w:bCs/>
                <w:color w:val="000000" w:themeColor="text1"/>
                <w:sz w:val="24"/>
                <w:szCs w:val="24"/>
              </w:rPr>
              <w:t>Территориальные зоны</w:t>
            </w:r>
          </w:p>
        </w:tc>
        <w:tc>
          <w:tcPr>
            <w:tcW w:w="1722" w:type="dxa"/>
            <w:vAlign w:val="center"/>
            <w:hideMark/>
          </w:tcPr>
          <w:p w:rsidR="00D23527" w:rsidRPr="0063407C" w:rsidRDefault="00D23527" w:rsidP="00D23527">
            <w:pPr>
              <w:spacing w:after="0"/>
              <w:jc w:val="center"/>
              <w:rPr>
                <w:rFonts w:ascii="Times New Roman" w:eastAsia="Times New Roman" w:hAnsi="Times New Roman" w:cs="Times New Roman"/>
                <w:b/>
                <w:bCs/>
                <w:color w:val="000000" w:themeColor="text1"/>
                <w:sz w:val="24"/>
                <w:szCs w:val="24"/>
              </w:rPr>
            </w:pPr>
            <w:r w:rsidRPr="0063407C">
              <w:rPr>
                <w:rFonts w:ascii="Times New Roman" w:eastAsia="Times New Roman" w:hAnsi="Times New Roman" w:cs="Times New Roman"/>
                <w:b/>
                <w:bCs/>
                <w:color w:val="000000" w:themeColor="text1"/>
                <w:sz w:val="24"/>
                <w:szCs w:val="24"/>
              </w:rPr>
              <w:t>Индекс зоны</w:t>
            </w:r>
          </w:p>
        </w:tc>
      </w:tr>
      <w:tr w:rsidR="0063407C" w:rsidRPr="0063407C" w:rsidTr="005F60E7">
        <w:trPr>
          <w:jc w:val="center"/>
        </w:trPr>
        <w:tc>
          <w:tcPr>
            <w:tcW w:w="7676" w:type="dxa"/>
            <w:hideMark/>
          </w:tcPr>
          <w:p w:rsidR="00765991" w:rsidRPr="0063407C" w:rsidRDefault="00765991" w:rsidP="00765991">
            <w:pPr>
              <w:spacing w:after="0"/>
              <w:rPr>
                <w:rFonts w:ascii="Times New Roman" w:eastAsia="Calibri" w:hAnsi="Times New Roman" w:cs="Times New Roman"/>
                <w:color w:val="000000" w:themeColor="text1"/>
                <w:lang w:eastAsia="en-US"/>
              </w:rPr>
            </w:pPr>
            <w:r w:rsidRPr="0063407C">
              <w:rPr>
                <w:rFonts w:ascii="Times New Roman" w:hAnsi="Times New Roman" w:cs="Times New Roman"/>
                <w:color w:val="000000" w:themeColor="text1"/>
              </w:rPr>
              <w:t>ЗОНА ЗАСТРОЙКИ ИНДИВИДУАЛЬНЫМИ ЖИЛЫМИ ДОМАМИ</w:t>
            </w:r>
          </w:p>
        </w:tc>
        <w:tc>
          <w:tcPr>
            <w:tcW w:w="1722" w:type="dxa"/>
            <w:hideMark/>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(ЖЗ-101)</w:t>
            </w:r>
          </w:p>
        </w:tc>
      </w:tr>
      <w:tr w:rsidR="0063407C" w:rsidRPr="0063407C" w:rsidTr="005F60E7">
        <w:trPr>
          <w:jc w:val="center"/>
        </w:trPr>
        <w:tc>
          <w:tcPr>
            <w:tcW w:w="7676" w:type="dxa"/>
          </w:tcPr>
          <w:p w:rsidR="00765991" w:rsidRPr="0063407C" w:rsidRDefault="00765991" w:rsidP="00765991">
            <w:pPr>
              <w:spacing w:after="0"/>
              <w:rPr>
                <w:rFonts w:ascii="Times New Roman" w:eastAsia="Calibri" w:hAnsi="Times New Roman" w:cs="Times New Roman"/>
                <w:color w:val="000000" w:themeColor="text1"/>
                <w:lang w:eastAsia="en-US"/>
              </w:rPr>
            </w:pPr>
            <w:r w:rsidRPr="0063407C">
              <w:rPr>
                <w:rFonts w:ascii="Times New Roman" w:hAnsi="Times New Roman" w:cs="Times New Roman"/>
                <w:color w:val="000000" w:themeColor="text1"/>
              </w:rPr>
              <w:t>ЗОНА СМЕШАННОЙ И ОБЩЕСТВЕННО-ДЕЛОВОЙ ЗАСТРОЙКИ</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(ЖЗ-200)</w:t>
            </w:r>
          </w:p>
        </w:tc>
      </w:tr>
      <w:tr w:rsidR="0063407C" w:rsidRPr="0063407C" w:rsidTr="00765991">
        <w:trPr>
          <w:jc w:val="center"/>
        </w:trPr>
        <w:tc>
          <w:tcPr>
            <w:tcW w:w="7676" w:type="dxa"/>
            <w:shd w:val="clear" w:color="auto" w:fill="FFFFFF"/>
            <w:hideMark/>
          </w:tcPr>
          <w:p w:rsidR="00765991" w:rsidRPr="0063407C" w:rsidRDefault="00765991" w:rsidP="00765991">
            <w:pPr>
              <w:spacing w:after="0"/>
              <w:rPr>
                <w:rFonts w:ascii="Times New Roman" w:hAnsi="Times New Roman" w:cs="Times New Roman"/>
                <w:color w:val="000000" w:themeColor="text1"/>
              </w:rPr>
            </w:pPr>
            <w:r w:rsidRPr="0063407C">
              <w:rPr>
                <w:rFonts w:ascii="Times New Roman" w:hAnsi="Times New Roman" w:cs="Times New Roman"/>
                <w:color w:val="000000" w:themeColor="text1"/>
              </w:rPr>
              <w:t>ЗОНА СПЕЦИАЛИЗИРОВАННОЙ ОБЩЕСТВЕННОЙ ЗАСТРОЙКИ</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(ОДЗ-302)</w:t>
            </w:r>
          </w:p>
        </w:tc>
      </w:tr>
      <w:tr w:rsidR="0063407C" w:rsidRPr="0063407C" w:rsidTr="00765991">
        <w:trPr>
          <w:jc w:val="center"/>
        </w:trPr>
        <w:tc>
          <w:tcPr>
            <w:tcW w:w="7676" w:type="dxa"/>
            <w:hideMark/>
          </w:tcPr>
          <w:p w:rsidR="00765991" w:rsidRPr="0063407C" w:rsidRDefault="00765991" w:rsidP="00765991">
            <w:pPr>
              <w:spacing w:after="0"/>
              <w:rPr>
                <w:rFonts w:ascii="Times New Roman" w:eastAsia="Times New Roman" w:hAnsi="Times New Roman" w:cs="Times New Roman"/>
                <w:color w:val="000000" w:themeColor="text1"/>
                <w:sz w:val="24"/>
                <w:szCs w:val="24"/>
              </w:rPr>
            </w:pPr>
            <w:r w:rsidRPr="0063407C">
              <w:rPr>
                <w:rFonts w:ascii="Times New Roman" w:hAnsi="Times New Roman" w:cs="Times New Roman"/>
                <w:color w:val="000000" w:themeColor="text1"/>
              </w:rPr>
              <w:t>ПРОИЗВОДСТВЕННАЯ ЗОНА</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(ПЗ-401)</w:t>
            </w:r>
          </w:p>
        </w:tc>
      </w:tr>
      <w:tr w:rsidR="0063407C" w:rsidRPr="0063407C" w:rsidTr="00765991">
        <w:trPr>
          <w:jc w:val="center"/>
        </w:trPr>
        <w:tc>
          <w:tcPr>
            <w:tcW w:w="7676" w:type="dxa"/>
          </w:tcPr>
          <w:p w:rsidR="00765991" w:rsidRPr="0063407C" w:rsidRDefault="00765991" w:rsidP="00765991">
            <w:pPr>
              <w:spacing w:after="0"/>
              <w:rPr>
                <w:rFonts w:ascii="Times New Roman" w:hAnsi="Times New Roman" w:cs="Times New Roman"/>
                <w:color w:val="000000" w:themeColor="text1"/>
              </w:rPr>
            </w:pPr>
            <w:r w:rsidRPr="0063407C">
              <w:rPr>
                <w:rFonts w:ascii="Times New Roman" w:hAnsi="Times New Roman" w:cs="Times New Roman"/>
                <w:color w:val="000000" w:themeColor="text1"/>
              </w:rPr>
              <w:t>ПРОИЗВОДСТВЕННАЯ ЗОНА/МО</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(ПЗ-401/МО)</w:t>
            </w:r>
          </w:p>
        </w:tc>
      </w:tr>
      <w:tr w:rsidR="0063407C" w:rsidRPr="0063407C" w:rsidTr="00765991">
        <w:trPr>
          <w:jc w:val="center"/>
        </w:trPr>
        <w:tc>
          <w:tcPr>
            <w:tcW w:w="7676" w:type="dxa"/>
          </w:tcPr>
          <w:p w:rsidR="00765991" w:rsidRPr="0063407C" w:rsidRDefault="00765991" w:rsidP="00765991">
            <w:pPr>
              <w:spacing w:after="0" w:line="240" w:lineRule="auto"/>
              <w:contextualSpacing/>
              <w:rPr>
                <w:rFonts w:ascii="Times New Roman" w:hAnsi="Times New Roman" w:cs="Times New Roman"/>
                <w:color w:val="000000" w:themeColor="text1"/>
              </w:rPr>
            </w:pPr>
            <w:r w:rsidRPr="0063407C">
              <w:rPr>
                <w:rFonts w:ascii="Times New Roman" w:eastAsia="Calibri" w:hAnsi="Times New Roman" w:cs="Times New Roman"/>
                <w:color w:val="000000" w:themeColor="text1"/>
                <w:lang w:eastAsia="en-US"/>
              </w:rPr>
              <w:t>ЗОНА ТРАНСПОРТНОЙ ИНФРАСТРУКТУРЫ</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(ПЗ-405)</w:t>
            </w:r>
          </w:p>
        </w:tc>
      </w:tr>
      <w:tr w:rsidR="0063407C" w:rsidRPr="0063407C" w:rsidTr="00765991">
        <w:trPr>
          <w:jc w:val="center"/>
        </w:trPr>
        <w:tc>
          <w:tcPr>
            <w:tcW w:w="7676" w:type="dxa"/>
          </w:tcPr>
          <w:p w:rsidR="00765991" w:rsidRPr="0063407C" w:rsidRDefault="00765991" w:rsidP="00765991">
            <w:pPr>
              <w:spacing w:after="0" w:line="240" w:lineRule="auto"/>
              <w:rPr>
                <w:rFonts w:ascii="Times New Roman" w:eastAsia="Calibri" w:hAnsi="Times New Roman" w:cs="Times New Roman"/>
                <w:color w:val="000000" w:themeColor="text1"/>
                <w:lang w:eastAsia="en-US"/>
              </w:rPr>
            </w:pPr>
            <w:r w:rsidRPr="0063407C">
              <w:rPr>
                <w:rFonts w:ascii="Times New Roman" w:hAnsi="Times New Roman" w:cs="Times New Roman"/>
                <w:color w:val="000000" w:themeColor="text1"/>
              </w:rPr>
              <w:t>ЗОНА СЕЛЬСКОХОЗЯЙСТВЕННЫХ УГОДИЙ</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(СХЗ-501)</w:t>
            </w:r>
          </w:p>
        </w:tc>
      </w:tr>
      <w:tr w:rsidR="0063407C" w:rsidRPr="0063407C" w:rsidTr="00765991">
        <w:trPr>
          <w:jc w:val="center"/>
        </w:trPr>
        <w:tc>
          <w:tcPr>
            <w:tcW w:w="7676" w:type="dxa"/>
          </w:tcPr>
          <w:p w:rsidR="00765991" w:rsidRPr="0063407C" w:rsidRDefault="00765991" w:rsidP="00765991">
            <w:pPr>
              <w:rPr>
                <w:rFonts w:ascii="Times New Roman" w:eastAsia="Calibri" w:hAnsi="Times New Roman" w:cs="Times New Roman"/>
                <w:color w:val="000000" w:themeColor="text1"/>
                <w:lang w:eastAsia="en-US"/>
              </w:rPr>
            </w:pPr>
            <w:r w:rsidRPr="0063407C">
              <w:rPr>
                <w:rFonts w:ascii="Times New Roman" w:eastAsia="Calibri" w:hAnsi="Times New Roman" w:cs="Times New Roman"/>
                <w:color w:val="000000" w:themeColor="text1"/>
                <w:lang w:eastAsia="en-US"/>
              </w:rPr>
              <w:t>ИНЫЕ ЗОНЫ СЕЛЬСКОХОЗЯЙСТВЕННОГО НАЗНАЧЕНИЯ</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(СХЗ-504)</w:t>
            </w:r>
          </w:p>
        </w:tc>
      </w:tr>
      <w:tr w:rsidR="0063407C" w:rsidRPr="0063407C" w:rsidTr="00765991">
        <w:trPr>
          <w:jc w:val="center"/>
        </w:trPr>
        <w:tc>
          <w:tcPr>
            <w:tcW w:w="7676" w:type="dxa"/>
            <w:hideMark/>
          </w:tcPr>
          <w:p w:rsidR="00765991" w:rsidRPr="0063407C" w:rsidRDefault="00765991" w:rsidP="00765991">
            <w:pPr>
              <w:spacing w:after="0"/>
              <w:rPr>
                <w:rFonts w:ascii="Times New Roman" w:eastAsia="Times New Roman" w:hAnsi="Times New Roman" w:cs="Times New Roman"/>
                <w:color w:val="000000" w:themeColor="text1"/>
                <w:sz w:val="24"/>
                <w:szCs w:val="24"/>
              </w:rPr>
            </w:pPr>
            <w:r w:rsidRPr="0063407C">
              <w:rPr>
                <w:rFonts w:ascii="Times New Roman" w:hAnsi="Times New Roman" w:cs="Times New Roman"/>
                <w:color w:val="000000" w:themeColor="text1"/>
              </w:rPr>
              <w:t>ЗОНЫ РЕКРЕАЦИОННОГО НАЗНАЧЕНИЯ</w:t>
            </w:r>
          </w:p>
        </w:tc>
        <w:tc>
          <w:tcPr>
            <w:tcW w:w="1722" w:type="dxa"/>
          </w:tcPr>
          <w:p w:rsidR="00765991" w:rsidRPr="0063407C" w:rsidRDefault="00765991"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(РЗ-600)</w:t>
            </w:r>
          </w:p>
        </w:tc>
      </w:tr>
      <w:tr w:rsidR="0063407C" w:rsidRPr="0063407C" w:rsidTr="00765991">
        <w:trPr>
          <w:jc w:val="center"/>
        </w:trPr>
        <w:tc>
          <w:tcPr>
            <w:tcW w:w="7676" w:type="dxa"/>
          </w:tcPr>
          <w:p w:rsidR="00765991" w:rsidRPr="0063407C" w:rsidRDefault="00765991" w:rsidP="00765991">
            <w:pPr>
              <w:spacing w:after="0"/>
              <w:rPr>
                <w:rFonts w:ascii="Times New Roman" w:hAnsi="Times New Roman" w:cs="Times New Roman"/>
                <w:color w:val="000000" w:themeColor="text1"/>
              </w:rPr>
            </w:pPr>
            <w:r w:rsidRPr="0063407C">
              <w:rPr>
                <w:rFonts w:ascii="Times New Roman" w:hAnsi="Times New Roman" w:cs="Times New Roman"/>
                <w:color w:val="000000" w:themeColor="text1"/>
              </w:rPr>
              <w:t>ЗОНЫ РЕКРЕАЦИОННОГО НАЗНАЧЕНИЯ/МО</w:t>
            </w:r>
          </w:p>
        </w:tc>
        <w:tc>
          <w:tcPr>
            <w:tcW w:w="1722" w:type="dxa"/>
          </w:tcPr>
          <w:p w:rsidR="00765991" w:rsidRPr="0063407C" w:rsidRDefault="006302FE" w:rsidP="00765991">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(РЗ-600/МО)</w:t>
            </w:r>
          </w:p>
        </w:tc>
      </w:tr>
      <w:tr w:rsidR="0063407C" w:rsidRPr="0063407C" w:rsidTr="005F60E7">
        <w:trPr>
          <w:trHeight w:val="70"/>
          <w:jc w:val="center"/>
        </w:trPr>
        <w:tc>
          <w:tcPr>
            <w:tcW w:w="7676" w:type="dxa"/>
          </w:tcPr>
          <w:p w:rsidR="00C31722" w:rsidRPr="0063407C" w:rsidRDefault="00C31722" w:rsidP="00C31722">
            <w:pPr>
              <w:spacing w:after="0"/>
              <w:rPr>
                <w:rFonts w:ascii="Times New Roman" w:hAnsi="Times New Roman" w:cs="Times New Roman"/>
                <w:color w:val="000000" w:themeColor="text1"/>
              </w:rPr>
            </w:pPr>
            <w:r w:rsidRPr="0063407C">
              <w:rPr>
                <w:rFonts w:ascii="Times New Roman" w:hAnsi="Times New Roman" w:cs="Times New Roman"/>
                <w:color w:val="000000" w:themeColor="text1"/>
              </w:rPr>
              <w:t>ЛЕСОПАРКОВАЯ ЗОНА</w:t>
            </w:r>
          </w:p>
        </w:tc>
        <w:tc>
          <w:tcPr>
            <w:tcW w:w="1722" w:type="dxa"/>
          </w:tcPr>
          <w:p w:rsidR="00C31722" w:rsidRPr="0063407C" w:rsidRDefault="00C31722" w:rsidP="00C31722">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(РЗ-604)</w:t>
            </w:r>
          </w:p>
        </w:tc>
      </w:tr>
      <w:tr w:rsidR="0063407C" w:rsidRPr="0063407C" w:rsidTr="005F60E7">
        <w:trPr>
          <w:trHeight w:val="70"/>
          <w:jc w:val="center"/>
        </w:trPr>
        <w:tc>
          <w:tcPr>
            <w:tcW w:w="7676" w:type="dxa"/>
          </w:tcPr>
          <w:p w:rsidR="00C31722" w:rsidRPr="0063407C" w:rsidRDefault="00C31722" w:rsidP="00C31722">
            <w:pPr>
              <w:spacing w:after="0"/>
              <w:rPr>
                <w:rFonts w:ascii="Times New Roman" w:hAnsi="Times New Roman" w:cs="Times New Roman"/>
                <w:color w:val="000000" w:themeColor="text1"/>
              </w:rPr>
            </w:pPr>
            <w:r w:rsidRPr="0063407C">
              <w:rPr>
                <w:rFonts w:ascii="Times New Roman" w:hAnsi="Times New Roman" w:cs="Times New Roman"/>
                <w:color w:val="000000" w:themeColor="text1"/>
              </w:rPr>
              <w:t>ЗОНА КЛАДБИЩ</w:t>
            </w:r>
          </w:p>
        </w:tc>
        <w:tc>
          <w:tcPr>
            <w:tcW w:w="1722" w:type="dxa"/>
          </w:tcPr>
          <w:p w:rsidR="00C31722" w:rsidRPr="0063407C" w:rsidRDefault="00C31722" w:rsidP="00C31722">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(СНЗ-</w:t>
            </w:r>
            <w:r w:rsidR="001D1184" w:rsidRPr="0063407C">
              <w:rPr>
                <w:rFonts w:ascii="Times New Roman" w:eastAsia="Times New Roman" w:hAnsi="Times New Roman" w:cs="Times New Roman"/>
                <w:color w:val="000000" w:themeColor="text1"/>
                <w:sz w:val="24"/>
                <w:szCs w:val="24"/>
              </w:rPr>
              <w:t>70</w:t>
            </w:r>
            <w:r w:rsidRPr="0063407C">
              <w:rPr>
                <w:rFonts w:ascii="Times New Roman" w:eastAsia="Times New Roman" w:hAnsi="Times New Roman" w:cs="Times New Roman"/>
                <w:color w:val="000000" w:themeColor="text1"/>
                <w:sz w:val="24"/>
                <w:szCs w:val="24"/>
              </w:rPr>
              <w:t>1)</w:t>
            </w:r>
          </w:p>
        </w:tc>
      </w:tr>
      <w:tr w:rsidR="0063407C" w:rsidRPr="0063407C" w:rsidTr="005F60E7">
        <w:trPr>
          <w:trHeight w:val="70"/>
          <w:jc w:val="center"/>
        </w:trPr>
        <w:tc>
          <w:tcPr>
            <w:tcW w:w="7676" w:type="dxa"/>
          </w:tcPr>
          <w:p w:rsidR="00C31722" w:rsidRPr="0063407C" w:rsidRDefault="00C31722" w:rsidP="00C31722">
            <w:pPr>
              <w:spacing w:after="0"/>
              <w:rPr>
                <w:rFonts w:ascii="Times New Roman" w:hAnsi="Times New Roman" w:cs="Times New Roman"/>
                <w:color w:val="000000" w:themeColor="text1"/>
              </w:rPr>
            </w:pPr>
            <w:r w:rsidRPr="0063407C">
              <w:rPr>
                <w:rFonts w:ascii="Times New Roman" w:hAnsi="Times New Roman" w:cs="Times New Roman"/>
                <w:color w:val="000000" w:themeColor="text1"/>
              </w:rPr>
              <w:t>ЗОНА СКЛАДИРОВАНИЯ И ЗАХОРОНЕНИЯ ОТХОДОВ</w:t>
            </w:r>
          </w:p>
        </w:tc>
        <w:tc>
          <w:tcPr>
            <w:tcW w:w="1722" w:type="dxa"/>
          </w:tcPr>
          <w:p w:rsidR="00C31722" w:rsidRPr="0063407C" w:rsidRDefault="00C31722" w:rsidP="00C31722">
            <w:pPr>
              <w:spacing w:after="0"/>
              <w:jc w:val="cente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(СНЗ-</w:t>
            </w:r>
            <w:r w:rsidR="001D1184" w:rsidRPr="0063407C">
              <w:rPr>
                <w:rFonts w:ascii="Times New Roman" w:eastAsia="Times New Roman" w:hAnsi="Times New Roman" w:cs="Times New Roman"/>
                <w:color w:val="000000" w:themeColor="text1"/>
                <w:sz w:val="24"/>
                <w:szCs w:val="24"/>
              </w:rPr>
              <w:t>70</w:t>
            </w:r>
            <w:r w:rsidRPr="0063407C">
              <w:rPr>
                <w:rFonts w:ascii="Times New Roman" w:eastAsia="Times New Roman" w:hAnsi="Times New Roman" w:cs="Times New Roman"/>
                <w:color w:val="000000" w:themeColor="text1"/>
                <w:sz w:val="24"/>
                <w:szCs w:val="24"/>
              </w:rPr>
              <w:t>2)</w:t>
            </w:r>
          </w:p>
        </w:tc>
      </w:tr>
    </w:tbl>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60" w:name="_Toc462091004"/>
      <w:bookmarkStart w:id="161" w:name="_Toc86155460"/>
      <w:bookmarkEnd w:id="159"/>
      <w:r w:rsidRPr="0063407C">
        <w:rPr>
          <w:rFonts w:ascii="Times New Roman" w:hAnsi="Times New Roman" w:cs="Times New Roman"/>
          <w:b/>
          <w:color w:val="000000" w:themeColor="text1"/>
        </w:rPr>
        <w:t xml:space="preserve">Статья </w:t>
      </w:r>
      <w:r w:rsidR="006302FE" w:rsidRPr="0063407C">
        <w:rPr>
          <w:rFonts w:ascii="Times New Roman" w:hAnsi="Times New Roman" w:cs="Times New Roman"/>
          <w:b/>
          <w:color w:val="000000" w:themeColor="text1"/>
        </w:rPr>
        <w:t>31</w:t>
      </w:r>
      <w:r w:rsidRPr="0063407C">
        <w:rPr>
          <w:rFonts w:ascii="Times New Roman" w:hAnsi="Times New Roman" w:cs="Times New Roman"/>
          <w:b/>
          <w:color w:val="000000" w:themeColor="text1"/>
        </w:rPr>
        <w:t>. Землепользование и застройка на территориях жилых зон</w:t>
      </w:r>
      <w:bookmarkEnd w:id="160"/>
      <w:bookmarkEnd w:id="161"/>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w:t>
      </w:r>
      <w:r w:rsidRPr="0063407C">
        <w:rPr>
          <w:rFonts w:ascii="Times New Roman" w:hAnsi="Times New Roman" w:cs="Times New Roman"/>
          <w:color w:val="000000" w:themeColor="text1"/>
          <w:sz w:val="24"/>
          <w:szCs w:val="24"/>
        </w:rPr>
        <w:lastRenderedPageBreak/>
        <w:t>устанавливается в соответствии с градостроительными регламентами.</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62" w:name="_Toc462091005"/>
      <w:bookmarkStart w:id="163" w:name="_Toc86155461"/>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302FE" w:rsidRPr="0063407C">
        <w:rPr>
          <w:rFonts w:ascii="Times New Roman" w:hAnsi="Times New Roman" w:cs="Times New Roman"/>
          <w:b/>
          <w:color w:val="000000" w:themeColor="text1"/>
        </w:rPr>
        <w:t>2</w:t>
      </w:r>
      <w:r w:rsidRPr="0063407C">
        <w:rPr>
          <w:rFonts w:ascii="Times New Roman" w:hAnsi="Times New Roman" w:cs="Times New Roman"/>
          <w:b/>
          <w:color w:val="000000" w:themeColor="text1"/>
        </w:rPr>
        <w:t>. Землепользование и застройка на территориях общественно-деловых зон</w:t>
      </w:r>
      <w:bookmarkEnd w:id="162"/>
      <w:bookmarkEnd w:id="163"/>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64" w:name="_Toc462091006"/>
      <w:bookmarkStart w:id="165" w:name="_Toc86155462"/>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302FE" w:rsidRPr="0063407C">
        <w:rPr>
          <w:rFonts w:ascii="Times New Roman" w:hAnsi="Times New Roman" w:cs="Times New Roman"/>
          <w:b/>
          <w:color w:val="000000" w:themeColor="text1"/>
        </w:rPr>
        <w:t>3</w:t>
      </w:r>
      <w:r w:rsidRPr="0063407C">
        <w:rPr>
          <w:rFonts w:ascii="Times New Roman" w:hAnsi="Times New Roman" w:cs="Times New Roman"/>
          <w:b/>
          <w:color w:val="000000" w:themeColor="text1"/>
        </w:rPr>
        <w:t>. Землепользование и застройка на территориях производственных, коммунальных зон, зоны транспортной инфраструктур</w:t>
      </w:r>
      <w:bookmarkEnd w:id="164"/>
      <w:bookmarkEnd w:id="165"/>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4. На территориях производственных зон могут быть размещены объекты </w:t>
      </w:r>
      <w:r w:rsidRPr="0063407C">
        <w:rPr>
          <w:rFonts w:ascii="Times New Roman" w:hAnsi="Times New Roman" w:cs="Times New Roman"/>
          <w:color w:val="000000" w:themeColor="text1"/>
          <w:sz w:val="24"/>
          <w:szCs w:val="24"/>
        </w:rPr>
        <w:lastRenderedPageBreak/>
        <w:t>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7. Проектирование и строительство инженерных коммуникаций осуществляется в соответствии с Генеральным </w:t>
      </w:r>
      <w:hyperlink r:id="rId28" w:history="1">
        <w:r w:rsidRPr="0063407C">
          <w:rPr>
            <w:rFonts w:ascii="Times New Roman" w:hAnsi="Times New Roman" w:cs="Times New Roman"/>
            <w:color w:val="000000" w:themeColor="text1"/>
            <w:sz w:val="24"/>
            <w:szCs w:val="24"/>
          </w:rPr>
          <w:t>планом</w:t>
        </w:r>
      </w:hyperlink>
      <w:r w:rsidRPr="0063407C">
        <w:rPr>
          <w:rFonts w:ascii="Times New Roman" w:hAnsi="Times New Roman" w:cs="Times New Roman"/>
          <w:color w:val="000000" w:themeColor="text1"/>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10. При прокладке сетей заказчик обязан выполнить:</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разбивку на местности осей прокладываемых трасс инженерных коммуникаций в соответствии с рабочими чертежами;</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исполнительную съемку проложенных трасс инженерных коммуникаций до ввода их в эксплуатацию.</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11. Проектирование инженерных коммуникаций следует производить только на актуальной топографической основе М 1:500, выданной администрацией </w:t>
      </w:r>
      <w:r w:rsidR="00A0596B" w:rsidRPr="0063407C">
        <w:rPr>
          <w:rFonts w:ascii="Times New Roman" w:hAnsi="Times New Roman" w:cs="Times New Roman"/>
          <w:color w:val="000000" w:themeColor="text1"/>
          <w:sz w:val="24"/>
          <w:szCs w:val="24"/>
        </w:rPr>
        <w:t>городского</w:t>
      </w:r>
      <w:r w:rsidRPr="0063407C">
        <w:rPr>
          <w:rFonts w:ascii="Times New Roman" w:hAnsi="Times New Roman" w:cs="Times New Roman"/>
          <w:color w:val="000000" w:themeColor="text1"/>
          <w:sz w:val="24"/>
          <w:szCs w:val="24"/>
        </w:rPr>
        <w:t xml:space="preserve"> поселения.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муниципального образования.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29" w:history="1">
        <w:r w:rsidRPr="0063407C">
          <w:rPr>
            <w:rFonts w:ascii="Times New Roman" w:hAnsi="Times New Roman" w:cs="Times New Roman"/>
            <w:color w:val="000000" w:themeColor="text1"/>
            <w:sz w:val="24"/>
            <w:szCs w:val="24"/>
          </w:rPr>
          <w:t>планом</w:t>
        </w:r>
      </w:hyperlink>
      <w:r w:rsidRPr="0063407C">
        <w:rPr>
          <w:rFonts w:ascii="Times New Roman" w:hAnsi="Times New Roman" w:cs="Times New Roman"/>
          <w:color w:val="000000" w:themeColor="text1"/>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943DC1" w:rsidRPr="0063407C" w:rsidRDefault="00C34729" w:rsidP="005F60E7">
      <w:pPr>
        <w:pStyle w:val="1"/>
        <w:ind w:firstLine="709"/>
        <w:jc w:val="both"/>
        <w:rPr>
          <w:rFonts w:ascii="Times New Roman" w:hAnsi="Times New Roman" w:cs="Times New Roman"/>
          <w:b/>
          <w:color w:val="000000" w:themeColor="text1"/>
          <w:sz w:val="24"/>
          <w:szCs w:val="24"/>
        </w:rPr>
      </w:pPr>
      <w:bookmarkStart w:id="166" w:name="_Toc462091007"/>
      <w:bookmarkStart w:id="167" w:name="_Toc86155463"/>
      <w:r w:rsidRPr="0063407C">
        <w:rPr>
          <w:rFonts w:ascii="Times New Roman" w:hAnsi="Times New Roman" w:cs="Times New Roman"/>
          <w:b/>
          <w:color w:val="000000" w:themeColor="text1"/>
          <w:sz w:val="24"/>
          <w:szCs w:val="24"/>
        </w:rPr>
        <w:lastRenderedPageBreak/>
        <w:t>Глава 9. Градостроительные ограничения (зоны с особыми условиями использования территорий)</w:t>
      </w:r>
      <w:bookmarkEnd w:id="166"/>
      <w:bookmarkEnd w:id="167"/>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68" w:name="_Toc462091008"/>
      <w:bookmarkStart w:id="169" w:name="_Toc86155464"/>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302FE" w:rsidRPr="0063407C">
        <w:rPr>
          <w:rFonts w:ascii="Times New Roman" w:hAnsi="Times New Roman" w:cs="Times New Roman"/>
          <w:b/>
          <w:color w:val="000000" w:themeColor="text1"/>
        </w:rPr>
        <w:t>4</w:t>
      </w:r>
      <w:r w:rsidRPr="0063407C">
        <w:rPr>
          <w:rFonts w:ascii="Times New Roman" w:hAnsi="Times New Roman" w:cs="Times New Roman"/>
          <w:b/>
          <w:color w:val="000000" w:themeColor="text1"/>
        </w:rPr>
        <w:t>. Осуществление землепользования и застройки в зонах с особыми условиями использования территории поселения</w:t>
      </w:r>
      <w:bookmarkEnd w:id="168"/>
      <w:bookmarkEnd w:id="169"/>
    </w:p>
    <w:p w:rsidR="00943DC1" w:rsidRPr="0063407C" w:rsidRDefault="00943DC1" w:rsidP="005F60E7">
      <w:pPr>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Землепользование и застройка в зонах с особыми условиями использования территории поселения осуществляются:</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70" w:name="_Toc462091010"/>
      <w:bookmarkStart w:id="171" w:name="_Toc86155465"/>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302FE" w:rsidRPr="0063407C">
        <w:rPr>
          <w:rFonts w:ascii="Times New Roman" w:hAnsi="Times New Roman" w:cs="Times New Roman"/>
          <w:b/>
          <w:color w:val="000000" w:themeColor="text1"/>
        </w:rPr>
        <w:t>5</w:t>
      </w:r>
      <w:r w:rsidRPr="0063407C">
        <w:rPr>
          <w:rFonts w:ascii="Times New Roman" w:hAnsi="Times New Roman" w:cs="Times New Roman"/>
          <w:b/>
          <w:color w:val="000000" w:themeColor="text1"/>
        </w:rPr>
        <w:t>. Санитарно-защитные зоны</w:t>
      </w:r>
      <w:bookmarkEnd w:id="170"/>
      <w:bookmarkEnd w:id="171"/>
    </w:p>
    <w:p w:rsidR="00943DC1" w:rsidRPr="0063407C"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943DC1" w:rsidRPr="0063407C"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63407C">
        <w:rPr>
          <w:rFonts w:ascii="Times New Roman" w:hAnsi="Times New Roman" w:cs="Times New Roman"/>
          <w:color w:val="000000" w:themeColor="text1"/>
          <w:sz w:val="24"/>
          <w:szCs w:val="24"/>
          <w:lang w:eastAsia="ar-SA"/>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943DC1" w:rsidRPr="0063407C"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63407C">
        <w:rPr>
          <w:rFonts w:ascii="Times New Roman" w:hAnsi="Times New Roman" w:cs="Times New Roman"/>
          <w:color w:val="000000" w:themeColor="text1"/>
          <w:sz w:val="24"/>
          <w:szCs w:val="24"/>
          <w:lang w:eastAsia="ar-SA"/>
        </w:rPr>
        <w:t xml:space="preserve">3. </w:t>
      </w:r>
      <w:r w:rsidRPr="0063407C">
        <w:rPr>
          <w:rFonts w:ascii="Times New Roman" w:hAnsi="Times New Roman" w:cs="Times New Roman"/>
          <w:color w:val="000000" w:themeColor="text1"/>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43DC1" w:rsidRPr="0063407C"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63407C">
        <w:rPr>
          <w:rFonts w:ascii="Times New Roman" w:hAnsi="Times New Roman" w:cs="Times New Roman"/>
          <w:color w:val="000000" w:themeColor="text1"/>
          <w:sz w:val="24"/>
          <w:szCs w:val="24"/>
          <w:lang w:eastAsia="ar-SA"/>
        </w:rPr>
        <w:t xml:space="preserve">4. В границах санитарно-защитных зон допускается размещать </w:t>
      </w:r>
      <w:r w:rsidRPr="0063407C">
        <w:rPr>
          <w:rFonts w:ascii="Times New Roman" w:hAnsi="Times New Roman" w:cs="Times New Roman"/>
          <w:color w:val="000000" w:themeColor="text1"/>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w:t>
      </w:r>
      <w:r w:rsidRPr="0063407C">
        <w:rPr>
          <w:rFonts w:ascii="Times New Roman" w:hAnsi="Times New Roman" w:cs="Times New Roman"/>
          <w:color w:val="000000" w:themeColor="text1"/>
          <w:sz w:val="24"/>
          <w:szCs w:val="24"/>
        </w:rPr>
        <w:lastRenderedPageBreak/>
        <w:t>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72" w:name="_Toc462091011"/>
      <w:bookmarkStart w:id="173" w:name="_Toc86155466"/>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302FE" w:rsidRPr="0063407C">
        <w:rPr>
          <w:rFonts w:ascii="Times New Roman" w:hAnsi="Times New Roman" w:cs="Times New Roman"/>
          <w:b/>
          <w:color w:val="000000" w:themeColor="text1"/>
        </w:rPr>
        <w:t>6</w:t>
      </w:r>
      <w:r w:rsidRPr="0063407C">
        <w:rPr>
          <w:rFonts w:ascii="Times New Roman" w:hAnsi="Times New Roman" w:cs="Times New Roman"/>
          <w:b/>
          <w:color w:val="000000" w:themeColor="text1"/>
        </w:rPr>
        <w:t>.</w:t>
      </w:r>
      <w:bookmarkEnd w:id="172"/>
      <w:r w:rsidRPr="0063407C">
        <w:rPr>
          <w:rFonts w:ascii="Times New Roman" w:hAnsi="Times New Roman" w:cs="Times New Roman"/>
          <w:b/>
          <w:color w:val="000000" w:themeColor="text1"/>
        </w:rPr>
        <w:t xml:space="preserve"> Объекты археологи</w:t>
      </w:r>
      <w:r w:rsidR="006302FE" w:rsidRPr="0063407C">
        <w:rPr>
          <w:rFonts w:ascii="Times New Roman" w:hAnsi="Times New Roman" w:cs="Times New Roman"/>
          <w:b/>
          <w:color w:val="000000" w:themeColor="text1"/>
        </w:rPr>
        <w:t>ческого наследия</w:t>
      </w:r>
      <w:bookmarkEnd w:id="173"/>
    </w:p>
    <w:p w:rsidR="00943DC1" w:rsidRPr="0063407C" w:rsidRDefault="00943DC1" w:rsidP="005F60E7">
      <w:pPr>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№73-ФЗ"Об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Федерального закона от 25.06.2002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77453" w:rsidRPr="0063407C" w:rsidRDefault="00377453" w:rsidP="005F60E7">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В границах территорий достопримечательных мест действуют ограничения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w:t>
      </w:r>
    </w:p>
    <w:p w:rsidR="00377453" w:rsidRPr="0063407C" w:rsidRDefault="00377453" w:rsidP="005F60E7">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1) в случае неинформативности культурного слоя и отсутствия предмета охраны </w:t>
      </w:r>
      <w:r w:rsidRPr="0063407C">
        <w:rPr>
          <w:rFonts w:ascii="Times New Roman" w:eastAsia="Times New Roman" w:hAnsi="Times New Roman" w:cs="Times New Roman"/>
          <w:bCs/>
          <w:color w:val="000000" w:themeColor="text1"/>
          <w:sz w:val="24"/>
          <w:szCs w:val="24"/>
        </w:rPr>
        <w:t xml:space="preserve">выдается разрешение на </w:t>
      </w:r>
      <w:r w:rsidRPr="0063407C">
        <w:rPr>
          <w:rFonts w:ascii="Times New Roman" w:eastAsia="Times New Roman" w:hAnsi="Times New Roman" w:cs="Times New Roman"/>
          <w:color w:val="000000" w:themeColor="text1"/>
          <w:sz w:val="24"/>
          <w:szCs w:val="24"/>
        </w:rPr>
        <w:t>хозяйственное освоение;</w:t>
      </w:r>
    </w:p>
    <w:p w:rsidR="00377453" w:rsidRPr="0063407C" w:rsidRDefault="00377453" w:rsidP="005F60E7">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377453" w:rsidRPr="0063407C" w:rsidRDefault="00377453" w:rsidP="005F60E7">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bCs/>
          <w:color w:val="000000" w:themeColor="text1"/>
          <w:sz w:val="24"/>
          <w:szCs w:val="24"/>
        </w:rPr>
        <w:t xml:space="preserve">3. </w:t>
      </w:r>
      <w:r w:rsidRPr="0063407C">
        <w:rPr>
          <w:rFonts w:ascii="Times New Roman" w:eastAsia="Times New Roman" w:hAnsi="Times New Roman" w:cs="Times New Roman"/>
          <w:color w:val="000000" w:themeColor="text1"/>
          <w:sz w:val="24"/>
          <w:szCs w:val="24"/>
        </w:rPr>
        <w:t>Регулирование застройки и хозяйственной деятельностив границах достопримечательных мест осуществляется государственным органом охраны объектов культурного наследия.</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74" w:name="_Toc462091012"/>
      <w:bookmarkStart w:id="175" w:name="_Toc86155467"/>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302FE" w:rsidRPr="0063407C">
        <w:rPr>
          <w:rFonts w:ascii="Times New Roman" w:hAnsi="Times New Roman" w:cs="Times New Roman"/>
          <w:b/>
          <w:color w:val="000000" w:themeColor="text1"/>
        </w:rPr>
        <w:t>7</w:t>
      </w:r>
      <w:r w:rsidRPr="0063407C">
        <w:rPr>
          <w:rFonts w:ascii="Times New Roman" w:hAnsi="Times New Roman" w:cs="Times New Roman"/>
          <w:b/>
          <w:color w:val="000000" w:themeColor="text1"/>
        </w:rPr>
        <w:t>. Водоохранные зоны</w:t>
      </w:r>
      <w:bookmarkEnd w:id="174"/>
      <w:r w:rsidRPr="0063407C">
        <w:rPr>
          <w:rFonts w:ascii="Times New Roman" w:hAnsi="Times New Roman" w:cs="Times New Roman"/>
          <w:b/>
          <w:color w:val="000000" w:themeColor="text1"/>
        </w:rPr>
        <w:t>. Прибрежные защитные полосы</w:t>
      </w:r>
      <w:bookmarkEnd w:id="175"/>
    </w:p>
    <w:p w:rsidR="00943DC1" w:rsidRPr="0063407C" w:rsidRDefault="00943DC1" w:rsidP="005F60E7">
      <w:pPr>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943DC1" w:rsidRPr="0063407C" w:rsidRDefault="00943DC1" w:rsidP="005F60E7">
      <w:pPr>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В границах водоохранных зон запрещаются:</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использование сточных вод в целях регулирования плодородия почв;</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7) сброс сточных, в том числе дренажных, вод;</w:t>
      </w:r>
    </w:p>
    <w:p w:rsidR="006302FE" w:rsidRPr="0063407C"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43DC1" w:rsidRPr="0063407C" w:rsidRDefault="00943DC1"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В границах прибрежных защитных полос наряду с установленными пунктом 3 настоящей статьи ограничениями запрещаются:</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распашка земель;</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размещение отвалов размываемых грунтов;</w:t>
      </w:r>
    </w:p>
    <w:p w:rsidR="00943DC1" w:rsidRPr="0063407C"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rsidR="00943DC1" w:rsidRPr="0063407C" w:rsidRDefault="00943DC1" w:rsidP="005F60E7">
      <w:pPr>
        <w:pStyle w:val="3"/>
        <w:spacing w:before="120" w:after="120"/>
        <w:ind w:firstLine="709"/>
        <w:jc w:val="both"/>
        <w:rPr>
          <w:rFonts w:ascii="Times New Roman" w:hAnsi="Times New Roman" w:cs="Times New Roman"/>
          <w:b/>
          <w:color w:val="000000" w:themeColor="text1"/>
        </w:rPr>
      </w:pPr>
      <w:bookmarkStart w:id="176" w:name="_Toc86155468"/>
      <w:r w:rsidRPr="0063407C">
        <w:rPr>
          <w:rFonts w:ascii="Times New Roman" w:hAnsi="Times New Roman" w:cs="Times New Roman"/>
          <w:b/>
          <w:color w:val="000000" w:themeColor="text1"/>
        </w:rPr>
        <w:t xml:space="preserve">Статья </w:t>
      </w:r>
      <w:r w:rsidR="001C478E" w:rsidRPr="0063407C">
        <w:rPr>
          <w:rFonts w:ascii="Times New Roman" w:hAnsi="Times New Roman" w:cs="Times New Roman"/>
          <w:b/>
          <w:color w:val="000000" w:themeColor="text1"/>
        </w:rPr>
        <w:t>3</w:t>
      </w:r>
      <w:r w:rsidR="006D4CA0" w:rsidRPr="0063407C">
        <w:rPr>
          <w:rFonts w:ascii="Times New Roman" w:hAnsi="Times New Roman" w:cs="Times New Roman"/>
          <w:b/>
          <w:color w:val="000000" w:themeColor="text1"/>
        </w:rPr>
        <w:t>8</w:t>
      </w:r>
      <w:r w:rsidRPr="0063407C">
        <w:rPr>
          <w:rFonts w:ascii="Times New Roman" w:hAnsi="Times New Roman" w:cs="Times New Roman"/>
          <w:b/>
          <w:color w:val="000000" w:themeColor="text1"/>
        </w:rPr>
        <w:t>. Месторождения и проявления полезных ископаемых</w:t>
      </w:r>
      <w:bookmarkEnd w:id="176"/>
    </w:p>
    <w:p w:rsidR="00943DC1" w:rsidRPr="0063407C" w:rsidRDefault="00943DC1" w:rsidP="005F60E7">
      <w:pPr>
        <w:numPr>
          <w:ilvl w:val="0"/>
          <w:numId w:val="3"/>
        </w:numPr>
        <w:spacing w:after="0"/>
        <w:ind w:left="0"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43DC1" w:rsidRPr="0063407C" w:rsidRDefault="00943DC1" w:rsidP="005F60E7">
      <w:pPr>
        <w:spacing w:after="0"/>
        <w:ind w:firstLine="709"/>
        <w:jc w:val="both"/>
        <w:rPr>
          <w:rFonts w:ascii="Times New Roman" w:hAnsi="Times New Roman" w:cs="Times New Roman"/>
          <w:color w:val="000000" w:themeColor="text1"/>
          <w:sz w:val="24"/>
          <w:szCs w:val="24"/>
        </w:rPr>
      </w:pPr>
      <w:bookmarkStart w:id="177" w:name="p902"/>
      <w:bookmarkEnd w:id="177"/>
      <w:r w:rsidRPr="0063407C">
        <w:rPr>
          <w:rFonts w:ascii="Times New Roman" w:hAnsi="Times New Roman" w:cs="Times New Roman"/>
          <w:color w:val="000000" w:themeColor="text1"/>
          <w:sz w:val="24"/>
          <w:szCs w:val="24"/>
        </w:rPr>
        <w:t xml:space="preserve">2.Застройка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w:t>
      </w:r>
      <w:r w:rsidRPr="0063407C">
        <w:rPr>
          <w:rFonts w:ascii="Times New Roman" w:hAnsi="Times New Roman" w:cs="Times New Roman"/>
          <w:color w:val="000000" w:themeColor="text1"/>
          <w:sz w:val="24"/>
          <w:szCs w:val="24"/>
        </w:rPr>
        <w:lastRenderedPageBreak/>
        <w:t>разрешения может осуществляться через многофункциональный центр предоставления государственных и муниципальных услуг.</w:t>
      </w:r>
    </w:p>
    <w:p w:rsidR="00943DC1" w:rsidRPr="0063407C" w:rsidRDefault="00943DC1" w:rsidP="005F60E7">
      <w:pPr>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3. Самовольная застройка земельных участков, указанных в </w:t>
      </w:r>
      <w:hyperlink w:anchor="p902" w:history="1">
        <w:r w:rsidRPr="0063407C">
          <w:rPr>
            <w:rFonts w:ascii="Times New Roman" w:hAnsi="Times New Roman" w:cs="Times New Roman"/>
            <w:color w:val="000000" w:themeColor="text1"/>
            <w:sz w:val="24"/>
            <w:szCs w:val="24"/>
          </w:rPr>
          <w:t>части второй</w:t>
        </w:r>
      </w:hyperlink>
      <w:r w:rsidRPr="0063407C">
        <w:rPr>
          <w:rFonts w:ascii="Times New Roman" w:hAnsi="Times New Roman" w:cs="Times New Roman"/>
          <w:color w:val="000000" w:themeColor="text1"/>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943DC1" w:rsidRPr="0063407C" w:rsidRDefault="00943DC1" w:rsidP="005F60E7">
      <w:pPr>
        <w:spacing w:after="0"/>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4.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424015" w:rsidRPr="0063407C" w:rsidRDefault="00424015" w:rsidP="006302FE">
      <w:pPr>
        <w:keepNext/>
        <w:keepLines/>
        <w:spacing w:before="120" w:after="120"/>
        <w:ind w:firstLine="709"/>
        <w:jc w:val="both"/>
        <w:outlineLvl w:val="2"/>
        <w:rPr>
          <w:rFonts w:ascii="Times New Roman" w:eastAsia="Times New Roman" w:hAnsi="Times New Roman" w:cs="Times New Roman"/>
          <w:b/>
          <w:bCs/>
          <w:color w:val="000000" w:themeColor="text1"/>
          <w:sz w:val="24"/>
          <w:szCs w:val="24"/>
        </w:rPr>
      </w:pPr>
      <w:bookmarkStart w:id="178" w:name="_Toc27226113"/>
      <w:bookmarkStart w:id="179" w:name="_Toc86155469"/>
      <w:r w:rsidRPr="0063407C">
        <w:rPr>
          <w:rFonts w:ascii="Times New Roman" w:eastAsia="Times New Roman" w:hAnsi="Times New Roman" w:cs="Times New Roman"/>
          <w:b/>
          <w:bCs/>
          <w:color w:val="000000" w:themeColor="text1"/>
          <w:sz w:val="24"/>
          <w:szCs w:val="24"/>
        </w:rPr>
        <w:t xml:space="preserve">Статья </w:t>
      </w:r>
      <w:r w:rsidR="006D4CA0" w:rsidRPr="0063407C">
        <w:rPr>
          <w:rFonts w:ascii="Times New Roman" w:eastAsia="Times New Roman" w:hAnsi="Times New Roman" w:cs="Times New Roman"/>
          <w:b/>
          <w:bCs/>
          <w:color w:val="000000" w:themeColor="text1"/>
          <w:sz w:val="24"/>
          <w:szCs w:val="24"/>
        </w:rPr>
        <w:t>39</w:t>
      </w:r>
      <w:r w:rsidRPr="0063407C">
        <w:rPr>
          <w:rFonts w:ascii="Times New Roman" w:eastAsia="Times New Roman" w:hAnsi="Times New Roman" w:cs="Times New Roman"/>
          <w:b/>
          <w:bCs/>
          <w:color w:val="000000" w:themeColor="text1"/>
          <w:sz w:val="24"/>
          <w:szCs w:val="24"/>
        </w:rPr>
        <w:t>. Зоны охраны объектов инженерной и транспортной инфраструктуры</w:t>
      </w:r>
      <w:bookmarkEnd w:id="178"/>
      <w:bookmarkEnd w:id="179"/>
    </w:p>
    <w:p w:rsidR="00424015" w:rsidRPr="0063407C" w:rsidRDefault="00424015" w:rsidP="006302FE">
      <w:pPr>
        <w:numPr>
          <w:ilvl w:val="0"/>
          <w:numId w:val="4"/>
        </w:numPr>
        <w:tabs>
          <w:tab w:val="left" w:pos="1340"/>
        </w:tabs>
        <w:spacing w:after="0"/>
        <w:ind w:firstLine="709"/>
        <w:jc w:val="both"/>
        <w:rPr>
          <w:rFonts w:ascii="Times New Roman" w:eastAsia="Times New Roman" w:hAnsi="Times New Roman" w:cs="Times New Roman"/>
          <w:i/>
          <w:iCs/>
          <w:color w:val="000000" w:themeColor="text1"/>
          <w:sz w:val="24"/>
          <w:szCs w:val="24"/>
        </w:rPr>
      </w:pPr>
      <w:r w:rsidRPr="0063407C">
        <w:rPr>
          <w:rFonts w:ascii="Times New Roman" w:eastAsia="Times New Roman" w:hAnsi="Times New Roman" w:cs="Times New Roman"/>
          <w:i/>
          <w:iCs/>
          <w:color w:val="000000" w:themeColor="text1"/>
          <w:sz w:val="24"/>
          <w:szCs w:val="24"/>
        </w:rPr>
        <w:t xml:space="preserve">охранные зоны </w:t>
      </w:r>
      <w:r w:rsidR="00767406" w:rsidRPr="0063407C">
        <w:rPr>
          <w:rFonts w:ascii="Times New Roman" w:eastAsia="Times New Roman" w:hAnsi="Times New Roman" w:cs="Times New Roman"/>
          <w:i/>
          <w:iCs/>
          <w:color w:val="000000" w:themeColor="text1"/>
          <w:sz w:val="24"/>
          <w:szCs w:val="24"/>
        </w:rPr>
        <w:t>объектов электросетевого хозяйства</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г) размещать свалки;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а) складировать или размещать хранилища любых, в том числе горюче-смазочных, материалов;</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а) строительство, капитальный ремонт, реконструкция или снос зданий и сооружений;</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б) горные, взрывные, мелиоративные работы, в том числе связанные с временным затоплением земель;</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посадка и вырубка деревьев и кустарников;</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w:t>
      </w:r>
      <w:r w:rsidRPr="0063407C">
        <w:rPr>
          <w:rFonts w:ascii="Times New Roman" w:eastAsia="Times New Roman" w:hAnsi="Times New Roman" w:cs="Times New Roman"/>
          <w:color w:val="000000" w:themeColor="text1"/>
          <w:sz w:val="24"/>
          <w:szCs w:val="24"/>
        </w:rPr>
        <w:lastRenderedPageBreak/>
        <w:t>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б) складировать или размещать хранилища любых, в том числе горюче-смазочных, материалов;</w:t>
      </w:r>
    </w:p>
    <w:p w:rsidR="00E67AAC"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67AAC" w:rsidRPr="0063407C" w:rsidRDefault="00424015" w:rsidP="006302FE">
      <w:pPr>
        <w:spacing w:after="0"/>
        <w:ind w:firstLine="709"/>
        <w:jc w:val="both"/>
        <w:rPr>
          <w:rFonts w:ascii="Times New Roman" w:eastAsia="Calibri" w:hAnsi="Times New Roman" w:cs="Times New Roman"/>
          <w:bCs/>
          <w:color w:val="000000" w:themeColor="text1"/>
          <w:sz w:val="24"/>
          <w:szCs w:val="24"/>
        </w:rPr>
      </w:pPr>
      <w:r w:rsidRPr="0063407C">
        <w:rPr>
          <w:rFonts w:ascii="Times New Roman" w:eastAsia="Times New Roman" w:hAnsi="Times New Roman" w:cs="Times New Roman"/>
          <w:color w:val="000000" w:themeColor="text1"/>
          <w:sz w:val="24"/>
          <w:szCs w:val="24"/>
        </w:rPr>
        <w:t>2)</w:t>
      </w:r>
      <w:r w:rsidR="00767406" w:rsidRPr="0063407C">
        <w:rPr>
          <w:rFonts w:ascii="Times New Roman" w:eastAsia="Calibri" w:hAnsi="Times New Roman" w:cs="Times New Roman"/>
          <w:bCs/>
          <w:i/>
          <w:color w:val="000000" w:themeColor="text1"/>
          <w:sz w:val="24"/>
          <w:szCs w:val="24"/>
        </w:rPr>
        <w:t>охранные зоны тепловых сетей</w:t>
      </w:r>
      <w:r w:rsidR="00767406" w:rsidRPr="0063407C">
        <w:rPr>
          <w:rFonts w:ascii="Times New Roman" w:eastAsia="Calibri" w:hAnsi="Times New Roman" w:cs="Times New Roman"/>
          <w:bCs/>
          <w:color w:val="000000" w:themeColor="text1"/>
          <w:sz w:val="24"/>
          <w:szCs w:val="24"/>
        </w:rPr>
        <w:t xml:space="preserve">, </w:t>
      </w:r>
    </w:p>
    <w:p w:rsidR="00E67AAC" w:rsidRPr="0063407C" w:rsidRDefault="00E67AAC" w:rsidP="006302FE">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размещать автозаправочные станции, хранилища горюче-смазочных материалов, складировать агрессивные химические материалы;</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устраивать всякого рода свалки, разжигать костры, сжигать бытовой мусор или промышленные отходы;</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67AAC" w:rsidRPr="0063407C" w:rsidRDefault="00E67AAC" w:rsidP="006302FE">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E67AAC" w:rsidRPr="0063407C" w:rsidRDefault="00E67AAC" w:rsidP="006302FE">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67AAC" w:rsidRPr="0063407C" w:rsidRDefault="00E67AAC" w:rsidP="006302FE">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производить строительство, капитальный ремонт, реконструкцию или снос любых зданий и сооружений;</w:t>
      </w:r>
    </w:p>
    <w:p w:rsidR="00E67AAC" w:rsidRPr="0063407C" w:rsidRDefault="00E67AAC" w:rsidP="006302FE">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 xml:space="preserve">производить земляные работы, планировку грунта, посадку деревьев и кустарников, устраивать монументальные клумбы; </w:t>
      </w:r>
    </w:p>
    <w:p w:rsidR="00E67AAC" w:rsidRPr="0063407C" w:rsidRDefault="00E67AAC" w:rsidP="006302FE">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производить погрузочно-разгрузочные работы, а также работы, связанные с разбиванием грунта и дорожных покрытий;</w:t>
      </w:r>
    </w:p>
    <w:p w:rsidR="00E67AAC" w:rsidRPr="0063407C" w:rsidRDefault="00E67AAC" w:rsidP="006302FE">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63407C">
        <w:rPr>
          <w:rFonts w:ascii="Times New Roman" w:eastAsia="Times New Roman" w:hAnsi="Times New Roman" w:cs="Times New Roman"/>
          <w:color w:val="000000" w:themeColor="text1"/>
          <w:spacing w:val="2"/>
          <w:sz w:val="24"/>
          <w:szCs w:val="24"/>
        </w:rPr>
        <w:t>сооружать переезды и переходы через трубопроводы тепловых сетей.</w:t>
      </w:r>
    </w:p>
    <w:p w:rsidR="00424015" w:rsidRPr="0063407C" w:rsidRDefault="00E67AAC" w:rsidP="006302FE">
      <w:pPr>
        <w:tabs>
          <w:tab w:val="left" w:pos="1316"/>
        </w:tabs>
        <w:spacing w:after="0"/>
        <w:ind w:firstLine="709"/>
        <w:jc w:val="both"/>
        <w:rPr>
          <w:rFonts w:ascii="Times New Roman" w:eastAsia="Times New Roman" w:hAnsi="Times New Roman" w:cs="Times New Roman"/>
          <w:i/>
          <w:color w:val="000000" w:themeColor="text1"/>
          <w:sz w:val="24"/>
          <w:szCs w:val="24"/>
        </w:rPr>
      </w:pPr>
      <w:r w:rsidRPr="0063407C">
        <w:rPr>
          <w:rFonts w:ascii="Times New Roman" w:eastAsia="DengXian" w:hAnsi="Times New Roman" w:cs="Times New Roman"/>
          <w:i/>
          <w:color w:val="000000" w:themeColor="text1"/>
          <w:sz w:val="24"/>
          <w:szCs w:val="24"/>
        </w:rPr>
        <w:t xml:space="preserve">3) Охранные зоны </w:t>
      </w:r>
      <w:r w:rsidR="00424015" w:rsidRPr="0063407C">
        <w:rPr>
          <w:rFonts w:ascii="Times New Roman" w:eastAsia="DengXian" w:hAnsi="Times New Roman" w:cs="Times New Roman"/>
          <w:i/>
          <w:color w:val="000000" w:themeColor="text1"/>
          <w:sz w:val="24"/>
          <w:szCs w:val="24"/>
        </w:rPr>
        <w:t>канализационных сетей</w:t>
      </w:r>
      <w:r w:rsidR="00767406" w:rsidRPr="0063407C">
        <w:rPr>
          <w:rFonts w:ascii="Times New Roman" w:eastAsia="DengXian" w:hAnsi="Times New Roman" w:cs="Times New Roman"/>
          <w:i/>
          <w:color w:val="000000" w:themeColor="text1"/>
          <w:sz w:val="24"/>
          <w:szCs w:val="24"/>
        </w:rPr>
        <w:t xml:space="preserve"> и сооружений</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 xml:space="preserve">В пределах охранных зон канализационных сетей </w:t>
      </w:r>
      <w:r w:rsidR="00E67AAC" w:rsidRPr="0063407C">
        <w:rPr>
          <w:rFonts w:ascii="Times New Roman" w:eastAsia="DengXian" w:hAnsi="Times New Roman" w:cs="Times New Roman"/>
          <w:color w:val="000000" w:themeColor="text1"/>
          <w:sz w:val="24"/>
          <w:szCs w:val="24"/>
        </w:rPr>
        <w:t xml:space="preserve">и сооружений </w:t>
      </w:r>
      <w:r w:rsidRPr="0063407C">
        <w:rPr>
          <w:rFonts w:ascii="Times New Roman" w:eastAsia="DengXian" w:hAnsi="Times New Roman" w:cs="Times New Roman"/>
          <w:color w:val="000000" w:themeColor="text1"/>
          <w:sz w:val="24"/>
          <w:szCs w:val="24"/>
        </w:rPr>
        <w:t xml:space="preserve">(далее инженерных сетей) не допускается производить действия, которые могут повлечь </w:t>
      </w:r>
      <w:r w:rsidRPr="0063407C">
        <w:rPr>
          <w:rFonts w:ascii="Times New Roman" w:eastAsia="DengXian" w:hAnsi="Times New Roman" w:cs="Times New Roman"/>
          <w:color w:val="000000" w:themeColor="text1"/>
          <w:sz w:val="24"/>
          <w:szCs w:val="24"/>
        </w:rPr>
        <w:lastRenderedPageBreak/>
        <w:t>нарушения в нормальной работе инженерных сетей, их повреждение, несчастные случаи, или препятствующие ремонту:</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размещать автозаправочные станции, хранилища горюче-смазочных материалов, складировать агрессивные химические материалы;</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устраивать всякого рода свалки, разжигать костры, сжигать бытовой мусор или промышленные отходы;</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производить строительство, капитальный ремонт, реконструкцию или снос любых зданий и сооружений;</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производить земляные работы, планировку грунта, посадку деревьев и кустарников, устраивать монументальные клумбы;</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производить погрузочно-разгрузочные работы, а также работы, связанные с разбиванием грунта и дорожных покрытий;</w:t>
      </w:r>
    </w:p>
    <w:p w:rsidR="00424015" w:rsidRPr="0063407C" w:rsidRDefault="00424015" w:rsidP="006302FE">
      <w:pPr>
        <w:spacing w:after="0"/>
        <w:ind w:firstLine="709"/>
        <w:jc w:val="both"/>
        <w:rPr>
          <w:rFonts w:ascii="Times New Roman" w:eastAsia="DengXian" w:hAnsi="Times New Roman" w:cs="Times New Roman"/>
          <w:color w:val="000000" w:themeColor="text1"/>
          <w:sz w:val="24"/>
          <w:szCs w:val="24"/>
        </w:rPr>
      </w:pPr>
      <w:r w:rsidRPr="0063407C">
        <w:rPr>
          <w:rFonts w:ascii="Times New Roman" w:eastAsia="DengXian" w:hAnsi="Times New Roman" w:cs="Times New Roman"/>
          <w:color w:val="000000" w:themeColor="text1"/>
          <w:sz w:val="24"/>
          <w:szCs w:val="24"/>
        </w:rPr>
        <w:t>сооружать переезды и переходы через трубопроводы инженерных сетей.</w:t>
      </w:r>
    </w:p>
    <w:p w:rsidR="00424015" w:rsidRPr="0063407C" w:rsidRDefault="00E67AAC"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i/>
          <w:iCs/>
          <w:color w:val="000000" w:themeColor="text1"/>
          <w:sz w:val="24"/>
          <w:szCs w:val="24"/>
        </w:rPr>
        <w:t>4</w:t>
      </w:r>
      <w:r w:rsidR="00424015" w:rsidRPr="0063407C">
        <w:rPr>
          <w:rFonts w:ascii="Times New Roman" w:eastAsia="Times New Roman" w:hAnsi="Times New Roman" w:cs="Times New Roman"/>
          <w:i/>
          <w:iCs/>
          <w:color w:val="000000" w:themeColor="text1"/>
          <w:sz w:val="24"/>
          <w:szCs w:val="24"/>
        </w:rPr>
        <w:t>) придорожные полосы автомобильных дорог</w:t>
      </w:r>
    </w:p>
    <w:p w:rsidR="00424015" w:rsidRPr="0063407C" w:rsidRDefault="00424015"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rsidR="00424015" w:rsidRPr="0063407C" w:rsidRDefault="00424015"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w:t>
      </w:r>
      <w:r w:rsidRPr="0063407C">
        <w:rPr>
          <w:rFonts w:ascii="Times New Roman" w:eastAsia="Times New Roman" w:hAnsi="Times New Roman" w:cs="Times New Roman"/>
          <w:color w:val="000000" w:themeColor="text1"/>
          <w:sz w:val="24"/>
          <w:szCs w:val="24"/>
        </w:rPr>
        <w:lastRenderedPageBreak/>
        <w:t>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24015" w:rsidRPr="0063407C" w:rsidRDefault="00424015"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E5B37" w:rsidRPr="0063407C" w:rsidRDefault="001E5B37" w:rsidP="006302FE">
      <w:pPr>
        <w:spacing w:after="0" w:line="240" w:lineRule="auto"/>
        <w:ind w:firstLine="709"/>
        <w:jc w:val="both"/>
        <w:rPr>
          <w:rFonts w:ascii="Times New Roman" w:hAnsi="Times New Roman" w:cs="Times New Roman"/>
          <w:i/>
          <w:color w:val="000000" w:themeColor="text1"/>
          <w:sz w:val="24"/>
          <w:szCs w:val="24"/>
        </w:rPr>
      </w:pPr>
      <w:r w:rsidRPr="0063407C">
        <w:rPr>
          <w:rFonts w:ascii="Times New Roman" w:eastAsia="Times New Roman" w:hAnsi="Times New Roman" w:cs="Times New Roman"/>
          <w:i/>
          <w:color w:val="000000" w:themeColor="text1"/>
          <w:sz w:val="24"/>
          <w:szCs w:val="24"/>
        </w:rPr>
        <w:t xml:space="preserve">5) </w:t>
      </w:r>
      <w:r w:rsidRPr="0063407C">
        <w:rPr>
          <w:rFonts w:ascii="Times New Roman" w:hAnsi="Times New Roman" w:cs="Times New Roman"/>
          <w:i/>
          <w:color w:val="000000" w:themeColor="text1"/>
          <w:sz w:val="24"/>
          <w:szCs w:val="24"/>
        </w:rPr>
        <w:t>Охранная зона линий и сооружений связи</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Правилах охраны линий и сооружений связи Российской Федерации, утвержденных постановлением Правительства РФ от 9 июня 1995 г. N 578 и определяет компенсационные мероприятия по возмещению ущерба в соответствии с законодательством Российской Федерации.</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1E5B37" w:rsidRPr="0063407C" w:rsidRDefault="001E5B37" w:rsidP="006302FE">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1E5B37" w:rsidRPr="0063407C" w:rsidRDefault="00564FA9" w:rsidP="006302FE">
      <w:pPr>
        <w:spacing w:after="0" w:line="240" w:lineRule="auto"/>
        <w:ind w:firstLine="709"/>
        <w:jc w:val="both"/>
        <w:rPr>
          <w:rFonts w:ascii="Times New Roman" w:eastAsia="Times New Roman" w:hAnsi="Times New Roman" w:cs="Times New Roman"/>
          <w:i/>
          <w:color w:val="000000" w:themeColor="text1"/>
          <w:sz w:val="24"/>
          <w:szCs w:val="24"/>
        </w:rPr>
      </w:pPr>
      <w:r w:rsidRPr="0063407C">
        <w:rPr>
          <w:rFonts w:ascii="Times New Roman" w:eastAsia="Times New Roman" w:hAnsi="Times New Roman" w:cs="Times New Roman"/>
          <w:color w:val="000000" w:themeColor="text1"/>
          <w:sz w:val="24"/>
          <w:szCs w:val="24"/>
        </w:rPr>
        <w:t xml:space="preserve">6) </w:t>
      </w:r>
      <w:r w:rsidRPr="0063407C">
        <w:rPr>
          <w:rFonts w:ascii="Times New Roman" w:eastAsia="Times New Roman" w:hAnsi="Times New Roman" w:cs="Times New Roman"/>
          <w:i/>
          <w:color w:val="000000" w:themeColor="text1"/>
          <w:sz w:val="24"/>
          <w:szCs w:val="24"/>
        </w:rPr>
        <w:t>охранные зоны нефтепроводов</w:t>
      </w:r>
    </w:p>
    <w:p w:rsidR="006302FE" w:rsidRPr="0063407C" w:rsidRDefault="00564FA9" w:rsidP="006302FE">
      <w:pPr>
        <w:pStyle w:val="dt-p"/>
        <w:shd w:val="clear" w:color="auto" w:fill="FFFFFF"/>
        <w:spacing w:before="0" w:beforeAutospacing="0" w:after="0" w:afterAutospacing="0"/>
        <w:ind w:firstLine="709"/>
        <w:jc w:val="both"/>
        <w:textAlignment w:val="baseline"/>
        <w:rPr>
          <w:color w:val="000000" w:themeColor="text1"/>
        </w:rPr>
      </w:pPr>
      <w:r w:rsidRPr="0063407C">
        <w:rPr>
          <w:color w:val="000000" w:themeColor="text1"/>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bookmarkStart w:id="180" w:name="l42"/>
      <w:bookmarkEnd w:id="180"/>
    </w:p>
    <w:p w:rsidR="00564FA9" w:rsidRPr="0063407C" w:rsidRDefault="00564FA9" w:rsidP="006302FE">
      <w:pPr>
        <w:pStyle w:val="dt-p"/>
        <w:shd w:val="clear" w:color="auto" w:fill="FFFFFF"/>
        <w:spacing w:before="0" w:beforeAutospacing="0" w:after="0" w:afterAutospacing="0"/>
        <w:ind w:firstLine="709"/>
        <w:jc w:val="both"/>
        <w:textAlignment w:val="baseline"/>
        <w:rPr>
          <w:color w:val="000000" w:themeColor="text1"/>
        </w:rPr>
      </w:pPr>
      <w:r w:rsidRPr="0063407C">
        <w:rPr>
          <w:rStyle w:val="dt-m"/>
          <w:color w:val="000000" w:themeColor="text1"/>
        </w:rPr>
        <w:t xml:space="preserve">а) </w:t>
      </w:r>
      <w:r w:rsidRPr="0063407C">
        <w:rPr>
          <w:color w:val="000000" w:themeColor="text1"/>
        </w:rPr>
        <w:t>перемещать, засыпать и ломать опознавательные и сигнальные знаки, контрольно - измерительные пункты;</w:t>
      </w:r>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б) </w:t>
      </w:r>
      <w:r w:rsidRPr="0063407C">
        <w:rPr>
          <w:color w:val="000000" w:themeColor="text1"/>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bookmarkStart w:id="181" w:name="l43"/>
      <w:bookmarkStart w:id="182" w:name="l44"/>
      <w:bookmarkEnd w:id="181"/>
      <w:bookmarkEnd w:id="182"/>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в) </w:t>
      </w:r>
      <w:r w:rsidRPr="0063407C">
        <w:rPr>
          <w:color w:val="000000" w:themeColor="text1"/>
        </w:rPr>
        <w:t>устраивать всякого рода свалки, выливать растворы кислот, солей и щелочей;</w:t>
      </w:r>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г) </w:t>
      </w:r>
      <w:r w:rsidRPr="0063407C">
        <w:rPr>
          <w:color w:val="000000" w:themeColor="text1"/>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bookmarkStart w:id="183" w:name="l45"/>
      <w:bookmarkEnd w:id="183"/>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д) </w:t>
      </w:r>
      <w:r w:rsidRPr="0063407C">
        <w:rPr>
          <w:color w:val="000000" w:themeColor="text1"/>
        </w:rPr>
        <w:t>бросать якоря, проходить с отданными якорями, цепями, лотами, волокушами и тралами, производить дноуглубительные и землечерпальные работы;</w:t>
      </w:r>
      <w:bookmarkStart w:id="184" w:name="l46"/>
      <w:bookmarkEnd w:id="184"/>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е) </w:t>
      </w:r>
      <w:r w:rsidRPr="0063407C">
        <w:rPr>
          <w:color w:val="000000" w:themeColor="text1"/>
        </w:rPr>
        <w:t>разводить огонь и размещать какие-либо открытые или закрытые источники огня.</w:t>
      </w:r>
      <w:bookmarkStart w:id="185" w:name="l47"/>
      <w:bookmarkEnd w:id="185"/>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color w:val="000000" w:themeColor="text1"/>
        </w:rPr>
        <w:t>В охранных зонах трубопроводов без письменного разрешения предприятий трубопроводного транспорта запрещается:</w:t>
      </w:r>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а) </w:t>
      </w:r>
      <w:r w:rsidRPr="0063407C">
        <w:rPr>
          <w:color w:val="000000" w:themeColor="text1"/>
        </w:rPr>
        <w:t>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bookmarkStart w:id="186" w:name="l48"/>
      <w:bookmarkStart w:id="187" w:name="l49"/>
      <w:bookmarkEnd w:id="186"/>
      <w:bookmarkEnd w:id="187"/>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б) </w:t>
      </w:r>
      <w:r w:rsidRPr="0063407C">
        <w:rPr>
          <w:color w:val="000000" w:themeColor="text1"/>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bookmarkStart w:id="188" w:name="l50"/>
      <w:bookmarkEnd w:id="188"/>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lastRenderedPageBreak/>
        <w:t xml:space="preserve">в) </w:t>
      </w:r>
      <w:r w:rsidRPr="0063407C">
        <w:rPr>
          <w:color w:val="000000" w:themeColor="text1"/>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bookmarkStart w:id="189" w:name="l51"/>
      <w:bookmarkEnd w:id="189"/>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г) </w:t>
      </w:r>
      <w:r w:rsidRPr="0063407C">
        <w:rPr>
          <w:color w:val="000000" w:themeColor="text1"/>
        </w:rPr>
        <w:t>производить мелиоративные земляные работы, сооружать оросительные и осушительные системы;</w:t>
      </w:r>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д) </w:t>
      </w:r>
      <w:r w:rsidRPr="0063407C">
        <w:rPr>
          <w:color w:val="000000" w:themeColor="text1"/>
        </w:rPr>
        <w:t>производить всякого рода открытые и подземные, горные, строительные, монтажные и взрывные работы, планировку грунта.</w:t>
      </w:r>
      <w:bookmarkStart w:id="190" w:name="l52"/>
      <w:bookmarkEnd w:id="190"/>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color w:val="000000" w:themeColor="text1"/>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bookmarkStart w:id="191" w:name="l53"/>
      <w:bookmarkEnd w:id="191"/>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rStyle w:val="dt-m"/>
          <w:color w:val="000000" w:themeColor="text1"/>
        </w:rPr>
        <w:t xml:space="preserve">е) </w:t>
      </w:r>
      <w:r w:rsidRPr="0063407C">
        <w:rPr>
          <w:color w:val="000000" w:themeColor="text1"/>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bookmarkStart w:id="192" w:name="l54"/>
      <w:bookmarkEnd w:id="192"/>
    </w:p>
    <w:p w:rsidR="00564FA9" w:rsidRPr="0063407C" w:rsidRDefault="00564FA9" w:rsidP="006302FE">
      <w:pPr>
        <w:pStyle w:val="dt-p"/>
        <w:shd w:val="clear" w:color="auto" w:fill="FFFFFF"/>
        <w:spacing w:before="0" w:beforeAutospacing="0" w:after="0" w:afterAutospacing="0"/>
        <w:ind w:firstLine="425"/>
        <w:jc w:val="both"/>
        <w:textAlignment w:val="baseline"/>
        <w:rPr>
          <w:color w:val="000000" w:themeColor="text1"/>
        </w:rPr>
      </w:pPr>
      <w:r w:rsidRPr="0063407C">
        <w:rPr>
          <w:color w:val="000000" w:themeColor="text1"/>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424015" w:rsidRPr="0063407C" w:rsidRDefault="00424015" w:rsidP="006B2706">
      <w:pPr>
        <w:pStyle w:val="3"/>
        <w:spacing w:before="120" w:after="120" w:line="240" w:lineRule="auto"/>
        <w:ind w:firstLine="709"/>
        <w:rPr>
          <w:rFonts w:ascii="Times New Roman" w:eastAsia="Times New Roman" w:hAnsi="Times New Roman" w:cs="Times New Roman"/>
          <w:b/>
          <w:color w:val="000000" w:themeColor="text1"/>
        </w:rPr>
      </w:pPr>
      <w:bookmarkStart w:id="193" w:name="_Toc86155470"/>
      <w:r w:rsidRPr="0063407C">
        <w:rPr>
          <w:rFonts w:ascii="Times New Roman" w:eastAsia="Times New Roman" w:hAnsi="Times New Roman" w:cs="Times New Roman"/>
          <w:b/>
          <w:color w:val="000000" w:themeColor="text1"/>
        </w:rPr>
        <w:t xml:space="preserve">Статья </w:t>
      </w:r>
      <w:r w:rsidR="00A0596B" w:rsidRPr="0063407C">
        <w:rPr>
          <w:rFonts w:ascii="Times New Roman" w:eastAsia="Times New Roman" w:hAnsi="Times New Roman" w:cs="Times New Roman"/>
          <w:b/>
          <w:color w:val="000000" w:themeColor="text1"/>
        </w:rPr>
        <w:t>4</w:t>
      </w:r>
      <w:r w:rsidR="00564FA9" w:rsidRPr="0063407C">
        <w:rPr>
          <w:rFonts w:ascii="Times New Roman" w:eastAsia="Times New Roman" w:hAnsi="Times New Roman" w:cs="Times New Roman"/>
          <w:b/>
          <w:color w:val="000000" w:themeColor="text1"/>
        </w:rPr>
        <w:t>0</w:t>
      </w:r>
      <w:r w:rsidRPr="0063407C">
        <w:rPr>
          <w:rFonts w:ascii="Times New Roman" w:eastAsia="Times New Roman" w:hAnsi="Times New Roman" w:cs="Times New Roman"/>
          <w:b/>
          <w:color w:val="000000" w:themeColor="text1"/>
        </w:rPr>
        <w:t>. Зоны санитарной охраны источников питьевого водоснабжения</w:t>
      </w:r>
      <w:bookmarkEnd w:id="193"/>
    </w:p>
    <w:p w:rsidR="00424015" w:rsidRPr="0063407C" w:rsidRDefault="00424015" w:rsidP="0006645C">
      <w:pPr>
        <w:spacing w:after="0"/>
        <w:ind w:firstLine="709"/>
        <w:jc w:val="both"/>
        <w:rPr>
          <w:rFonts w:ascii="Times New Roman" w:eastAsia="Times New Roman" w:hAnsi="Times New Roman" w:cs="Times New Roman"/>
          <w:color w:val="000000" w:themeColor="text1"/>
          <w:sz w:val="24"/>
          <w:szCs w:val="24"/>
          <w:shd w:val="clear" w:color="auto" w:fill="FFFFFF"/>
        </w:rPr>
      </w:pPr>
      <w:r w:rsidRPr="0063407C">
        <w:rPr>
          <w:rFonts w:ascii="Times New Roman" w:eastAsia="Times New Roman" w:hAnsi="Times New Roman" w:cs="Times New Roman"/>
          <w:color w:val="000000" w:themeColor="text1"/>
          <w:sz w:val="24"/>
          <w:szCs w:val="24"/>
        </w:rPr>
        <w:t xml:space="preserve">В соответствии с СанПиН 2.1.4.1110-02 «Зоны санитарной охраны источников водоснабжения и водопроводов питьевого назначения» установлены </w:t>
      </w:r>
      <w:r w:rsidRPr="0063407C">
        <w:rPr>
          <w:rFonts w:ascii="Times New Roman" w:eastAsia="Times New Roman" w:hAnsi="Times New Roman" w:cs="Times New Roman"/>
          <w:color w:val="000000" w:themeColor="text1"/>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rsidR="00424015" w:rsidRPr="0063407C" w:rsidRDefault="00424015" w:rsidP="0006645C">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24015" w:rsidRPr="0063407C" w:rsidRDefault="00424015" w:rsidP="0006645C">
      <w:pPr>
        <w:numPr>
          <w:ilvl w:val="0"/>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63407C">
        <w:rPr>
          <w:rFonts w:ascii="Times New Roman" w:eastAsia="Times New Roman" w:hAnsi="Times New Roman" w:cs="Times New Roman"/>
          <w:color w:val="000000" w:themeColor="text1"/>
          <w:sz w:val="24"/>
          <w:szCs w:val="24"/>
          <w:lang w:eastAsia="en-US"/>
        </w:rPr>
        <w:t>Подземные источники водоснабжения.</w:t>
      </w:r>
    </w:p>
    <w:p w:rsidR="00424015" w:rsidRPr="0063407C" w:rsidRDefault="00424015" w:rsidP="0006645C">
      <w:pPr>
        <w:numPr>
          <w:ilvl w:val="1"/>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63407C">
        <w:rPr>
          <w:rFonts w:ascii="Times New Roman" w:eastAsia="Times New Roman" w:hAnsi="Times New Roman" w:cs="Times New Roman"/>
          <w:color w:val="000000" w:themeColor="text1"/>
          <w:sz w:val="24"/>
          <w:szCs w:val="24"/>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424015" w:rsidRPr="0063407C" w:rsidRDefault="00424015" w:rsidP="0006645C">
      <w:pPr>
        <w:shd w:val="clear" w:color="auto" w:fill="FFFFFF"/>
        <w:spacing w:after="0"/>
        <w:ind w:firstLine="709"/>
        <w:jc w:val="both"/>
        <w:rPr>
          <w:rFonts w:ascii="Times New Roman" w:eastAsia="Times New Roman" w:hAnsi="Times New Roman" w:cs="Times New Roman"/>
          <w:i/>
          <w:color w:val="000000" w:themeColor="text1"/>
          <w:sz w:val="24"/>
          <w:szCs w:val="24"/>
        </w:rPr>
      </w:pPr>
      <w:r w:rsidRPr="0063407C">
        <w:rPr>
          <w:rFonts w:ascii="Times New Roman" w:eastAsia="Times New Roman" w:hAnsi="Times New Roman" w:cs="Times New Roman"/>
          <w:i/>
          <w:color w:val="000000" w:themeColor="text1"/>
          <w:sz w:val="24"/>
          <w:szCs w:val="24"/>
        </w:rPr>
        <w:t>Для первого пояса ЗСО предусмотрены следующие мероприятия:</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24015" w:rsidRPr="0063407C" w:rsidRDefault="00424015" w:rsidP="0006645C">
      <w:pPr>
        <w:numPr>
          <w:ilvl w:val="0"/>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63407C">
        <w:rPr>
          <w:rFonts w:ascii="Times New Roman" w:eastAsia="Times New Roman" w:hAnsi="Times New Roman" w:cs="Times New Roman"/>
          <w:color w:val="000000" w:themeColor="text1"/>
          <w:sz w:val="24"/>
          <w:szCs w:val="24"/>
          <w:lang w:eastAsia="en-US"/>
        </w:rPr>
        <w:t>Поверхностные источники:</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а) для водотоков:</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вверх по течению - не менее 200 м от водозабора;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вниз по течению - не менее 100 м от водозабора;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по прилегающему к водозабору берегу – не менее 100 м от линии уреза воды летне-осенней межени;</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i/>
          <w:iCs/>
          <w:color w:val="000000" w:themeColor="text1"/>
          <w:sz w:val="24"/>
          <w:szCs w:val="24"/>
          <w:bdr w:val="none" w:sz="0" w:space="0" w:color="auto" w:frame="1"/>
        </w:rPr>
        <w:t>Мероприятия по первому поясу:</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На территории первого пояса ЗСО поверхностного источника водоснабжения должны предусматриваться следующие мероприятия:</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lastRenderedPageBreak/>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24015" w:rsidRPr="0063407C" w:rsidRDefault="00424015" w:rsidP="0006645C">
      <w:pPr>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3. </w:t>
      </w:r>
      <w:r w:rsidRPr="0063407C">
        <w:rPr>
          <w:rFonts w:ascii="Times New Roman" w:eastAsia="Times New Roman" w:hAnsi="Times New Roman" w:cs="Times New Roman"/>
          <w:color w:val="000000" w:themeColor="text1"/>
          <w:sz w:val="24"/>
          <w:szCs w:val="24"/>
          <w:shd w:val="clear" w:color="auto" w:fill="FFFFFF"/>
        </w:rPr>
        <w:t>Водопроводы питьевого назначения.</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Граница первого пояса ЗСО водопроводных сооружений принимается на расстоянии:</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от стен запасных и регулирующих емкостей, фильтров и контактных осветлителей - не менее 30 м;</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от водонапорных башен - не менее 10 м;</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 от остальных помещений (отстойники, реагентное хозяйство</w:t>
      </w:r>
      <w:r w:rsidRPr="0063407C">
        <w:rPr>
          <w:rFonts w:ascii="Times New Roman" w:eastAsia="Times New Roman" w:hAnsi="Times New Roman" w:cs="Times New Roman"/>
          <w:b/>
          <w:bCs/>
          <w:color w:val="000000" w:themeColor="text1"/>
          <w:sz w:val="24"/>
          <w:szCs w:val="24"/>
          <w:bdr w:val="none" w:sz="0" w:space="0" w:color="auto" w:frame="1"/>
        </w:rPr>
        <w:t>, </w:t>
      </w:r>
      <w:r w:rsidRPr="0063407C">
        <w:rPr>
          <w:rFonts w:ascii="Times New Roman" w:eastAsia="Times New Roman" w:hAnsi="Times New Roman" w:cs="Times New Roman"/>
          <w:color w:val="000000" w:themeColor="text1"/>
          <w:sz w:val="24"/>
          <w:szCs w:val="24"/>
          <w:bdr w:val="none" w:sz="0" w:space="0" w:color="auto" w:frame="1"/>
        </w:rPr>
        <w:t>склад хлора, насосные станции и др.) - не менее15м.</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Ширину санитарно-защитной полосы следует принимать по обе стороны от крайних линий водопровода: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б) при наличии грунтовых вод - не менее 50 м вне зависимости от диаметра водоводов.</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bdr w:val="none" w:sz="0" w:space="0" w:color="auto" w:frame="1"/>
        </w:rPr>
        <w:t>В пределах санитарно-защитной полосы водоводов должны отсутствовать источники загрязнения почвы и грунтовых вод.</w:t>
      </w:r>
    </w:p>
    <w:p w:rsidR="00424015" w:rsidRPr="0063407C"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302FE" w:rsidRPr="0063407C" w:rsidRDefault="006302FE"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p>
    <w:p w:rsidR="00966BF1" w:rsidRPr="0063407C" w:rsidRDefault="00966BF1" w:rsidP="00966BF1">
      <w:pPr>
        <w:keepNext/>
        <w:spacing w:after="0" w:line="240" w:lineRule="auto"/>
        <w:ind w:firstLine="709"/>
        <w:outlineLvl w:val="0"/>
        <w:rPr>
          <w:rFonts w:ascii="Times New Roman" w:eastAsia="Times New Roman" w:hAnsi="Times New Roman" w:cs="Times New Roman"/>
          <w:color w:val="000000" w:themeColor="text1"/>
          <w:sz w:val="24"/>
          <w:szCs w:val="24"/>
          <w:bdr w:val="none" w:sz="0" w:space="0" w:color="auto" w:frame="1"/>
        </w:rPr>
      </w:pPr>
      <w:bookmarkStart w:id="194" w:name="_Toc86155471"/>
      <w:r w:rsidRPr="0063407C">
        <w:rPr>
          <w:rFonts w:ascii="Times New Roman" w:eastAsia="Times New Roman" w:hAnsi="Times New Roman" w:cs="Times New Roman"/>
          <w:b/>
          <w:bCs/>
          <w:color w:val="000000" w:themeColor="text1"/>
          <w:kern w:val="32"/>
          <w:sz w:val="24"/>
          <w:szCs w:val="24"/>
        </w:rPr>
        <w:t>Статья 41. Охранная зона геодезического пункта. Зона охраны искусственных объектов</w:t>
      </w:r>
      <w:bookmarkEnd w:id="194"/>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1.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а) убирать, перемещать, засыпать или повреждать составные части пунктов;</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lastRenderedPageBreak/>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г) проводить работы, не обеспечивающие сохранность пунктов.</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2. Без согласования с территориальным органом запрещается проведение следующих работ:</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а) снос объектов капитального строительства, на конструктивных элементах или в подвале которых размещены пункты;</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б) капитальный ремонт помещений, в которых размещены гравиметрические пункты.</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3. В случае если при осуществлении видов деятельности и проведении работ, указанных в частях 1 и 2 настоящей статьи,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ликвидируемому.</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4. 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5. 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6302FE"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A41585" w:rsidRPr="0063407C" w:rsidRDefault="00A41585"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p>
    <w:p w:rsidR="00A41585" w:rsidRPr="0063407C" w:rsidRDefault="00A41585" w:rsidP="00A41585">
      <w:pPr>
        <w:keepNext/>
        <w:spacing w:after="0" w:line="240" w:lineRule="auto"/>
        <w:ind w:firstLine="709"/>
        <w:outlineLvl w:val="0"/>
        <w:rPr>
          <w:rFonts w:ascii="Times New Roman" w:eastAsia="Times New Roman" w:hAnsi="Times New Roman" w:cs="Times New Roman"/>
          <w:b/>
          <w:bCs/>
          <w:color w:val="000000" w:themeColor="text1"/>
          <w:kern w:val="32"/>
          <w:sz w:val="24"/>
          <w:szCs w:val="24"/>
        </w:rPr>
      </w:pPr>
      <w:bookmarkStart w:id="195" w:name="_Toc86155472"/>
      <w:r w:rsidRPr="0063407C">
        <w:rPr>
          <w:rFonts w:ascii="Times New Roman" w:eastAsia="Times New Roman" w:hAnsi="Times New Roman" w:cs="Times New Roman"/>
          <w:b/>
          <w:bCs/>
          <w:color w:val="000000" w:themeColor="text1"/>
          <w:kern w:val="32"/>
          <w:sz w:val="24"/>
          <w:szCs w:val="24"/>
        </w:rPr>
        <w:t xml:space="preserve">Статья 42. </w:t>
      </w:r>
      <w:r w:rsidRPr="0063407C">
        <w:rPr>
          <w:rFonts w:ascii="Times New Roman" w:eastAsia="Times New Roman" w:hAnsi="Times New Roman" w:cs="Times New Roman"/>
          <w:b/>
          <w:color w:val="000000" w:themeColor="text1"/>
          <w:sz w:val="24"/>
          <w:szCs w:val="24"/>
          <w:bdr w:val="none" w:sz="0" w:space="0" w:color="auto" w:frame="1"/>
        </w:rPr>
        <w:t>Защитные зоны объектов культурного наследия</w:t>
      </w:r>
      <w:bookmarkEnd w:id="195"/>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p>
    <w:p w:rsidR="00966BF1" w:rsidRPr="0063407C"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66BF1" w:rsidRPr="0063407C" w:rsidRDefault="00A41585"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63407C">
        <w:rPr>
          <w:rFonts w:ascii="Times New Roman" w:eastAsia="Times New Roman" w:hAnsi="Times New Roman" w:cs="Times New Roman"/>
          <w:color w:val="000000" w:themeColor="text1"/>
          <w:sz w:val="24"/>
          <w:szCs w:val="24"/>
          <w:bdr w:val="none" w:sz="0" w:space="0" w:color="auto" w:frame="1"/>
        </w:rPr>
        <w:t>2</w:t>
      </w:r>
      <w:r w:rsidR="00966BF1" w:rsidRPr="0063407C">
        <w:rPr>
          <w:rFonts w:ascii="Times New Roman" w:eastAsia="Times New Roman" w:hAnsi="Times New Roman" w:cs="Times New Roman"/>
          <w:color w:val="000000" w:themeColor="text1"/>
          <w:sz w:val="24"/>
          <w:szCs w:val="24"/>
          <w:bdr w:val="none" w:sz="0" w:space="0" w:color="auto" w:frame="1"/>
        </w:rPr>
        <w:t xml:space="preserve">.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66BF1" w:rsidRPr="0063407C">
        <w:rPr>
          <w:rFonts w:ascii="Times New Roman" w:eastAsia="Times New Roman" w:hAnsi="Times New Roman" w:cs="Times New Roman"/>
          <w:color w:val="000000" w:themeColor="text1"/>
          <w:sz w:val="24"/>
          <w:szCs w:val="24"/>
          <w:bdr w:val="none" w:sz="0" w:space="0" w:color="auto" w:frame="1"/>
        </w:rPr>
        <w:lastRenderedPageBreak/>
        <w:t>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A41585" w:rsidRPr="0063407C" w:rsidRDefault="00A41585"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p>
    <w:p w:rsidR="00A41585" w:rsidRPr="0063407C" w:rsidRDefault="00A41585" w:rsidP="00A41585">
      <w:pPr>
        <w:keepNext/>
        <w:spacing w:after="0" w:line="240" w:lineRule="auto"/>
        <w:ind w:firstLine="709"/>
        <w:outlineLvl w:val="0"/>
        <w:rPr>
          <w:rFonts w:ascii="Times New Roman" w:eastAsia="Times New Roman" w:hAnsi="Times New Roman" w:cs="Times New Roman"/>
          <w:b/>
          <w:color w:val="000000" w:themeColor="text1"/>
          <w:sz w:val="24"/>
          <w:szCs w:val="24"/>
          <w:bdr w:val="none" w:sz="0" w:space="0" w:color="auto" w:frame="1"/>
        </w:rPr>
      </w:pPr>
      <w:bookmarkStart w:id="196" w:name="_Toc86155473"/>
      <w:r w:rsidRPr="0063407C">
        <w:rPr>
          <w:rFonts w:ascii="Times New Roman" w:eastAsia="Times New Roman" w:hAnsi="Times New Roman" w:cs="Times New Roman"/>
          <w:b/>
          <w:bCs/>
          <w:color w:val="000000" w:themeColor="text1"/>
          <w:kern w:val="32"/>
          <w:sz w:val="24"/>
          <w:szCs w:val="24"/>
        </w:rPr>
        <w:t xml:space="preserve">Статья 43. </w:t>
      </w:r>
      <w:r w:rsidRPr="0063407C">
        <w:rPr>
          <w:rFonts w:ascii="Times New Roman" w:eastAsia="Times New Roman" w:hAnsi="Times New Roman" w:cs="Times New Roman"/>
          <w:b/>
          <w:color w:val="000000" w:themeColor="text1"/>
          <w:sz w:val="24"/>
          <w:szCs w:val="24"/>
          <w:bdr w:val="none" w:sz="0" w:space="0" w:color="auto" w:frame="1"/>
        </w:rPr>
        <w:t>Береговая полоса</w:t>
      </w:r>
      <w:bookmarkEnd w:id="196"/>
    </w:p>
    <w:p w:rsidR="00A41585" w:rsidRPr="0063407C" w:rsidRDefault="00A41585" w:rsidP="00A41585">
      <w:pPr>
        <w:spacing w:after="0" w:line="240" w:lineRule="auto"/>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 xml:space="preserve">1.Полоса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rsidR="00A41585" w:rsidRPr="0063407C" w:rsidRDefault="00A41585" w:rsidP="00A41585">
      <w:pPr>
        <w:spacing w:after="0" w:line="240" w:lineRule="auto"/>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2.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41585" w:rsidRPr="0063407C" w:rsidRDefault="00A41585" w:rsidP="00A41585">
      <w:pPr>
        <w:spacing w:after="0" w:line="240" w:lineRule="auto"/>
        <w:ind w:firstLine="709"/>
        <w:jc w:val="both"/>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3.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41585" w:rsidRPr="0063407C" w:rsidRDefault="00A41585" w:rsidP="00A41585">
      <w:pPr>
        <w:rPr>
          <w:color w:val="000000" w:themeColor="text1"/>
        </w:rPr>
      </w:pPr>
    </w:p>
    <w:p w:rsidR="0079722B" w:rsidRPr="0063407C" w:rsidRDefault="0079722B" w:rsidP="0079722B">
      <w:pPr>
        <w:keepNext/>
        <w:spacing w:after="0" w:line="240" w:lineRule="auto"/>
        <w:ind w:firstLine="709"/>
        <w:jc w:val="both"/>
        <w:outlineLvl w:val="0"/>
        <w:rPr>
          <w:rFonts w:ascii="Times New Roman" w:eastAsia="Times New Roman" w:hAnsi="Times New Roman" w:cs="Times New Roman"/>
          <w:b/>
          <w:bCs/>
          <w:color w:val="000000" w:themeColor="text1"/>
          <w:kern w:val="32"/>
          <w:sz w:val="24"/>
          <w:szCs w:val="24"/>
        </w:rPr>
      </w:pPr>
      <w:bookmarkStart w:id="197" w:name="_Toc22493521"/>
      <w:bookmarkStart w:id="198" w:name="_Toc86155474"/>
      <w:r w:rsidRPr="0063407C">
        <w:rPr>
          <w:rFonts w:ascii="Times New Roman" w:eastAsia="Times New Roman" w:hAnsi="Times New Roman" w:cs="Times New Roman"/>
          <w:b/>
          <w:bCs/>
          <w:color w:val="000000" w:themeColor="text1"/>
          <w:kern w:val="32"/>
          <w:sz w:val="24"/>
          <w:szCs w:val="24"/>
        </w:rPr>
        <w:t>Глава 10. Виды разрешенного использования</w:t>
      </w:r>
      <w:r w:rsidRPr="0063407C">
        <w:rPr>
          <w:rFonts w:ascii="Times New Roman" w:eastAsia="Times New Roman" w:hAnsi="Times New Roman" w:cs="Times New Roman"/>
          <w:b/>
          <w:bCs/>
          <w:snapToGrid w:val="0"/>
          <w:color w:val="000000" w:themeColor="text1"/>
          <w:kern w:val="32"/>
          <w:sz w:val="24"/>
          <w:szCs w:val="24"/>
        </w:rPr>
        <w:t>, предельные параметры земельных участков и объектов капитального строительства, устанавливаемые в отношении территориальных зон.</w:t>
      </w:r>
      <w:bookmarkEnd w:id="197"/>
      <w:bookmarkEnd w:id="198"/>
    </w:p>
    <w:p w:rsidR="00772704" w:rsidRPr="0063407C" w:rsidRDefault="00772704" w:rsidP="0079722B">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rPr>
      </w:pPr>
    </w:p>
    <w:p w:rsidR="0079722B" w:rsidRPr="0063407C" w:rsidRDefault="0079722B" w:rsidP="0079722B">
      <w:pPr>
        <w:keepNext/>
        <w:spacing w:after="0" w:line="240" w:lineRule="auto"/>
        <w:ind w:firstLine="709"/>
        <w:outlineLvl w:val="0"/>
        <w:rPr>
          <w:rFonts w:ascii="Times New Roman" w:eastAsia="Times New Roman" w:hAnsi="Times New Roman" w:cs="Times New Roman"/>
          <w:b/>
          <w:bCs/>
          <w:color w:val="000000" w:themeColor="text1"/>
          <w:kern w:val="32"/>
          <w:sz w:val="24"/>
          <w:szCs w:val="24"/>
        </w:rPr>
      </w:pPr>
      <w:bookmarkStart w:id="199" w:name="_Toc37974219"/>
      <w:bookmarkStart w:id="200" w:name="_Toc86155475"/>
      <w:r w:rsidRPr="0063407C">
        <w:rPr>
          <w:rFonts w:ascii="Times New Roman" w:eastAsia="Times New Roman" w:hAnsi="Times New Roman" w:cs="Times New Roman"/>
          <w:b/>
          <w:bCs/>
          <w:color w:val="000000" w:themeColor="text1"/>
          <w:kern w:val="32"/>
          <w:sz w:val="24"/>
          <w:szCs w:val="24"/>
        </w:rPr>
        <w:t>Статья 4</w:t>
      </w:r>
      <w:r w:rsidR="00A41585" w:rsidRPr="0063407C">
        <w:rPr>
          <w:rFonts w:ascii="Times New Roman" w:eastAsia="Times New Roman" w:hAnsi="Times New Roman" w:cs="Times New Roman"/>
          <w:b/>
          <w:bCs/>
          <w:color w:val="000000" w:themeColor="text1"/>
          <w:kern w:val="32"/>
          <w:sz w:val="24"/>
          <w:szCs w:val="24"/>
        </w:rPr>
        <w:t>4</w:t>
      </w:r>
      <w:r w:rsidRPr="0063407C">
        <w:rPr>
          <w:rFonts w:ascii="Times New Roman" w:eastAsia="Times New Roman" w:hAnsi="Times New Roman" w:cs="Times New Roman"/>
          <w:b/>
          <w:bCs/>
          <w:color w:val="000000" w:themeColor="text1"/>
          <w:kern w:val="32"/>
          <w:sz w:val="24"/>
          <w:szCs w:val="24"/>
        </w:rPr>
        <w:t>. Использование существующих объектов капитального строительства, объектов незавершенного строительства</w:t>
      </w:r>
      <w:bookmarkEnd w:id="199"/>
      <w:bookmarkEnd w:id="200"/>
    </w:p>
    <w:p w:rsidR="0079722B" w:rsidRPr="0063407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 же с учетом сложившейся планировки территории и фактического использования земельного участка предусмотрено следующее:  </w:t>
      </w:r>
    </w:p>
    <w:p w:rsidR="0079722B" w:rsidRPr="0063407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rsidR="0079722B" w:rsidRPr="0063407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rsidR="0079722B" w:rsidRPr="0063407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3. В случаях, указанных в пп.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rsidR="0079722B" w:rsidRPr="0063407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bl>
      <w:tblPr>
        <w:tblStyle w:val="14"/>
        <w:tblW w:w="0" w:type="auto"/>
        <w:tblLook w:val="04A0"/>
      </w:tblPr>
      <w:tblGrid>
        <w:gridCol w:w="2355"/>
        <w:gridCol w:w="6990"/>
      </w:tblGrid>
      <w:tr w:rsidR="0063407C" w:rsidRPr="0063407C" w:rsidTr="0079722B">
        <w:tc>
          <w:tcPr>
            <w:tcW w:w="2355" w:type="dxa"/>
          </w:tcPr>
          <w:p w:rsidR="0079722B" w:rsidRPr="0063407C" w:rsidRDefault="0079722B" w:rsidP="0079722B">
            <w:pPr>
              <w:autoSpaceDE w:val="0"/>
              <w:autoSpaceDN w:val="0"/>
              <w:adjustRightInd w:val="0"/>
              <w:jc w:val="center"/>
              <w:rPr>
                <w:color w:val="000000" w:themeColor="text1"/>
                <w:sz w:val="24"/>
                <w:szCs w:val="24"/>
              </w:rPr>
            </w:pPr>
            <w:r w:rsidRPr="0063407C">
              <w:rPr>
                <w:color w:val="000000" w:themeColor="text1"/>
                <w:sz w:val="24"/>
                <w:szCs w:val="24"/>
              </w:rPr>
              <w:t xml:space="preserve">Вид разрешенного использования </w:t>
            </w:r>
            <w:r w:rsidRPr="0063407C">
              <w:rPr>
                <w:color w:val="000000" w:themeColor="text1"/>
                <w:sz w:val="24"/>
                <w:szCs w:val="24"/>
              </w:rPr>
              <w:lastRenderedPageBreak/>
              <w:t>земельного участка</w:t>
            </w:r>
          </w:p>
        </w:tc>
        <w:tc>
          <w:tcPr>
            <w:tcW w:w="6990" w:type="dxa"/>
          </w:tcPr>
          <w:p w:rsidR="0079722B" w:rsidRPr="0063407C" w:rsidRDefault="0079722B" w:rsidP="0079722B">
            <w:pPr>
              <w:autoSpaceDE w:val="0"/>
              <w:autoSpaceDN w:val="0"/>
              <w:adjustRightInd w:val="0"/>
              <w:jc w:val="center"/>
              <w:rPr>
                <w:color w:val="000000" w:themeColor="text1"/>
                <w:sz w:val="24"/>
                <w:szCs w:val="24"/>
              </w:rPr>
            </w:pPr>
            <w:r w:rsidRPr="0063407C">
              <w:rPr>
                <w:color w:val="000000" w:themeColor="text1"/>
                <w:sz w:val="24"/>
                <w:szCs w:val="24"/>
              </w:rPr>
              <w:lastRenderedPageBreak/>
              <w:t xml:space="preserve">Предельные (минимальные и (или) максимальные) размеры земельных участков и предельные параметры объектов </w:t>
            </w:r>
            <w:r w:rsidRPr="0063407C">
              <w:rPr>
                <w:color w:val="000000" w:themeColor="text1"/>
                <w:sz w:val="24"/>
                <w:szCs w:val="24"/>
              </w:rPr>
              <w:lastRenderedPageBreak/>
              <w:t>капитального строительства</w:t>
            </w:r>
          </w:p>
          <w:p w:rsidR="0079722B" w:rsidRPr="0063407C" w:rsidRDefault="0079722B" w:rsidP="0079722B">
            <w:pPr>
              <w:autoSpaceDE w:val="0"/>
              <w:autoSpaceDN w:val="0"/>
              <w:adjustRightInd w:val="0"/>
              <w:jc w:val="center"/>
              <w:rPr>
                <w:color w:val="000000" w:themeColor="text1"/>
                <w:sz w:val="24"/>
                <w:szCs w:val="24"/>
              </w:rPr>
            </w:pP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Для индивидуального жилищного строительства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размер земельного участка – 0,01 га. Максимальный размер земельного участка – 0,2 га.</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Для ведения личного подсобного хозяйства (приусадебный земельный участок)</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0,2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Новое строительство и реконструкция на земельном участке не предусматривается.</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Блокированная жилая застройка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0,1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Дошкольное, начальное и среднее общее образование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3,32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Среднее и высшее профессиональное образование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40,0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Малоэтажная многоквартирная жилая застройка  </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0,3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Новое строительство и реконструкция на земельном участке не предусматривается.</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Среднеэтажная жилая застройка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Многоэтажная жилая застройка (высотная застройка)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Новое строительство и реконструкция на земельном участке не предусматривается.</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Магазины</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Новое строительство и реконструкция на земельном участке не предусматривается.</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Социальное обслуживание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Ветеринарное обслуживание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Коммунальное обслуживание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Новое строительство и реконструкция на земельном участке не предусматривается.</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Амбулаторно- поликлиническое обслуживание</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Стационарное медицинское обслуживание</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Общественное управление</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Обеспечение научной деятельности</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Банковская и страховая деятельность</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Общественное питание</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Гостиничное обслуживание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Новое строительство и реконструкция не предусматривается.</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Бытовое обслуживание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Культурное развитие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Максимальный процент застройки земельного участка не </w:t>
            </w:r>
            <w:r w:rsidRPr="0063407C">
              <w:rPr>
                <w:color w:val="000000" w:themeColor="text1"/>
                <w:sz w:val="24"/>
                <w:szCs w:val="24"/>
              </w:rPr>
              <w:lastRenderedPageBreak/>
              <w:t>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Религиозное использование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Хранение автотранспорта</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Спорт</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Склады</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Производственная деятельность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Обеспечение деятельности в области гидрометеорологии и смежных с ней областях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Ведение садоводства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0,2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Автомобильный транспорт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Обеспечение внутреннего правопорядка</w:t>
            </w: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0,5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Обеспечение обороны и безопасности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63407C"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Обеспечение вооруженных сил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r w:rsidR="0079722B" w:rsidRPr="0063407C" w:rsidTr="0079722B">
        <w:tc>
          <w:tcPr>
            <w:tcW w:w="2355"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lastRenderedPageBreak/>
              <w:t xml:space="preserve">Обеспечение деятельности по исполнению наказаний  </w:t>
            </w:r>
          </w:p>
          <w:p w:rsidR="0079722B" w:rsidRPr="0063407C" w:rsidRDefault="0079722B" w:rsidP="0079722B">
            <w:pPr>
              <w:autoSpaceDE w:val="0"/>
              <w:autoSpaceDN w:val="0"/>
              <w:adjustRightInd w:val="0"/>
              <w:rPr>
                <w:color w:val="000000" w:themeColor="text1"/>
                <w:sz w:val="24"/>
                <w:szCs w:val="24"/>
              </w:rPr>
            </w:pPr>
          </w:p>
        </w:tc>
        <w:tc>
          <w:tcPr>
            <w:tcW w:w="6990" w:type="dxa"/>
          </w:tcPr>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Минимальный размер земельного участка – 0,01 га. Максимальный размер земельного участка – 1,0 га. </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Минимальный отступ от границ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Предельное количество этажей, предельная высота зданий, строений, сооружений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Максимальный процент застройки земельного участка не устанавливается.</w:t>
            </w:r>
          </w:p>
          <w:p w:rsidR="0079722B" w:rsidRPr="0063407C" w:rsidRDefault="0079722B" w:rsidP="0079722B">
            <w:pPr>
              <w:autoSpaceDE w:val="0"/>
              <w:autoSpaceDN w:val="0"/>
              <w:adjustRightInd w:val="0"/>
              <w:rPr>
                <w:color w:val="000000" w:themeColor="text1"/>
                <w:sz w:val="24"/>
                <w:szCs w:val="24"/>
              </w:rPr>
            </w:pPr>
            <w:r w:rsidRPr="0063407C">
              <w:rPr>
                <w:color w:val="000000" w:themeColor="text1"/>
                <w:sz w:val="24"/>
                <w:szCs w:val="24"/>
              </w:rPr>
              <w:t xml:space="preserve">Новое строительство и реконструкция на земельном участке не предусматривается.   </w:t>
            </w:r>
          </w:p>
        </w:tc>
      </w:tr>
    </w:tbl>
    <w:p w:rsidR="0079722B" w:rsidRPr="0063407C" w:rsidRDefault="0079722B" w:rsidP="0079722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p>
    <w:p w:rsidR="0079722B" w:rsidRPr="0063407C"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4. Данные регламенты являются частью градостроительных регламентов, содержащихся в статьях 4</w:t>
      </w:r>
      <w:r w:rsidR="00A41585" w:rsidRPr="0063407C">
        <w:rPr>
          <w:rFonts w:ascii="Times New Roman" w:eastAsia="Times New Roman" w:hAnsi="Times New Roman" w:cs="Times New Roman"/>
          <w:color w:val="000000" w:themeColor="text1"/>
          <w:sz w:val="24"/>
          <w:szCs w:val="24"/>
        </w:rPr>
        <w:t>4</w:t>
      </w:r>
      <w:r w:rsidRPr="0063407C">
        <w:rPr>
          <w:rFonts w:ascii="Times New Roman" w:eastAsia="Times New Roman" w:hAnsi="Times New Roman" w:cs="Times New Roman"/>
          <w:color w:val="000000" w:themeColor="text1"/>
          <w:sz w:val="24"/>
          <w:szCs w:val="24"/>
        </w:rPr>
        <w:t>-5</w:t>
      </w:r>
      <w:r w:rsidR="00B6730E" w:rsidRPr="0063407C">
        <w:rPr>
          <w:rFonts w:ascii="Times New Roman" w:eastAsia="Times New Roman" w:hAnsi="Times New Roman" w:cs="Times New Roman"/>
          <w:color w:val="000000" w:themeColor="text1"/>
          <w:sz w:val="24"/>
          <w:szCs w:val="24"/>
        </w:rPr>
        <w:t>7</w:t>
      </w:r>
      <w:r w:rsidRPr="0063407C">
        <w:rPr>
          <w:rFonts w:ascii="Times New Roman" w:eastAsia="Times New Roman" w:hAnsi="Times New Roman" w:cs="Times New Roman"/>
          <w:color w:val="000000" w:themeColor="text1"/>
          <w:sz w:val="24"/>
          <w:szCs w:val="24"/>
        </w:rPr>
        <w:t xml:space="preserve"> и установленных для всех территориальных зон.</w:t>
      </w:r>
    </w:p>
    <w:p w:rsidR="00772704" w:rsidRPr="0063407C" w:rsidRDefault="00772704" w:rsidP="00772704">
      <w:pPr>
        <w:shd w:val="clear" w:color="auto" w:fill="FFFFFF"/>
        <w:spacing w:after="0" w:line="210" w:lineRule="atLeast"/>
        <w:ind w:firstLine="567"/>
        <w:jc w:val="both"/>
        <w:rPr>
          <w:rFonts w:ascii="Times New Roman" w:eastAsia="Times New Roman" w:hAnsi="Times New Roman" w:cs="Times New Roman"/>
          <w:color w:val="000000" w:themeColor="text1"/>
          <w:sz w:val="24"/>
          <w:szCs w:val="24"/>
        </w:rPr>
        <w:sectPr w:rsidR="00772704" w:rsidRPr="0063407C">
          <w:pgSz w:w="11906" w:h="16838"/>
          <w:pgMar w:top="1134" w:right="850" w:bottom="1134" w:left="1701" w:header="708" w:footer="708" w:gutter="0"/>
          <w:cols w:space="708"/>
          <w:docGrid w:linePitch="360"/>
        </w:sectPr>
      </w:pPr>
    </w:p>
    <w:p w:rsidR="00564FA9" w:rsidRPr="0063407C" w:rsidRDefault="00564FA9" w:rsidP="00564FA9">
      <w:pPr>
        <w:pStyle w:val="1"/>
        <w:spacing w:before="120" w:after="120"/>
        <w:ind w:firstLine="709"/>
        <w:jc w:val="both"/>
        <w:rPr>
          <w:rFonts w:ascii="Times New Roman" w:hAnsi="Times New Roman" w:cs="Times New Roman"/>
          <w:b/>
          <w:color w:val="000000" w:themeColor="text1"/>
          <w:sz w:val="24"/>
          <w:szCs w:val="24"/>
        </w:rPr>
      </w:pPr>
      <w:bookmarkStart w:id="201" w:name="_Toc86155476"/>
      <w:r w:rsidRPr="0063407C">
        <w:rPr>
          <w:rFonts w:ascii="Times New Roman" w:hAnsi="Times New Roman" w:cs="Times New Roman"/>
          <w:b/>
          <w:color w:val="000000" w:themeColor="text1"/>
          <w:sz w:val="24"/>
          <w:szCs w:val="24"/>
        </w:rPr>
        <w:lastRenderedPageBreak/>
        <w:t>Статья 4</w:t>
      </w:r>
      <w:r w:rsidR="00A41585" w:rsidRPr="0063407C">
        <w:rPr>
          <w:rFonts w:ascii="Times New Roman" w:hAnsi="Times New Roman" w:cs="Times New Roman"/>
          <w:b/>
          <w:color w:val="000000" w:themeColor="text1"/>
          <w:sz w:val="24"/>
          <w:szCs w:val="24"/>
        </w:rPr>
        <w:t>5</w:t>
      </w:r>
      <w:r w:rsidRPr="0063407C">
        <w:rPr>
          <w:rFonts w:ascii="Times New Roman" w:hAnsi="Times New Roman" w:cs="Times New Roman"/>
          <w:b/>
          <w:color w:val="000000" w:themeColor="text1"/>
          <w:sz w:val="24"/>
          <w:szCs w:val="24"/>
        </w:rPr>
        <w:t xml:space="preserve">. Зона застройки </w:t>
      </w:r>
      <w:r w:rsidR="00AA5D49" w:rsidRPr="0063407C">
        <w:rPr>
          <w:rFonts w:ascii="Times New Roman" w:hAnsi="Times New Roman" w:cs="Times New Roman"/>
          <w:b/>
          <w:color w:val="000000" w:themeColor="text1"/>
          <w:sz w:val="24"/>
          <w:szCs w:val="24"/>
        </w:rPr>
        <w:t>индивидуальными жилыми домами</w:t>
      </w:r>
      <w:r w:rsidRPr="0063407C">
        <w:rPr>
          <w:rFonts w:ascii="Times New Roman" w:hAnsi="Times New Roman" w:cs="Times New Roman"/>
          <w:b/>
          <w:color w:val="000000" w:themeColor="text1"/>
          <w:sz w:val="24"/>
          <w:szCs w:val="24"/>
        </w:rPr>
        <w:t xml:space="preserve"> (ЖЗ-10</w:t>
      </w:r>
      <w:r w:rsidR="00AA5D49" w:rsidRPr="0063407C">
        <w:rPr>
          <w:rFonts w:ascii="Times New Roman" w:hAnsi="Times New Roman" w:cs="Times New Roman"/>
          <w:b/>
          <w:color w:val="000000" w:themeColor="text1"/>
          <w:sz w:val="24"/>
          <w:szCs w:val="24"/>
        </w:rPr>
        <w:t>1</w:t>
      </w:r>
      <w:r w:rsidRPr="0063407C">
        <w:rPr>
          <w:rFonts w:ascii="Times New Roman" w:hAnsi="Times New Roman" w:cs="Times New Roman"/>
          <w:b/>
          <w:color w:val="000000" w:themeColor="text1"/>
          <w:sz w:val="24"/>
          <w:szCs w:val="24"/>
        </w:rPr>
        <w:t>)</w:t>
      </w:r>
      <w:bookmarkEnd w:id="201"/>
    </w:p>
    <w:p w:rsidR="00564FA9" w:rsidRPr="0063407C" w:rsidRDefault="00564FA9" w:rsidP="00564FA9">
      <w:pPr>
        <w:rPr>
          <w:rFonts w:ascii="Times New Roman" w:hAnsi="Times New Roman" w:cs="Times New Roman"/>
          <w:color w:val="000000" w:themeColor="text1"/>
          <w:sz w:val="24"/>
          <w:szCs w:val="24"/>
        </w:rPr>
      </w:pPr>
      <w:r w:rsidRPr="0063407C">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498"/>
        <w:gridCol w:w="4291"/>
      </w:tblGrid>
      <w:tr w:rsidR="0063407C" w:rsidRPr="0063407C" w:rsidTr="005B1E5C">
        <w:trPr>
          <w:tblHeader/>
        </w:trPr>
        <w:tc>
          <w:tcPr>
            <w:tcW w:w="2448" w:type="dxa"/>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498"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91"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5B1E5C">
        <w:tc>
          <w:tcPr>
            <w:tcW w:w="2448"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индивидуального жилищного строительства (2.1)</w:t>
            </w:r>
            <w:r w:rsidRPr="0063407C">
              <w:rPr>
                <w:rFonts w:ascii="Times New Roman" w:eastAsia="Times New Roman" w:hAnsi="Times New Roman" w:cs="Times New Roman"/>
                <w:color w:val="000000" w:themeColor="text1"/>
                <w:sz w:val="20"/>
                <w:szCs w:val="20"/>
                <w:vertAlign w:val="superscript"/>
              </w:rPr>
              <w:footnoteReference w:id="2"/>
            </w:r>
          </w:p>
        </w:tc>
        <w:tc>
          <w:tcPr>
            <w:tcW w:w="3472"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Индивидуальный жилой дом</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Индивидуальные гаражи</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Хозяйственные постройки</w:t>
            </w:r>
          </w:p>
        </w:tc>
        <w:tc>
          <w:tcPr>
            <w:tcW w:w="4498"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 </w:t>
            </w:r>
            <w:r w:rsidR="00DB596C" w:rsidRPr="0063407C">
              <w:rPr>
                <w:rFonts w:ascii="Times New Roman" w:eastAsia="Times New Roman" w:hAnsi="Times New Roman" w:cs="Times New Roman"/>
                <w:color w:val="000000" w:themeColor="text1"/>
                <w:sz w:val="20"/>
                <w:szCs w:val="20"/>
              </w:rPr>
              <w:t>5</w:t>
            </w:r>
            <w:r w:rsidRPr="0063407C">
              <w:rPr>
                <w:rFonts w:ascii="Times New Roman" w:eastAsia="Times New Roman" w:hAnsi="Times New Roman" w:cs="Times New Roman"/>
                <w:color w:val="000000" w:themeColor="text1"/>
                <w:sz w:val="20"/>
                <w:szCs w:val="20"/>
              </w:rPr>
              <w:t>00 кв.м., максимальный -2 </w:t>
            </w:r>
            <w:r w:rsidR="00DB596C" w:rsidRPr="0063407C">
              <w:rPr>
                <w:rFonts w:ascii="Times New Roman" w:eastAsia="Times New Roman" w:hAnsi="Times New Roman" w:cs="Times New Roman"/>
                <w:color w:val="000000" w:themeColor="text1"/>
                <w:sz w:val="20"/>
                <w:szCs w:val="20"/>
              </w:rPr>
              <w:t>5</w:t>
            </w:r>
            <w:r w:rsidRPr="0063407C">
              <w:rPr>
                <w:rFonts w:ascii="Times New Roman" w:eastAsia="Times New Roman" w:hAnsi="Times New Roman" w:cs="Times New Roman"/>
                <w:color w:val="000000" w:themeColor="text1"/>
                <w:sz w:val="20"/>
                <w:szCs w:val="20"/>
              </w:rPr>
              <w:t>00 кв.м..</w:t>
            </w:r>
          </w:p>
          <w:p w:rsidR="00306089" w:rsidRPr="0063407C" w:rsidRDefault="0030608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 разделе недвижимости дроблению не подлежит земельный участок, если в результате образуется участок площадью менее 200 м2.</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Минимальная </w:t>
            </w:r>
            <w:r w:rsidR="005B1E5C" w:rsidRPr="0063407C">
              <w:rPr>
                <w:rFonts w:ascii="Times New Roman" w:eastAsia="Times New Roman" w:hAnsi="Times New Roman" w:cs="Times New Roman"/>
                <w:color w:val="000000" w:themeColor="text1"/>
                <w:sz w:val="20"/>
                <w:szCs w:val="20"/>
              </w:rPr>
              <w:t>длина/</w:t>
            </w:r>
            <w:r w:rsidRPr="0063407C">
              <w:rPr>
                <w:rFonts w:ascii="Times New Roman" w:eastAsia="Times New Roman" w:hAnsi="Times New Roman" w:cs="Times New Roman"/>
                <w:color w:val="000000" w:themeColor="text1"/>
                <w:sz w:val="20"/>
                <w:szCs w:val="20"/>
              </w:rPr>
              <w:t>ширина земельного участка со стороны улицы - 2</w:t>
            </w:r>
            <w:r w:rsidR="00DB596C" w:rsidRPr="0063407C">
              <w:rPr>
                <w:rFonts w:ascii="Times New Roman" w:eastAsia="Times New Roman" w:hAnsi="Times New Roman" w:cs="Times New Roman"/>
                <w:color w:val="000000" w:themeColor="text1"/>
                <w:sz w:val="20"/>
                <w:szCs w:val="20"/>
              </w:rPr>
              <w:t>5</w:t>
            </w:r>
            <w:r w:rsidRPr="0063407C">
              <w:rPr>
                <w:rFonts w:ascii="Times New Roman" w:eastAsia="Times New Roman" w:hAnsi="Times New Roman" w:cs="Times New Roman"/>
                <w:color w:val="000000" w:themeColor="text1"/>
                <w:sz w:val="20"/>
                <w:szCs w:val="20"/>
              </w:rPr>
              <w:t xml:space="preserve"> метров</w:t>
            </w:r>
          </w:p>
          <w:p w:rsidR="00306089" w:rsidRPr="0063407C" w:rsidRDefault="0030608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ширина(глубина) земельного участка –2</w:t>
            </w:r>
            <w:r w:rsidR="00DB596C" w:rsidRPr="0063407C">
              <w:rPr>
                <w:rFonts w:ascii="Times New Roman" w:eastAsia="Times New Roman" w:hAnsi="Times New Roman" w:cs="Times New Roman"/>
                <w:color w:val="000000" w:themeColor="text1"/>
                <w:sz w:val="20"/>
                <w:szCs w:val="20"/>
              </w:rPr>
              <w:t>5</w:t>
            </w:r>
            <w:r w:rsidRPr="0063407C">
              <w:rPr>
                <w:rFonts w:ascii="Times New Roman" w:eastAsia="Times New Roman" w:hAnsi="Times New Roman" w:cs="Times New Roman"/>
                <w:color w:val="000000" w:themeColor="text1"/>
                <w:sz w:val="20"/>
                <w:szCs w:val="20"/>
              </w:rPr>
              <w:t xml:space="preserve"> м.</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кровли жилого дома:</w:t>
            </w:r>
          </w:p>
          <w:p w:rsidR="005B1E5C" w:rsidRPr="0063407C" w:rsidRDefault="005B1E5C"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процент застройки – </w:t>
            </w:r>
            <w:r w:rsidR="00DB596C" w:rsidRPr="0063407C">
              <w:rPr>
                <w:rFonts w:ascii="Times New Roman" w:eastAsia="Times New Roman" w:hAnsi="Times New Roman" w:cs="Times New Roman"/>
                <w:color w:val="000000" w:themeColor="text1"/>
                <w:sz w:val="20"/>
                <w:szCs w:val="20"/>
              </w:rPr>
              <w:t>6</w:t>
            </w:r>
            <w:r w:rsidRPr="0063407C">
              <w:rPr>
                <w:rFonts w:ascii="Times New Roman" w:eastAsia="Times New Roman" w:hAnsi="Times New Roman" w:cs="Times New Roman"/>
                <w:color w:val="000000" w:themeColor="text1"/>
                <w:sz w:val="20"/>
                <w:szCs w:val="20"/>
              </w:rPr>
              <w:t>0.</w:t>
            </w:r>
          </w:p>
          <w:p w:rsidR="005B1E5C" w:rsidRPr="0063407C" w:rsidRDefault="005B1E5C" w:rsidP="00366706">
            <w:pPr>
              <w:spacing w:after="0" w:line="240" w:lineRule="auto"/>
              <w:rPr>
                <w:rFonts w:ascii="Times New Roman" w:eastAsia="Times New Roman" w:hAnsi="Times New Roman" w:cs="Times New Roman"/>
                <w:color w:val="000000" w:themeColor="text1"/>
                <w:sz w:val="20"/>
                <w:szCs w:val="20"/>
              </w:rPr>
            </w:pPr>
          </w:p>
          <w:p w:rsidR="000C15DF" w:rsidRPr="0063407C" w:rsidRDefault="00564FA9"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Минимальное расстояние от границ земельного участка</w:t>
            </w:r>
            <w:r w:rsidR="005B1E5C" w:rsidRPr="0063407C">
              <w:rPr>
                <w:rFonts w:ascii="Times New Roman" w:eastAsia="Times New Roman" w:hAnsi="Times New Roman" w:cs="Times New Roman"/>
                <w:color w:val="000000" w:themeColor="text1"/>
                <w:sz w:val="20"/>
                <w:szCs w:val="20"/>
              </w:rPr>
              <w:t xml:space="preserve"> до хозяйственных и прочих строений</w:t>
            </w:r>
            <w:r w:rsidR="000C15DF" w:rsidRPr="0063407C">
              <w:rPr>
                <w:rFonts w:ascii="Times New Roman" w:eastAsia="Times New Roman" w:hAnsi="Times New Roman" w:cs="Times New Roman"/>
                <w:color w:val="000000" w:themeColor="text1"/>
                <w:sz w:val="20"/>
                <w:szCs w:val="20"/>
              </w:rPr>
              <w:t xml:space="preserve"> вспомогательного использования</w:t>
            </w:r>
            <w:r w:rsidR="005B1E5C" w:rsidRPr="0063407C">
              <w:rPr>
                <w:rFonts w:ascii="Times New Roman" w:eastAsia="Times New Roman" w:hAnsi="Times New Roman" w:cs="Times New Roman"/>
                <w:color w:val="000000" w:themeColor="text1"/>
                <w:sz w:val="20"/>
                <w:szCs w:val="20"/>
              </w:rPr>
              <w:t xml:space="preserve"> -</w:t>
            </w:r>
            <w:r w:rsidR="00DB596C" w:rsidRPr="0063407C">
              <w:rPr>
                <w:rFonts w:ascii="Times New Roman" w:eastAsia="Times New Roman" w:hAnsi="Times New Roman" w:cs="Times New Roman"/>
                <w:color w:val="000000" w:themeColor="text1"/>
                <w:sz w:val="20"/>
                <w:szCs w:val="20"/>
              </w:rPr>
              <w:t>1</w:t>
            </w:r>
            <w:r w:rsidR="005B1E5C" w:rsidRPr="0063407C">
              <w:rPr>
                <w:rFonts w:ascii="Times New Roman" w:eastAsia="Times New Roman" w:hAnsi="Times New Roman" w:cs="Times New Roman"/>
                <w:color w:val="000000" w:themeColor="text1"/>
                <w:sz w:val="20"/>
                <w:szCs w:val="20"/>
              </w:rPr>
              <w:t xml:space="preserve"> м;</w:t>
            </w:r>
          </w:p>
          <w:p w:rsidR="005B1E5C" w:rsidRPr="0063407C" w:rsidRDefault="005B1E5C"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Расстояния от окон жилых помещений до хозяйственных и прочих строений, расположенных на соседних участках, должно </w:t>
            </w:r>
            <w:r w:rsidRPr="0063407C">
              <w:rPr>
                <w:rFonts w:ascii="Times New Roman" w:eastAsia="Times New Roman" w:hAnsi="Times New Roman" w:cs="Times New Roman"/>
                <w:color w:val="000000" w:themeColor="text1"/>
                <w:sz w:val="20"/>
                <w:szCs w:val="20"/>
              </w:rPr>
              <w:lastRenderedPageBreak/>
              <w:t>быть не менее 6 м.</w:t>
            </w:r>
          </w:p>
          <w:p w:rsidR="00306089" w:rsidRPr="0063407C" w:rsidRDefault="000C15DF" w:rsidP="00DB59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rsidR="000C15DF" w:rsidRPr="0063407C" w:rsidRDefault="000C15DF" w:rsidP="00DB59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ограждения должна быть не более 2 метра 20 сантиметров.</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условиям должны быть: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 м.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деревьев – 5 м;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1,5 м. </w:t>
            </w: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p>
          <w:p w:rsidR="000C15DF" w:rsidRPr="0063407C" w:rsidRDefault="000C15DF" w:rsidP="000C15DF">
            <w:pPr>
              <w:spacing w:after="0" w:line="240" w:lineRule="auto"/>
              <w:rPr>
                <w:rFonts w:ascii="Times New Roman" w:eastAsia="Times New Roman" w:hAnsi="Times New Roman" w:cs="Times New Roman"/>
                <w:color w:val="000000" w:themeColor="text1"/>
                <w:sz w:val="20"/>
                <w:szCs w:val="20"/>
              </w:rPr>
            </w:pPr>
          </w:p>
        </w:tc>
        <w:tc>
          <w:tcPr>
            <w:tcW w:w="4291" w:type="dxa"/>
          </w:tcPr>
          <w:p w:rsidR="00564FA9" w:rsidRPr="0063407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64FA9" w:rsidRPr="0063407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выращивание иных декоративных или сельскохозяйственных культур;</w:t>
            </w:r>
          </w:p>
          <w:p w:rsidR="00564FA9" w:rsidRPr="0063407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индивидуальных гаражей и хозяйственных построек</w:t>
            </w:r>
          </w:p>
          <w:p w:rsidR="00564FA9" w:rsidRPr="0063407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сторон.</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Не допускается размещение жилой застройки в </w:t>
            </w:r>
            <w:r w:rsidRPr="0063407C">
              <w:rPr>
                <w:rFonts w:ascii="Times New Roman" w:eastAsia="Times New Roman" w:hAnsi="Times New Roman" w:cs="Times New Roman"/>
                <w:color w:val="000000" w:themeColor="text1"/>
                <w:sz w:val="20"/>
                <w:szCs w:val="20"/>
              </w:rPr>
              <w:lastRenderedPageBreak/>
              <w:t>санитарно-защитных зонах, установленных в соответствии с законодательством Российской Федерации</w:t>
            </w:r>
            <w:r w:rsidR="005B1E5C" w:rsidRPr="0063407C">
              <w:rPr>
                <w:rFonts w:ascii="Times New Roman" w:eastAsia="Times New Roman" w:hAnsi="Times New Roman" w:cs="Times New Roman"/>
                <w:color w:val="000000" w:themeColor="text1"/>
                <w:sz w:val="20"/>
                <w:szCs w:val="20"/>
              </w:rPr>
              <w:t>.</w:t>
            </w:r>
          </w:p>
          <w:p w:rsidR="005B1E5C" w:rsidRPr="0063407C" w:rsidRDefault="005B1E5C"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Вспомогательные строения, за исключением гаражей, размещать со стороны улиц не допускается.</w:t>
            </w:r>
          </w:p>
          <w:p w:rsidR="005B1E5C" w:rsidRPr="0063407C" w:rsidRDefault="005B1E5C"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Допускается блокировка хозяйственных построек на смежных участках по взаимному согласию собственников земельных участков.</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Блокированная жилая застройка (2.3) </w:t>
            </w:r>
          </w:p>
        </w:tc>
        <w:tc>
          <w:tcPr>
            <w:tcW w:w="3472" w:type="dxa"/>
          </w:tcPr>
          <w:p w:rsidR="00564FA9" w:rsidRPr="0063407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Блокированные жилые дома</w:t>
            </w:r>
          </w:p>
          <w:p w:rsidR="00564FA9" w:rsidRPr="0063407C"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498" w:type="dxa"/>
          </w:tcPr>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 500 кв.м., максимальный -2 500 кв.м..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При разделе недвижимости дроблению не </w:t>
            </w:r>
            <w:r w:rsidRPr="0063407C">
              <w:rPr>
                <w:rFonts w:ascii="Times New Roman" w:eastAsia="Times New Roman" w:hAnsi="Times New Roman" w:cs="Times New Roman"/>
                <w:color w:val="000000" w:themeColor="text1"/>
                <w:sz w:val="20"/>
                <w:szCs w:val="20"/>
              </w:rPr>
              <w:lastRenderedPageBreak/>
              <w:t>подлежит земельный участок, если в результате образуется участок площадью менее 200 м2.</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длина/ширина земельного участка со стороны улицы - 25 метров</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ширина(глубина) земельного участка –25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 Минимальный отступ от границы земельного участка, на котором размещается смежный блокированный жилой дом не устанавливается.</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кровли жилого дома:</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60.</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ограждения должна быть не более 2 метра 20 сантиметров.</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w:t>
            </w:r>
            <w:r w:rsidRPr="0063407C">
              <w:rPr>
                <w:rFonts w:ascii="Times New Roman" w:eastAsia="Times New Roman" w:hAnsi="Times New Roman" w:cs="Times New Roman"/>
                <w:color w:val="000000" w:themeColor="text1"/>
                <w:sz w:val="20"/>
                <w:szCs w:val="20"/>
              </w:rPr>
              <w:lastRenderedPageBreak/>
              <w:t xml:space="preserve">стоянок без технического обслуживания на 1–2 легковые машины – 6 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условиям должны быть: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 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деревьев – 5 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1,5 м. </w:t>
            </w:r>
          </w:p>
          <w:p w:rsidR="00564FA9" w:rsidRPr="0063407C" w:rsidRDefault="00564FA9" w:rsidP="00306089">
            <w:pPr>
              <w:spacing w:after="0" w:line="240" w:lineRule="auto"/>
              <w:rPr>
                <w:rFonts w:ascii="Times New Roman" w:eastAsia="Times New Roman" w:hAnsi="Times New Roman" w:cs="Times New Roman"/>
                <w:color w:val="000000" w:themeColor="text1"/>
                <w:sz w:val="20"/>
                <w:szCs w:val="20"/>
              </w:rPr>
            </w:pPr>
          </w:p>
        </w:tc>
        <w:tc>
          <w:tcPr>
            <w:tcW w:w="4291" w:type="dxa"/>
          </w:tcPr>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63407C">
              <w:rPr>
                <w:rFonts w:ascii="Times New Roman" w:eastAsia="Times New Roman" w:hAnsi="Times New Roman" w:cs="Times New Roman"/>
                <w:color w:val="000000" w:themeColor="text1"/>
                <w:sz w:val="20"/>
                <w:szCs w:val="20"/>
              </w:rPr>
              <w:lastRenderedPageBreak/>
              <w:t>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разведение декоративных и плодовых деревьев, овощных и ягодных культур; </w:t>
            </w:r>
          </w:p>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индивидуальных гаражей и иных вспомогательных сооружений;</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rPr>
              <w:t>обустройство спортивных и детских площадок, площадок для отдыха</w:t>
            </w:r>
            <w:r w:rsidRPr="0063407C">
              <w:rPr>
                <w:rFonts w:ascii="Times New Roman" w:eastAsia="Times New Roman" w:hAnsi="Times New Roman" w:cs="Times New Roman"/>
                <w:color w:val="000000" w:themeColor="text1"/>
                <w:sz w:val="20"/>
                <w:szCs w:val="20"/>
              </w:rPr>
              <w:t>.</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64FA9" w:rsidRPr="0063407C"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Использование земельных участков и объектов </w:t>
            </w:r>
            <w:r w:rsidRPr="0063407C">
              <w:rPr>
                <w:rFonts w:ascii="Times New Roman" w:eastAsia="Times New Roman" w:hAnsi="Times New Roman" w:cs="Times New Roman"/>
                <w:color w:val="000000" w:themeColor="text1"/>
                <w:sz w:val="20"/>
                <w:szCs w:val="20"/>
              </w:rPr>
              <w:lastRenderedPageBreak/>
              <w:t>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Для ведения личного подсобного хозяйства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(приусадебный земельный участок) (2.2)</w:t>
            </w:r>
          </w:p>
        </w:tc>
        <w:tc>
          <w:tcPr>
            <w:tcW w:w="3472" w:type="dxa"/>
          </w:tcPr>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Индивидуальный жилой дом</w:t>
            </w:r>
          </w:p>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 иные вспомогательные сооружения</w:t>
            </w:r>
            <w:r w:rsidR="00424A51" w:rsidRPr="0063407C">
              <w:rPr>
                <w:rFonts w:ascii="Times New Roman" w:eastAsia="Times New Roman" w:hAnsi="Times New Roman" w:cs="Times New Roman"/>
                <w:color w:val="000000" w:themeColor="text1"/>
                <w:sz w:val="20"/>
                <w:szCs w:val="20"/>
              </w:rPr>
              <w:t>.</w:t>
            </w:r>
          </w:p>
          <w:p w:rsidR="00424A51" w:rsidRPr="0063407C" w:rsidRDefault="00424A5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содержания сельскохозяйственных животных</w:t>
            </w:r>
          </w:p>
        </w:tc>
        <w:tc>
          <w:tcPr>
            <w:tcW w:w="4498" w:type="dxa"/>
          </w:tcPr>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 500 кв.м., максимальный -2 500 кв.м..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 разделе недвижимости дроблению не подлежит земельный участок, если в результате образуется участок площадью менее 200 м2.</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длина/ширина земельного участка со стороны улицы - 25 метров</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ширина(глубина) земельного участка –25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кровли жилого дома:</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12 м с возможным использованием мансардного этажа, как исключение: шпили, башни, </w:t>
            </w:r>
            <w:r w:rsidRPr="0063407C">
              <w:rPr>
                <w:rFonts w:ascii="Times New Roman" w:eastAsia="Times New Roman" w:hAnsi="Times New Roman" w:cs="Times New Roman"/>
                <w:color w:val="000000" w:themeColor="text1"/>
                <w:sz w:val="20"/>
                <w:szCs w:val="20"/>
              </w:rPr>
              <w:lastRenderedPageBreak/>
              <w:t>флагштоки, но не более 1/3 высоты основного строения.</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60.</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ограждения должна быть не более 2 метра 20 сантиметров.</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условиям должны быть: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 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Минимальные расстояния до стен жилых домов должны быть: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деревьев – 5 м; </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1,5 м. </w:t>
            </w:r>
          </w:p>
          <w:p w:rsidR="00A51431" w:rsidRPr="0063407C" w:rsidRDefault="00A5143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Минимальное расстояние от границы соседнего земельного участка до постройки для содержания скота и птицы – 4 м.</w:t>
            </w:r>
          </w:p>
          <w:p w:rsidR="00A51431" w:rsidRPr="0063407C" w:rsidRDefault="00A5143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Минимальные  расстояния  от  помещений  (сооружений)  для  содержания  и разведения животных до объектов индивидуального жилищного строительства</w:t>
            </w:r>
            <w:r w:rsidR="00424A51" w:rsidRPr="0063407C">
              <w:rPr>
                <w:rFonts w:ascii="Times New Roman" w:hAnsi="Times New Roman" w:cs="Times New Roman"/>
                <w:color w:val="000000" w:themeColor="text1"/>
                <w:sz w:val="20"/>
                <w:szCs w:val="20"/>
              </w:rPr>
              <w:t>, определяется из расчета:</w:t>
            </w:r>
          </w:p>
          <w:p w:rsidR="00424A51" w:rsidRPr="0063407C" w:rsidRDefault="00424A5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1) для свиней, коров, бычков, лошадей, нутрий, песцов:</w:t>
            </w:r>
          </w:p>
          <w:p w:rsidR="00424A51" w:rsidRPr="0063407C" w:rsidRDefault="00424A5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-5 голов – 10 м;</w:t>
            </w:r>
          </w:p>
          <w:p w:rsidR="00424A51" w:rsidRPr="0063407C" w:rsidRDefault="00424A5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- 8 голов – 20 м;</w:t>
            </w:r>
          </w:p>
          <w:p w:rsidR="00424A51" w:rsidRPr="0063407C" w:rsidRDefault="00424A5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- 10 голов – 30 м;</w:t>
            </w:r>
          </w:p>
          <w:p w:rsidR="00424A51" w:rsidRPr="0063407C" w:rsidRDefault="00424A5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- 15 голов – 40 м;</w:t>
            </w:r>
          </w:p>
          <w:p w:rsidR="00424A51" w:rsidRPr="0063407C" w:rsidRDefault="00424A51" w:rsidP="00A5143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2) для овец. коз: </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-10 голов – 10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- 15 голов – 20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- 20 голов – 30 м;</w:t>
            </w:r>
          </w:p>
          <w:p w:rsidR="00A5143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- 25 голов – 40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3) для кроликов-матки:</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-10 голов – 10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- 20 голов – 20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- 30 голов – 30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- 40 голов – 40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4) для птицы:</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-30 голов – 10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- 45 голов – 20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- 60 голов – 30 м;</w:t>
            </w:r>
          </w:p>
          <w:p w:rsidR="00424A51" w:rsidRPr="0063407C" w:rsidRDefault="00424A51" w:rsidP="00424A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- 75 голов – 40 м.</w:t>
            </w:r>
          </w:p>
          <w:p w:rsidR="00A51431" w:rsidRPr="0063407C" w:rsidRDefault="00A51431" w:rsidP="00424A51">
            <w:pPr>
              <w:spacing w:after="0" w:line="240" w:lineRule="auto"/>
              <w:rPr>
                <w:rFonts w:ascii="Times New Roman" w:eastAsia="Times New Roman" w:hAnsi="Times New Roman" w:cs="Times New Roman"/>
                <w:color w:val="000000" w:themeColor="text1"/>
                <w:sz w:val="20"/>
                <w:szCs w:val="20"/>
              </w:rPr>
            </w:pPr>
          </w:p>
        </w:tc>
        <w:tc>
          <w:tcPr>
            <w:tcW w:w="4291" w:type="dxa"/>
          </w:tcPr>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жилого дома, указанного в описании вида разрешенного использования с кодом 2.1;</w:t>
            </w:r>
          </w:p>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производство сельскохозяйственной продукции;</w:t>
            </w:r>
          </w:p>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гаража и иных вспомогательных сооружений;</w:t>
            </w:r>
          </w:p>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сельскохозяйственных животных</w:t>
            </w:r>
          </w:p>
          <w:p w:rsidR="00A51431" w:rsidRPr="0063407C"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rsidR="00A51431" w:rsidRPr="0063407C" w:rsidRDefault="00A51431" w:rsidP="00A5143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1431" w:rsidRPr="0063407C" w:rsidRDefault="00A51431" w:rsidP="00A5143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Запрещается складирование дров, </w:t>
            </w:r>
            <w:r w:rsidRPr="0063407C">
              <w:rPr>
                <w:rFonts w:ascii="Times New Roman" w:eastAsia="Times New Roman" w:hAnsi="Times New Roman" w:cs="Times New Roman"/>
                <w:color w:val="000000" w:themeColor="text1"/>
                <w:sz w:val="20"/>
                <w:szCs w:val="20"/>
              </w:rPr>
              <w:lastRenderedPageBreak/>
              <w:t>строительных материалов, мусора и т.д. на придомовых территориях.</w:t>
            </w:r>
          </w:p>
          <w:p w:rsidR="00A51431" w:rsidRPr="0063407C" w:rsidRDefault="00A51431" w:rsidP="00A514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A51431" w:rsidRPr="0063407C" w:rsidRDefault="00A51431" w:rsidP="00A5143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424A51" w:rsidRPr="0063407C" w:rsidRDefault="00424A51" w:rsidP="00424A5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Дошкольное, начальное и среднее общее </w:t>
            </w:r>
            <w:r w:rsidRPr="0063407C">
              <w:rPr>
                <w:rFonts w:ascii="Times New Roman" w:eastAsia="Times New Roman" w:hAnsi="Times New Roman" w:cs="Times New Roman"/>
                <w:color w:val="000000" w:themeColor="text1"/>
                <w:sz w:val="20"/>
                <w:szCs w:val="20"/>
              </w:rPr>
              <w:lastRenderedPageBreak/>
              <w:t>образование (3.5.1)</w:t>
            </w:r>
          </w:p>
        </w:tc>
        <w:tc>
          <w:tcPr>
            <w:tcW w:w="3472" w:type="dxa"/>
          </w:tcPr>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Детские ясли, детские сады, школы, лицеи, гимназии, художественные, </w:t>
            </w:r>
            <w:r w:rsidRPr="0063407C">
              <w:rPr>
                <w:rFonts w:ascii="Times New Roman" w:eastAsia="Times New Roman" w:hAnsi="Times New Roman" w:cs="Times New Roman"/>
                <w:color w:val="000000" w:themeColor="text1"/>
                <w:sz w:val="20"/>
                <w:szCs w:val="20"/>
              </w:rPr>
              <w:lastRenderedPageBreak/>
              <w:t>музыкальные школы образовательные кружки.</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Спортивные сооружения</w:t>
            </w:r>
          </w:p>
        </w:tc>
        <w:tc>
          <w:tcPr>
            <w:tcW w:w="4498" w:type="dxa"/>
          </w:tcPr>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дошкольных организаций - 2.;</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общеобразовательных организаций и организаций дополнительного образования – 4.</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-50.</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50.</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Территория участка ограждается забором – 1,2м.</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91" w:type="dxa"/>
          </w:tcPr>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Недопустимо размещение объектов, используемых под иные цели, не связанные с </w:t>
            </w:r>
            <w:r w:rsidRPr="0063407C">
              <w:rPr>
                <w:rFonts w:ascii="Times New Roman" w:eastAsia="Times New Roman" w:hAnsi="Times New Roman" w:cs="Times New Roman"/>
                <w:color w:val="000000" w:themeColor="text1"/>
                <w:sz w:val="20"/>
                <w:szCs w:val="20"/>
              </w:rPr>
              <w:lastRenderedPageBreak/>
              <w:t>образованием и просвещением</w:t>
            </w:r>
          </w:p>
          <w:p w:rsidR="00424A51" w:rsidRPr="0063407C" w:rsidRDefault="00424A51" w:rsidP="00424A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rsidR="00424A51" w:rsidRPr="0063407C" w:rsidRDefault="00424A51" w:rsidP="00424A5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5F6117" w:rsidRPr="0063407C" w:rsidRDefault="005F6117" w:rsidP="005F61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Ведение огородничества (13.1)</w:t>
            </w:r>
          </w:p>
        </w:tc>
        <w:tc>
          <w:tcPr>
            <w:tcW w:w="3472"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 предусматривается</w:t>
            </w:r>
          </w:p>
        </w:tc>
        <w:tc>
          <w:tcPr>
            <w:tcW w:w="4498" w:type="dxa"/>
          </w:tcPr>
          <w:p w:rsidR="005F6117" w:rsidRPr="0063407C" w:rsidRDefault="005F6117" w:rsidP="005F6117">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500 кв.м..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2 500 кв.м..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91"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Ведение садоводства (13.2)</w:t>
            </w:r>
          </w:p>
          <w:p w:rsidR="005F6117" w:rsidRPr="0063407C" w:rsidRDefault="005F6117" w:rsidP="005F61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c>
          <w:tcPr>
            <w:tcW w:w="3472"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Садовый дом. Жилой дом.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Хозяйственные постройки. Гаражи.</w:t>
            </w:r>
          </w:p>
        </w:tc>
        <w:tc>
          <w:tcPr>
            <w:tcW w:w="4498"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 400 кв.м., максимальный -2 500 кв.м..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60.</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хозяйственных построек:</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высота от уровня земли: до верха плоской кровли не более 4 м; до конька скатной кровли – не более 7 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Минимальное расстояние от границ земельного участка до- хозяйственных построек, строений, сооружений вспомогательного использования: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 до основного строения – 3 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до хозяйственных и прочих строений -1 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до открытой стоянки – 1 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до отдельно стоящего гаража – 1м.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Минимальные расстояния от дворовых туалетов, помойных ям, выгребных септиков до соседнего дома – 4 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Высота ограждения земельных участков – 2,0м.</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оград вдоль улиц не более 2 м при соблюдении условий просматриваемости ограждения на высоте выше 0,4 м от поверхности земли.</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Характер ограждений должен быть единообразным как минимум на протяжении одного квартала с обеих сторон улицы.</w:t>
            </w:r>
          </w:p>
        </w:tc>
        <w:tc>
          <w:tcPr>
            <w:tcW w:w="4291"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5F6117" w:rsidRPr="0063407C" w:rsidRDefault="005F6117" w:rsidP="005F61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72"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498"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p>
        </w:tc>
        <w:tc>
          <w:tcPr>
            <w:tcW w:w="4291"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B1E5C">
        <w:tc>
          <w:tcPr>
            <w:tcW w:w="2448"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Земельные участки (территории) общего </w:t>
            </w:r>
            <w:r w:rsidRPr="0063407C">
              <w:rPr>
                <w:rFonts w:ascii="Times New Roman" w:eastAsia="Times New Roman" w:hAnsi="Times New Roman" w:cs="Times New Roman"/>
                <w:color w:val="000000" w:themeColor="text1"/>
                <w:sz w:val="20"/>
                <w:szCs w:val="20"/>
              </w:rPr>
              <w:lastRenderedPageBreak/>
              <w:t>пользования (12.0)</w:t>
            </w:r>
          </w:p>
        </w:tc>
        <w:tc>
          <w:tcPr>
            <w:tcW w:w="3472" w:type="dxa"/>
          </w:tcPr>
          <w:p w:rsidR="005F6117" w:rsidRPr="0063407C" w:rsidRDefault="005F6117" w:rsidP="005F6117">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Объекты капитального строительства, предназначенные для создания </w:t>
            </w:r>
            <w:r w:rsidRPr="0063407C">
              <w:rPr>
                <w:rFonts w:ascii="Times New Roman" w:eastAsia="Times New Roman" w:hAnsi="Times New Roman" w:cs="Times New Roman"/>
                <w:color w:val="000000" w:themeColor="text1"/>
                <w:sz w:val="20"/>
                <w:szCs w:val="20"/>
              </w:rPr>
              <w:lastRenderedPageBreak/>
              <w:t>территорий общего пользования.</w:t>
            </w:r>
          </w:p>
          <w:p w:rsidR="005F6117" w:rsidRPr="0063407C" w:rsidRDefault="005F6117" w:rsidP="005F6117">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Детские площадки</w:t>
            </w:r>
          </w:p>
        </w:tc>
        <w:tc>
          <w:tcPr>
            <w:tcW w:w="4498"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91"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улично-дорожной сети, автомобильных дорог и пешеходных тротуаров </w:t>
            </w:r>
            <w:r w:rsidRPr="0063407C">
              <w:rPr>
                <w:rFonts w:ascii="Times New Roman" w:eastAsia="Times New Roman" w:hAnsi="Times New Roman" w:cs="Times New Roman"/>
                <w:color w:val="000000" w:themeColor="text1"/>
                <w:sz w:val="20"/>
                <w:szCs w:val="20"/>
              </w:rPr>
              <w:lastRenderedPageBreak/>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F6117" w:rsidRPr="0063407C" w:rsidRDefault="005F6117" w:rsidP="005F6117">
            <w:pPr>
              <w:spacing w:after="0" w:line="240" w:lineRule="auto"/>
              <w:rPr>
                <w:color w:val="000000" w:themeColor="text1"/>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- 12.0.2.</w:t>
            </w:r>
          </w:p>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p>
        </w:tc>
      </w:tr>
      <w:tr w:rsidR="0063407C" w:rsidRPr="0063407C" w:rsidTr="005B1E5C">
        <w:tc>
          <w:tcPr>
            <w:tcW w:w="5920" w:type="dxa"/>
            <w:gridSpan w:val="2"/>
            <w:shd w:val="clear" w:color="auto" w:fill="auto"/>
          </w:tcPr>
          <w:p w:rsidR="005F6117" w:rsidRPr="0063407C" w:rsidRDefault="005F6117" w:rsidP="00604095">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lastRenderedPageBreak/>
              <w:t>Виды разрешенного использования, предусмотренные статьей 4</w:t>
            </w:r>
            <w:r w:rsidR="00604095" w:rsidRPr="0063407C">
              <w:rPr>
                <w:rFonts w:ascii="Times New Roman" w:hAnsi="Times New Roman" w:cs="Times New Roman"/>
                <w:bCs/>
                <w:color w:val="000000" w:themeColor="text1"/>
                <w:sz w:val="20"/>
                <w:szCs w:val="20"/>
              </w:rPr>
              <w:t>4</w:t>
            </w:r>
            <w:r w:rsidRPr="0063407C">
              <w:rPr>
                <w:rFonts w:ascii="Times New Roman" w:hAnsi="Times New Roman" w:cs="Times New Roman"/>
                <w:bCs/>
                <w:color w:val="000000" w:themeColor="text1"/>
                <w:sz w:val="20"/>
                <w:szCs w:val="20"/>
              </w:rPr>
              <w:t xml:space="preserve"> настоящих Правил</w:t>
            </w:r>
          </w:p>
        </w:tc>
        <w:tc>
          <w:tcPr>
            <w:tcW w:w="4498" w:type="dxa"/>
            <w:shd w:val="clear" w:color="auto" w:fill="auto"/>
          </w:tcPr>
          <w:p w:rsidR="005F6117" w:rsidRPr="0063407C" w:rsidRDefault="005F6117"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w:t>
            </w:r>
            <w:r w:rsidR="00604095" w:rsidRPr="0063407C">
              <w:rPr>
                <w:rFonts w:ascii="Times New Roman" w:hAnsi="Times New Roman" w:cs="Times New Roman"/>
                <w:color w:val="000000" w:themeColor="text1"/>
                <w:sz w:val="20"/>
                <w:szCs w:val="20"/>
              </w:rPr>
              <w:t>4</w:t>
            </w:r>
            <w:r w:rsidRPr="0063407C">
              <w:rPr>
                <w:rFonts w:ascii="Times New Roman" w:hAnsi="Times New Roman" w:cs="Times New Roman"/>
                <w:color w:val="000000" w:themeColor="text1"/>
                <w:sz w:val="20"/>
                <w:szCs w:val="20"/>
              </w:rPr>
              <w:t>настоящих Правил</w:t>
            </w:r>
          </w:p>
        </w:tc>
        <w:tc>
          <w:tcPr>
            <w:tcW w:w="4291" w:type="dxa"/>
          </w:tcPr>
          <w:p w:rsidR="005F6117" w:rsidRPr="0063407C" w:rsidRDefault="005F6117" w:rsidP="005F6117">
            <w:pPr>
              <w:spacing w:after="0" w:line="240" w:lineRule="auto"/>
              <w:rPr>
                <w:rFonts w:ascii="Times New Roman" w:eastAsia="Times New Roman" w:hAnsi="Times New Roman" w:cs="Times New Roman"/>
                <w:color w:val="000000" w:themeColor="text1"/>
                <w:sz w:val="20"/>
                <w:szCs w:val="20"/>
              </w:rPr>
            </w:pPr>
          </w:p>
        </w:tc>
      </w:tr>
    </w:tbl>
    <w:p w:rsidR="00564FA9" w:rsidRPr="0063407C" w:rsidRDefault="00564FA9" w:rsidP="00564FA9">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604095">
        <w:trPr>
          <w:tblHeader/>
        </w:trPr>
        <w:tc>
          <w:tcPr>
            <w:tcW w:w="2448" w:type="dxa"/>
            <w:tcBorders>
              <w:top w:val="single" w:sz="8" w:space="0" w:color="auto"/>
              <w:left w:val="single" w:sz="8" w:space="0" w:color="auto"/>
              <w:bottom w:val="single" w:sz="8" w:space="0" w:color="auto"/>
              <w:right w:val="single" w:sz="8" w:space="0" w:color="auto"/>
            </w:tcBorders>
          </w:tcPr>
          <w:p w:rsidR="00564FA9" w:rsidRPr="0063407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rsidR="00564FA9" w:rsidRPr="0063407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564FA9" w:rsidRPr="0063407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564FA9" w:rsidRPr="0063407C"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604095">
        <w:tc>
          <w:tcPr>
            <w:tcW w:w="2448" w:type="dxa"/>
            <w:tcBorders>
              <w:top w:val="single" w:sz="8" w:space="0" w:color="auto"/>
              <w:left w:val="single" w:sz="8" w:space="0" w:color="auto"/>
              <w:right w:val="single" w:sz="8" w:space="0" w:color="auto"/>
            </w:tcBorders>
          </w:tcPr>
          <w:p w:rsidR="003B3DA8" w:rsidRPr="0063407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rsidR="003B3DA8" w:rsidRPr="0063407C" w:rsidRDefault="003B3DA8" w:rsidP="003B3DA8">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3B3DA8" w:rsidRPr="0063407C" w:rsidRDefault="003B3DA8" w:rsidP="003B3DA8">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5000 кв.м..</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со стороны улицы – 3м.</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 иных границ 1 м</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процент застройки земельного </w:t>
            </w:r>
            <w:r w:rsidRPr="0063407C">
              <w:rPr>
                <w:rFonts w:ascii="Times New Roman" w:eastAsia="Times New Roman" w:hAnsi="Times New Roman" w:cs="Times New Roman"/>
                <w:color w:val="000000" w:themeColor="text1"/>
                <w:sz w:val="20"/>
                <w:szCs w:val="20"/>
              </w:rPr>
              <w:lastRenderedPageBreak/>
              <w:t>участка -70.</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3B3DA8" w:rsidRPr="0063407C" w:rsidRDefault="003B3DA8" w:rsidP="003B3DA8">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предназначенных для оказания населению или организациям бытовых услуг.</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rsidR="003B3DA8" w:rsidRPr="0063407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Pr="0063407C">
              <w:rPr>
                <w:rFonts w:ascii="Times New Roman" w:eastAsia="Times New Roman" w:hAnsi="Times New Roman" w:cs="Times New Roman"/>
                <w:color w:val="000000" w:themeColor="text1"/>
                <w:sz w:val="20"/>
                <w:szCs w:val="20"/>
              </w:rPr>
              <w:lastRenderedPageBreak/>
              <w:t>Правил.</w:t>
            </w:r>
          </w:p>
        </w:tc>
      </w:tr>
      <w:tr w:rsidR="0063407C" w:rsidRPr="0063407C" w:rsidTr="00604095">
        <w:tc>
          <w:tcPr>
            <w:tcW w:w="2448" w:type="dxa"/>
            <w:tcBorders>
              <w:top w:val="single" w:sz="8" w:space="0" w:color="auto"/>
              <w:left w:val="single" w:sz="8" w:space="0" w:color="auto"/>
              <w:bottom w:val="single" w:sz="8" w:space="0" w:color="auto"/>
              <w:right w:val="single" w:sz="8" w:space="0" w:color="auto"/>
            </w:tcBorders>
          </w:tcPr>
          <w:p w:rsidR="003B3DA8" w:rsidRPr="0063407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Магазины (4.4)</w:t>
            </w:r>
          </w:p>
        </w:tc>
        <w:tc>
          <w:tcPr>
            <w:tcW w:w="3472" w:type="dxa"/>
            <w:tcBorders>
              <w:top w:val="single" w:sz="8" w:space="0" w:color="auto"/>
              <w:left w:val="single" w:sz="8" w:space="0" w:color="auto"/>
              <w:bottom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rsidR="003B3DA8" w:rsidRPr="0063407C" w:rsidRDefault="003B3DA8" w:rsidP="003B3DA8">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rsidR="003B3DA8" w:rsidRPr="0063407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604095">
        <w:tc>
          <w:tcPr>
            <w:tcW w:w="2448" w:type="dxa"/>
          </w:tcPr>
          <w:p w:rsidR="00604095" w:rsidRPr="0063407C" w:rsidRDefault="00604095" w:rsidP="003B3DA8">
            <w:pPr>
              <w:spacing w:after="0" w:line="240" w:lineRule="auto"/>
              <w:rPr>
                <w:rFonts w:ascii="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Социальное обслуживание (3.2)</w:t>
            </w:r>
          </w:p>
        </w:tc>
        <w:tc>
          <w:tcPr>
            <w:tcW w:w="3472" w:type="dxa"/>
          </w:tcPr>
          <w:p w:rsidR="00604095" w:rsidRPr="0063407C" w:rsidRDefault="00604095"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04095" w:rsidRPr="0063407C" w:rsidRDefault="00604095" w:rsidP="003B3DA8">
            <w:pPr>
              <w:widowControl w:val="0"/>
              <w:autoSpaceDE w:val="0"/>
              <w:autoSpaceDN w:val="0"/>
              <w:adjustRightInd w:val="0"/>
              <w:spacing w:after="0" w:line="240" w:lineRule="auto"/>
              <w:ind w:hanging="38"/>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отделения почты и телеграфа;</w:t>
            </w:r>
          </w:p>
          <w:p w:rsidR="00604095" w:rsidRPr="0063407C" w:rsidRDefault="00604095" w:rsidP="003B3DA8">
            <w:pPr>
              <w:spacing w:after="0" w:line="240" w:lineRule="auto"/>
              <w:rPr>
                <w:rFonts w:ascii="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val="restart"/>
          </w:tcPr>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604095" w:rsidRPr="0063407C" w:rsidRDefault="00604095" w:rsidP="003B3DA8">
            <w:pPr>
              <w:tabs>
                <w:tab w:val="left" w:pos="3204"/>
              </w:tabs>
              <w:spacing w:after="0" w:line="240" w:lineRule="auto"/>
              <w:rPr>
                <w:rFonts w:ascii="Times New Roman" w:eastAsia="Times New Roman" w:hAnsi="Times New Roman" w:cs="Times New Roman"/>
                <w:color w:val="000000" w:themeColor="text1"/>
                <w:sz w:val="20"/>
                <w:szCs w:val="20"/>
              </w:rPr>
            </w:pPr>
          </w:p>
        </w:tc>
        <w:tc>
          <w:tcPr>
            <w:tcW w:w="4253" w:type="dxa"/>
          </w:tcPr>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связано с удовлетворением повседневных потребностей жителей</w:t>
            </w:r>
          </w:p>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604095">
        <w:tc>
          <w:tcPr>
            <w:tcW w:w="2448" w:type="dxa"/>
            <w:tcBorders>
              <w:top w:val="single" w:sz="8" w:space="0" w:color="auto"/>
              <w:left w:val="single" w:sz="8" w:space="0" w:color="auto"/>
              <w:bottom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Административные здания организаций, обеспечивающих предоставление коммунальных услуг (3.1.2.)</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rsidR="003B3DA8" w:rsidRPr="0063407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604095">
        <w:tc>
          <w:tcPr>
            <w:tcW w:w="2448" w:type="dxa"/>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72" w:type="dxa"/>
          </w:tcPr>
          <w:p w:rsidR="003B3DA8" w:rsidRPr="0063407C"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C2301" w:rsidRPr="0063407C" w:rsidRDefault="00CC2301"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 земельного участка </w:t>
            </w:r>
            <w:r w:rsidR="00604095" w:rsidRPr="0063407C">
              <w:rPr>
                <w:rFonts w:ascii="Times New Roman" w:eastAsia="Times New Roman" w:hAnsi="Times New Roman" w:cs="Times New Roman"/>
                <w:color w:val="000000" w:themeColor="text1"/>
                <w:sz w:val="20"/>
                <w:szCs w:val="20"/>
              </w:rPr>
              <w:t>– 1 м.</w:t>
            </w:r>
          </w:p>
          <w:p w:rsidR="00604095" w:rsidRPr="0063407C" w:rsidRDefault="00604095"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3B3DA8" w:rsidRPr="0063407C" w:rsidRDefault="003B3DA8" w:rsidP="003B3DA8">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604095">
        <w:tc>
          <w:tcPr>
            <w:tcW w:w="2448" w:type="dxa"/>
            <w:tcBorders>
              <w:top w:val="single" w:sz="8" w:space="0" w:color="auto"/>
              <w:left w:val="single" w:sz="8" w:space="0" w:color="auto"/>
              <w:bottom w:val="single" w:sz="8" w:space="0" w:color="auto"/>
              <w:right w:val="single" w:sz="8" w:space="0" w:color="auto"/>
            </w:tcBorders>
          </w:tcPr>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Ветеринарное использование (3.10)</w:t>
            </w:r>
          </w:p>
        </w:tc>
        <w:tc>
          <w:tcPr>
            <w:tcW w:w="3472" w:type="dxa"/>
            <w:tcBorders>
              <w:top w:val="single" w:sz="8" w:space="0" w:color="auto"/>
              <w:left w:val="single" w:sz="8" w:space="0" w:color="auto"/>
              <w:bottom w:val="single" w:sz="8" w:space="0" w:color="auto"/>
              <w:right w:val="single" w:sz="8" w:space="0" w:color="auto"/>
            </w:tcBorders>
          </w:tcPr>
          <w:p w:rsidR="005B1E5C" w:rsidRPr="0063407C" w:rsidRDefault="005B1E5C" w:rsidP="005B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rsidR="005B1E5C" w:rsidRPr="0063407C" w:rsidRDefault="005B1E5C" w:rsidP="005B1E5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604095">
        <w:tc>
          <w:tcPr>
            <w:tcW w:w="2448" w:type="dxa"/>
            <w:shd w:val="clear" w:color="auto" w:fill="auto"/>
          </w:tcPr>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Рынки (4.3.)</w:t>
            </w:r>
          </w:p>
        </w:tc>
        <w:tc>
          <w:tcPr>
            <w:tcW w:w="3472" w:type="dxa"/>
          </w:tcPr>
          <w:p w:rsidR="005B1E5C" w:rsidRPr="0063407C" w:rsidRDefault="005B1E5C" w:rsidP="005B1E5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рынков</w:t>
            </w:r>
          </w:p>
          <w:p w:rsidR="005B1E5C" w:rsidRPr="0063407C" w:rsidRDefault="005B1E5C" w:rsidP="005B1E5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Гаражи и (или) стоянки для автомобилей сотрудников и посетителей рынка</w:t>
            </w:r>
          </w:p>
        </w:tc>
        <w:tc>
          <w:tcPr>
            <w:tcW w:w="4536" w:type="dxa"/>
            <w:shd w:val="clear" w:color="auto" w:fill="auto"/>
          </w:tcPr>
          <w:p w:rsidR="005B1E5C" w:rsidRPr="0063407C" w:rsidRDefault="005B1E5C" w:rsidP="005B1E5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Максимальная площадь земельного участка -  </w:t>
            </w:r>
            <w:r w:rsidRPr="0063407C">
              <w:rPr>
                <w:rFonts w:ascii="Times New Roman" w:eastAsia="Times New Roman" w:hAnsi="Times New Roman" w:cs="Times New Roman"/>
                <w:color w:val="000000" w:themeColor="text1"/>
                <w:sz w:val="20"/>
                <w:szCs w:val="20"/>
              </w:rPr>
              <w:lastRenderedPageBreak/>
              <w:t xml:space="preserve">1000 кв.м.. </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участка- 1 м</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капитального </w:t>
            </w:r>
            <w:r w:rsidRPr="0063407C">
              <w:rPr>
                <w:rFonts w:ascii="Times New Roman" w:eastAsia="Times New Roman" w:hAnsi="Times New Roman" w:cs="Times New Roman"/>
                <w:color w:val="000000" w:themeColor="text1"/>
                <w:sz w:val="20"/>
                <w:szCs w:val="20"/>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rsidR="005B1E5C" w:rsidRPr="0063407C" w:rsidRDefault="005B1E5C" w:rsidP="005B1E5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48" w:type="dxa"/>
          </w:tcPr>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Отдых (рекреация) (5.0)</w:t>
            </w:r>
          </w:p>
        </w:tc>
        <w:tc>
          <w:tcPr>
            <w:tcW w:w="3472" w:type="dxa"/>
          </w:tcPr>
          <w:p w:rsidR="00604095" w:rsidRPr="0063407C" w:rsidRDefault="00604095" w:rsidP="00604095">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rsidR="00604095" w:rsidRPr="0063407C" w:rsidRDefault="00604095" w:rsidP="0060409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36" w:type="dxa"/>
            <w:vMerge w:val="restart"/>
          </w:tcPr>
          <w:p w:rsidR="00604095" w:rsidRPr="0063407C" w:rsidRDefault="00604095" w:rsidP="00604095">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- 30 м.</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604095" w:rsidRPr="0063407C" w:rsidRDefault="00604095" w:rsidP="00604095">
            <w:pPr>
              <w:spacing w:after="0" w:line="240" w:lineRule="auto"/>
              <w:ind w:right="-57"/>
              <w:rPr>
                <w:rFonts w:ascii="Times New Roman" w:eastAsia="Times New Roman" w:hAnsi="Times New Roman" w:cs="Times New Roman"/>
                <w:color w:val="000000" w:themeColor="text1"/>
                <w:sz w:val="20"/>
                <w:szCs w:val="20"/>
              </w:rPr>
            </w:pPr>
          </w:p>
        </w:tc>
        <w:tc>
          <w:tcPr>
            <w:tcW w:w="4253" w:type="dxa"/>
          </w:tcPr>
          <w:p w:rsidR="00604095" w:rsidRPr="0063407C" w:rsidRDefault="00604095" w:rsidP="00604095">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4095" w:rsidRPr="0063407C" w:rsidRDefault="00604095" w:rsidP="00604095">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604095" w:rsidRPr="0063407C" w:rsidRDefault="00604095" w:rsidP="00604095">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48" w:type="dxa"/>
            <w:shd w:val="clear" w:color="auto" w:fill="auto"/>
          </w:tcPr>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Спорт (5.1.)</w:t>
            </w:r>
          </w:p>
        </w:tc>
        <w:tc>
          <w:tcPr>
            <w:tcW w:w="3472" w:type="dxa"/>
          </w:tcPr>
          <w:p w:rsidR="00604095" w:rsidRPr="0063407C" w:rsidRDefault="00604095" w:rsidP="00604095">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Спортивные клубы, спортивные залы, бассейны, помещения для хранения </w:t>
            </w:r>
            <w:r w:rsidRPr="0063407C">
              <w:rPr>
                <w:rFonts w:ascii="Times New Roman" w:eastAsia="Times New Roman" w:hAnsi="Times New Roman" w:cs="Times New Roman"/>
                <w:color w:val="000000" w:themeColor="text1"/>
                <w:sz w:val="20"/>
                <w:szCs w:val="20"/>
              </w:rPr>
              <w:lastRenderedPageBreak/>
              <w:t>спортивного инвентаря.</w:t>
            </w:r>
          </w:p>
        </w:tc>
        <w:tc>
          <w:tcPr>
            <w:tcW w:w="4536" w:type="dxa"/>
            <w:vMerge/>
            <w:shd w:val="clear" w:color="auto" w:fill="auto"/>
          </w:tcPr>
          <w:p w:rsidR="00604095" w:rsidRPr="0063407C" w:rsidRDefault="00604095" w:rsidP="00604095">
            <w:pPr>
              <w:spacing w:after="0" w:line="240" w:lineRule="auto"/>
              <w:ind w:right="-57"/>
              <w:rPr>
                <w:rFonts w:ascii="Times New Roman" w:eastAsia="Times New Roman" w:hAnsi="Times New Roman" w:cs="Times New Roman"/>
                <w:color w:val="000000" w:themeColor="text1"/>
                <w:sz w:val="20"/>
                <w:szCs w:val="20"/>
              </w:rPr>
            </w:pPr>
          </w:p>
        </w:tc>
        <w:tc>
          <w:tcPr>
            <w:tcW w:w="4253" w:type="dxa"/>
            <w:shd w:val="clear" w:color="auto" w:fill="auto"/>
          </w:tcPr>
          <w:p w:rsidR="00604095" w:rsidRPr="0063407C" w:rsidRDefault="00604095" w:rsidP="00604095">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w:t>
            </w:r>
            <w:r w:rsidRPr="0063407C">
              <w:rPr>
                <w:rFonts w:ascii="Times New Roman" w:hAnsi="Times New Roman" w:cs="Times New Roman"/>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48" w:type="dxa"/>
            <w:shd w:val="clear" w:color="auto" w:fill="auto"/>
          </w:tcPr>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Поля для гольфа или конных прогулок (5.5)</w:t>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ab/>
            </w:r>
          </w:p>
          <w:p w:rsidR="00604095" w:rsidRPr="0063407C" w:rsidRDefault="00604095" w:rsidP="00604095">
            <w:pPr>
              <w:spacing w:after="0" w:line="240" w:lineRule="auto"/>
              <w:rPr>
                <w:rFonts w:ascii="Times New Roman" w:eastAsia="Times New Roman" w:hAnsi="Times New Roman" w:cs="Times New Roman"/>
                <w:color w:val="000000" w:themeColor="text1"/>
                <w:sz w:val="20"/>
                <w:szCs w:val="20"/>
              </w:rPr>
            </w:pPr>
          </w:p>
        </w:tc>
        <w:tc>
          <w:tcPr>
            <w:tcW w:w="3472" w:type="dxa"/>
          </w:tcPr>
          <w:p w:rsidR="00604095" w:rsidRPr="0063407C" w:rsidRDefault="00604095" w:rsidP="00604095">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Вспомогательные сооружения. Конноспортивные манежи</w:t>
            </w:r>
          </w:p>
        </w:tc>
        <w:tc>
          <w:tcPr>
            <w:tcW w:w="4536" w:type="dxa"/>
            <w:shd w:val="clear" w:color="auto" w:fill="auto"/>
          </w:tcPr>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604095"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shd w:val="clear" w:color="auto" w:fill="auto"/>
          </w:tcPr>
          <w:p w:rsidR="00604095" w:rsidRPr="0063407C" w:rsidRDefault="00604095" w:rsidP="00604095">
            <w:pPr>
              <w:spacing w:after="0" w:line="240" w:lineRule="auto"/>
              <w:ind w:left="60" w:right="60"/>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4095" w:rsidRPr="0063407C" w:rsidRDefault="00604095" w:rsidP="00604095">
            <w:pPr>
              <w:spacing w:after="0" w:line="240" w:lineRule="auto"/>
              <w:ind w:left="60" w:right="60"/>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конноспортивных манежей, не предусматривающих устройство трибун</w:t>
            </w:r>
            <w:r w:rsidR="000C189C" w:rsidRPr="0063407C">
              <w:rPr>
                <w:rFonts w:ascii="Times New Roman" w:hAnsi="Times New Roman" w:cs="Times New Roman"/>
                <w:color w:val="000000" w:themeColor="text1"/>
                <w:sz w:val="20"/>
                <w:szCs w:val="20"/>
              </w:rPr>
              <w:t>.</w:t>
            </w:r>
          </w:p>
          <w:p w:rsidR="000C189C" w:rsidRPr="0063407C" w:rsidRDefault="000C189C" w:rsidP="00604095">
            <w:pPr>
              <w:spacing w:after="0" w:line="240" w:lineRule="auto"/>
              <w:ind w:left="60" w:right="60"/>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564FA9" w:rsidRPr="0063407C" w:rsidRDefault="00564FA9" w:rsidP="00564FA9">
      <w:pPr>
        <w:spacing w:before="120" w:after="120"/>
        <w:ind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36"/>
        <w:gridCol w:w="4253"/>
      </w:tblGrid>
      <w:tr w:rsidR="0063407C" w:rsidRPr="0063407C" w:rsidTr="00366706">
        <w:trPr>
          <w:trHeight w:val="384"/>
          <w:tblHeader/>
        </w:trPr>
        <w:tc>
          <w:tcPr>
            <w:tcW w:w="2481"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564FA9" w:rsidRPr="0063407C"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66706">
        <w:trPr>
          <w:trHeight w:val="206"/>
        </w:trPr>
        <w:tc>
          <w:tcPr>
            <w:tcW w:w="2481"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D16843" w:rsidRPr="0063407C" w:rsidRDefault="00D16843" w:rsidP="00D168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- 3м.</w:t>
            </w:r>
          </w:p>
          <w:p w:rsidR="00D16843" w:rsidRPr="0063407C" w:rsidRDefault="00D16843"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66706">
        <w:trPr>
          <w:trHeight w:val="206"/>
        </w:trPr>
        <w:tc>
          <w:tcPr>
            <w:tcW w:w="2481"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66706">
        <w:trPr>
          <w:trHeight w:val="206"/>
        </w:trPr>
        <w:tc>
          <w:tcPr>
            <w:tcW w:w="2481" w:type="dxa"/>
            <w:tcBorders>
              <w:top w:val="single" w:sz="8" w:space="0" w:color="auto"/>
              <w:left w:val="single" w:sz="8" w:space="0" w:color="auto"/>
              <w:bottom w:val="single" w:sz="8" w:space="0" w:color="auto"/>
              <w:right w:val="single" w:sz="8" w:space="0" w:color="auto"/>
            </w:tcBorders>
          </w:tcPr>
          <w:p w:rsidR="00564FA9" w:rsidRPr="0063407C" w:rsidRDefault="00564FA9" w:rsidP="00366706">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Гаражи. </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p>
        </w:tc>
        <w:tc>
          <w:tcPr>
            <w:tcW w:w="4536" w:type="dxa"/>
            <w:tcBorders>
              <w:left w:val="single" w:sz="8" w:space="0" w:color="auto"/>
              <w:right w:val="single" w:sz="8" w:space="0" w:color="auto"/>
            </w:tcBorders>
          </w:tcPr>
          <w:p w:rsidR="00CC2301" w:rsidRPr="0063407C" w:rsidRDefault="00564FA9" w:rsidP="00CC230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10кв.м., </w:t>
            </w:r>
            <w:r w:rsidR="00CC2301"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4 (надземных)</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D238B6" w:rsidRPr="0063407C">
              <w:rPr>
                <w:rFonts w:ascii="Times New Roman" w:eastAsia="Times New Roman" w:hAnsi="Times New Roman" w:cs="Times New Roman"/>
                <w:color w:val="000000" w:themeColor="text1"/>
                <w:sz w:val="20"/>
                <w:szCs w:val="20"/>
              </w:rPr>
              <w:t>100</w:t>
            </w:r>
            <w:r w:rsidRPr="0063407C">
              <w:rPr>
                <w:rFonts w:ascii="Times New Roman" w:eastAsia="Times New Roman" w:hAnsi="Times New Roman" w:cs="Times New Roman"/>
                <w:color w:val="000000" w:themeColor="text1"/>
                <w:sz w:val="20"/>
                <w:szCs w:val="20"/>
              </w:rPr>
              <w:t>.</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0" w:anchor="block_1049" w:history="1">
              <w:r w:rsidRPr="0063407C">
                <w:rPr>
                  <w:rFonts w:ascii="Times New Roman" w:eastAsia="Times New Roman" w:hAnsi="Times New Roman" w:cs="Times New Roman"/>
                  <w:color w:val="000000" w:themeColor="text1"/>
                  <w:sz w:val="20"/>
                  <w:szCs w:val="20"/>
                </w:rPr>
                <w:t>кодом 4.9</w:t>
              </w:r>
            </w:hyperlink>
            <w:r w:rsidRPr="0063407C">
              <w:rPr>
                <w:rFonts w:ascii="Times New Roman" w:eastAsia="Times New Roman" w:hAnsi="Times New Roman" w:cs="Times New Roman"/>
                <w:color w:val="000000" w:themeColor="text1"/>
                <w:sz w:val="20"/>
                <w:szCs w:val="20"/>
              </w:rPr>
              <w:t>.</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rsidR="00564FA9" w:rsidRPr="0063407C" w:rsidRDefault="00564FA9"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color w:val="000000" w:themeColor="text1"/>
                <w:sz w:val="20"/>
                <w:szCs w:val="20"/>
              </w:rPr>
              <w:lastRenderedPageBreak/>
              <w:t>особыми условиями использования территорий, приведенных в главе 9 настоящих Правил.</w:t>
            </w:r>
          </w:p>
        </w:tc>
      </w:tr>
    </w:tbl>
    <w:p w:rsidR="00F83D2B" w:rsidRPr="0063407C" w:rsidRDefault="00F83D2B" w:rsidP="006209D0">
      <w:pPr>
        <w:pStyle w:val="3"/>
        <w:spacing w:before="120" w:after="120"/>
        <w:ind w:firstLine="709"/>
        <w:rPr>
          <w:rFonts w:ascii="Times New Roman" w:eastAsia="Times New Roman" w:hAnsi="Times New Roman" w:cs="Times New Roman"/>
          <w:b/>
          <w:color w:val="000000" w:themeColor="text1"/>
        </w:rPr>
      </w:pPr>
      <w:bookmarkStart w:id="202" w:name="_Toc86155477"/>
      <w:r w:rsidRPr="0063407C">
        <w:rPr>
          <w:rFonts w:ascii="Times New Roman" w:eastAsia="Calibri" w:hAnsi="Times New Roman" w:cs="Times New Roman"/>
          <w:b/>
          <w:color w:val="000000" w:themeColor="text1"/>
          <w:lang w:eastAsia="en-US"/>
        </w:rPr>
        <w:lastRenderedPageBreak/>
        <w:t>Статья 4</w:t>
      </w:r>
      <w:r w:rsidR="00B415D1" w:rsidRPr="0063407C">
        <w:rPr>
          <w:rFonts w:ascii="Times New Roman" w:eastAsia="Calibri" w:hAnsi="Times New Roman" w:cs="Times New Roman"/>
          <w:b/>
          <w:color w:val="000000" w:themeColor="text1"/>
          <w:lang w:eastAsia="en-US"/>
        </w:rPr>
        <w:t>6</w:t>
      </w:r>
      <w:r w:rsidRPr="0063407C">
        <w:rPr>
          <w:rFonts w:ascii="Times New Roman" w:eastAsia="Calibri" w:hAnsi="Times New Roman" w:cs="Times New Roman"/>
          <w:b/>
          <w:color w:val="000000" w:themeColor="text1"/>
          <w:lang w:eastAsia="en-US"/>
        </w:rPr>
        <w:t>. Зона смешанной и общественно-деловой застройки</w:t>
      </w:r>
      <w:r w:rsidRPr="0063407C">
        <w:rPr>
          <w:rFonts w:ascii="Times New Roman" w:eastAsia="Times New Roman" w:hAnsi="Times New Roman" w:cs="Times New Roman"/>
          <w:b/>
          <w:color w:val="000000" w:themeColor="text1"/>
        </w:rPr>
        <w:t xml:space="preserve"> (ЖЗ-200)</w:t>
      </w:r>
      <w:bookmarkEnd w:id="202"/>
    </w:p>
    <w:p w:rsidR="00F83D2B" w:rsidRPr="0063407C" w:rsidRDefault="00F83D2B" w:rsidP="006209D0">
      <w:pPr>
        <w:widowControl w:val="0"/>
        <w:autoSpaceDE w:val="0"/>
        <w:autoSpaceDN w:val="0"/>
        <w:adjustRightInd w:val="0"/>
        <w:spacing w:before="120" w:after="120"/>
        <w:ind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59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05"/>
        <w:gridCol w:w="3549"/>
        <w:gridCol w:w="4370"/>
        <w:gridCol w:w="19"/>
        <w:gridCol w:w="4234"/>
        <w:gridCol w:w="18"/>
      </w:tblGrid>
      <w:tr w:rsidR="0063407C" w:rsidRPr="0063407C" w:rsidTr="000C189C">
        <w:trPr>
          <w:trHeight w:val="563"/>
          <w:tblHeader/>
        </w:trPr>
        <w:tc>
          <w:tcPr>
            <w:tcW w:w="2405"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w:t>
            </w:r>
          </w:p>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ЗЕМЕЛЬНЫХ УЧАСТКОВ</w:t>
            </w:r>
          </w:p>
        </w:tc>
        <w:tc>
          <w:tcPr>
            <w:tcW w:w="3549" w:type="dxa"/>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РАЗРЕШЕННОГО ИСПОЛЬЗОВАНИЯ ОБЪЕКТОВ КАПИТАЛЬНОГО СТРОИТЕЛЬСТВА</w:t>
            </w:r>
          </w:p>
        </w:tc>
        <w:tc>
          <w:tcPr>
            <w:tcW w:w="4389" w:type="dxa"/>
            <w:gridSpan w:val="2"/>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2" w:type="dxa"/>
            <w:gridSpan w:val="2"/>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0C189C">
        <w:trPr>
          <w:trHeight w:val="48"/>
        </w:trPr>
        <w:tc>
          <w:tcPr>
            <w:tcW w:w="2405"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индивидуального жилищного строительства (2.1)</w:t>
            </w:r>
            <w:r w:rsidRPr="0063407C">
              <w:rPr>
                <w:rFonts w:ascii="Times New Roman" w:eastAsia="Times New Roman" w:hAnsi="Times New Roman" w:cs="Times New Roman"/>
                <w:color w:val="000000" w:themeColor="text1"/>
                <w:sz w:val="20"/>
                <w:szCs w:val="20"/>
                <w:vertAlign w:val="superscript"/>
              </w:rPr>
              <w:footnoteReference w:id="3"/>
            </w: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Индивидуальный жилой дом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Индивидуальные гаражи</w:t>
            </w:r>
          </w:p>
          <w:p w:rsidR="000C189C" w:rsidRPr="0063407C" w:rsidRDefault="000C189C" w:rsidP="000C189C">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Хозяйственные постройки</w:t>
            </w:r>
          </w:p>
        </w:tc>
        <w:tc>
          <w:tcPr>
            <w:tcW w:w="4389"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 500 кв.м., максимальный -2 500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 разделе недвижимости дроблению не подлежит земельный участок, если в результате образуется участок площадью менее 200 м2.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длина/ширина земельного участка со стороны улицы - 25 метров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ширина(глубина) земельного участка –25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кровли жилого дома:</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60.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ограждения должна быть не более 2 метра 20 сантиметров.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условиям должны быть: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 от стволов деревьев – 5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1,5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Pr>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выращивание иных декоративных или сельскохозяйственных культур;</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индивидуальных гаражей и хозяйственных построек</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Субъекты землепользования в жилых зонах обязаны содержать придомовые территории в </w:t>
            </w:r>
            <w:r w:rsidRPr="0063407C">
              <w:rPr>
                <w:rFonts w:ascii="Times New Roman" w:eastAsia="Times New Roman" w:hAnsi="Times New Roman" w:cs="Times New Roman"/>
                <w:color w:val="000000" w:themeColor="text1"/>
                <w:sz w:val="20"/>
                <w:szCs w:val="20"/>
              </w:rPr>
              <w:lastRenderedPageBreak/>
              <w:t>порядке и чистоте, сохранять зеленые насаждения, беречь объекты благоустройства.</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сторон.</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Вспомогательные строения, за исключением гаражей, размещать со стороны улиц не допускается.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Допускается блокировка хозяйственных построек на смежных участках по взаимному согласию собственников земельных участков.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Блокированная жилая застройка (2.3) </w:t>
            </w:r>
          </w:p>
        </w:tc>
        <w:tc>
          <w:tcPr>
            <w:tcW w:w="3549" w:type="dxa"/>
          </w:tcPr>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Блокированные жилые дома</w:t>
            </w:r>
          </w:p>
          <w:p w:rsidR="000C189C" w:rsidRPr="0063407C" w:rsidRDefault="000C189C" w:rsidP="000C189C">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389"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 500 кв.м., максимальный -2 500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 разделе недвижимости дроблению не подлежит земельный участок, если в результате образуется участок площадью менее 200 м2.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длина/ширина земельного участка со стороны улицы - 25 метров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ширина(глубина) земельного участка –25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 Минимальный отступ от границы земельного участка, на котором размещается смежный блокированный жилой дом не устанавливается.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кровли жилого дома:</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60.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строений от красной линии улиц (в случаях, если иной показатель не </w:t>
            </w:r>
            <w:r w:rsidRPr="0063407C">
              <w:rPr>
                <w:rFonts w:ascii="Times New Roman" w:eastAsia="Times New Roman" w:hAnsi="Times New Roman" w:cs="Times New Roman"/>
                <w:color w:val="000000" w:themeColor="text1"/>
                <w:sz w:val="20"/>
                <w:szCs w:val="20"/>
              </w:rPr>
              <w:lastRenderedPageBreak/>
              <w:t>установлен линией регулировки застройки) – 6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ограждения должна быть не более 2 метра 20 сантиметров.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условиям должны быть: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деревьев – 5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1,5 м. </w:t>
            </w: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разведение декоративных и плодовых деревьев, овощных и ягодных культур; </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индивидуальных гаражей и иных вспомогательных сооружений;</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rPr>
              <w:t>обустройство спортивных и детских площадок, площадок для отдыха</w:t>
            </w:r>
            <w:r w:rsidRPr="0063407C">
              <w:rPr>
                <w:rFonts w:ascii="Times New Roman" w:eastAsia="Times New Roman" w:hAnsi="Times New Roman" w:cs="Times New Roman"/>
                <w:color w:val="000000" w:themeColor="text1"/>
                <w:sz w:val="20"/>
                <w:szCs w:val="20"/>
              </w:rPr>
              <w:t>.</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Требования к ограждениям земельных участков:  со стороны улиц ограждения должны быть прозрачными;  характер </w:t>
            </w:r>
            <w:r w:rsidRPr="0063407C">
              <w:rPr>
                <w:rFonts w:ascii="Times New Roman" w:eastAsia="Times New Roman" w:hAnsi="Times New Roman" w:cs="Times New Roman"/>
                <w:color w:val="000000" w:themeColor="text1"/>
                <w:sz w:val="20"/>
                <w:szCs w:val="20"/>
              </w:rPr>
              <w:lastRenderedPageBreak/>
              <w:t>ограждения, его высота должны быть единообразными как минимум на протяжении одного квартала с обеих сторон.</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Pr>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Для ведения личного подсобного хозяйства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(приусадебный земельный участок) (2.2)</w:t>
            </w: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Индивидуальный жилой дом</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 иные вспомогательные сооружения.</w:t>
            </w:r>
          </w:p>
          <w:p w:rsidR="000C189C" w:rsidRPr="0063407C" w:rsidRDefault="000C189C" w:rsidP="000C189C">
            <w:pPr>
              <w:spacing w:after="0" w:line="240" w:lineRule="auto"/>
              <w:jc w:val="both"/>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содержания сельскохозяйственных животных</w:t>
            </w:r>
          </w:p>
        </w:tc>
        <w:tc>
          <w:tcPr>
            <w:tcW w:w="4389"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Размеры земельных участков: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 500 кв.м., максимальный -2 500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 разделе недвижимости дроблению не подлежит земельный участок, если в результате образуется участок площадью менее 200 м2.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Минимальная длина/ширина земельного </w:t>
            </w:r>
            <w:r w:rsidRPr="0063407C">
              <w:rPr>
                <w:rFonts w:ascii="Times New Roman" w:eastAsia="Times New Roman" w:hAnsi="Times New Roman" w:cs="Times New Roman"/>
                <w:color w:val="000000" w:themeColor="text1"/>
                <w:sz w:val="20"/>
                <w:szCs w:val="20"/>
              </w:rPr>
              <w:lastRenderedPageBreak/>
              <w:t>участка со стороны улицы - 25 метров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Минимальная ширина(глубина) земельного участка –25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кровли жилого дома:</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60.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ограждения должна быть не более 2 метра 20 сантиметров.</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общая площадь вновь размещаемых и реконструируемых встроенных или отдельно стоящих гаражей, открытых </w:t>
            </w:r>
            <w:r w:rsidRPr="0063407C">
              <w:rPr>
                <w:rFonts w:ascii="Times New Roman" w:eastAsia="Times New Roman" w:hAnsi="Times New Roman" w:cs="Times New Roman"/>
                <w:color w:val="000000" w:themeColor="text1"/>
                <w:sz w:val="20"/>
                <w:szCs w:val="20"/>
              </w:rPr>
              <w:lastRenderedPageBreak/>
              <w:t>стоянок без технического обслуживания на 1–2 легковые машины, отнесенных к вспомогательным видам разрешенного использования -  60 кв.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условиям должны быть: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стволов деревьев – 5 м; </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от кустарника – 1,5 м. </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Минимальное расстояние от границы соседнего земельного участка до постройки для содержания скота и птицы – 4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Минимальные  расстояния  от  помещений  (сооружений)  для  содержания  и разведения животных до объектов индивидуального жилищного строительства, определяется из расчета:</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1) для свиней, коров, бычков, лошадей, нутрий, песцов:</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-5 голов – 10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- 8 голов – 20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- 10 голов – 30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- 15 голов – 40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2) для овец. коз: </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-10 голов – 10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- 15 голов – 20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- 20 голов – 30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- 25 голов – 40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3) для кроликов-матки:</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-10 голов – 10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- 20 голов – 20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- 30 голов – 30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- 40 голов – 40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4) для птицы:</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-30 голов – 10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- 45 голов – 20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- 60 голов – 30 м;</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- 75 голов – 40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tcPr>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жилого дома, указанного в описании вида разрешенного использования с кодом 2.1;</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производство сельскохозяйственной продукции;</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гаража и иных вспомогательных сооружений;</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содержание сельскохозяйственных животных</w:t>
            </w:r>
          </w:p>
          <w:p w:rsidR="000C189C" w:rsidRPr="0063407C" w:rsidRDefault="000C189C" w:rsidP="000C18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Дошкольное, начальное и среднее общее образование (3.5.1)</w:t>
            </w: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Детские ясли, детские сады, школы, лицеи, гимназии, художественные, музыкальные школы образовательные кружки.</w:t>
            </w:r>
          </w:p>
          <w:p w:rsidR="000C189C" w:rsidRPr="0063407C" w:rsidRDefault="000C189C" w:rsidP="000C189C">
            <w:pPr>
              <w:spacing w:after="0" w:line="240" w:lineRule="auto"/>
              <w:jc w:val="both"/>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Спортивные сооружения</w:t>
            </w:r>
          </w:p>
        </w:tc>
        <w:tc>
          <w:tcPr>
            <w:tcW w:w="4389"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дошкольных организаций - 2.;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общеобразовательных организаций и организаций дополнительного образования – 4.</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-50.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50.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Территория участка ограждается забором – 1,2м.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52"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Недопустимо размещение объектов, используемых под иные цели, не связанные с образованием и просвещением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Социальное обслуживание (3.2.)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3549" w:type="dxa"/>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Здания, предназначенные для оказания гражданам социальной помощи.</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Здания почты, телеграфа.</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Общежития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389" w:type="dxa"/>
            <w:gridSpan w:val="2"/>
            <w:tcBorders>
              <w:left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2000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5 000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Максимальное количество этажей – 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50.</w:t>
            </w:r>
          </w:p>
        </w:tc>
        <w:tc>
          <w:tcPr>
            <w:tcW w:w="4252" w:type="dxa"/>
            <w:gridSpan w:val="2"/>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1735"/>
        </w:trPr>
        <w:tc>
          <w:tcPr>
            <w:tcW w:w="2405" w:type="dxa"/>
            <w:shd w:val="clear" w:color="auto" w:fill="auto"/>
          </w:tcPr>
          <w:p w:rsidR="000C189C" w:rsidRPr="0063407C" w:rsidRDefault="000C189C" w:rsidP="000C189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Бытовое обслуживание (3.3.)</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3549" w:type="dxa"/>
          </w:tcPr>
          <w:p w:rsidR="000C189C" w:rsidRPr="0063407C" w:rsidRDefault="000C189C" w:rsidP="000C189C">
            <w:pPr>
              <w:spacing w:after="0" w:line="240" w:lineRule="auto"/>
              <w:ind w:left="11" w:right="-113"/>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Мастерские мелкого ремонта, ателье, парикмахерские</w:t>
            </w:r>
          </w:p>
        </w:tc>
        <w:tc>
          <w:tcPr>
            <w:tcW w:w="4389" w:type="dxa"/>
            <w:gridSpan w:val="2"/>
            <w:vMerge w:val="restart"/>
            <w:shd w:val="clear" w:color="auto" w:fill="auto"/>
          </w:tcPr>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участка- 1 м.</w:t>
            </w:r>
          </w:p>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0C189C" w:rsidRPr="0063407C" w:rsidRDefault="000C189C" w:rsidP="000C189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20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 (4.4.)</w:t>
            </w:r>
          </w:p>
        </w:tc>
        <w:tc>
          <w:tcPr>
            <w:tcW w:w="3549" w:type="dxa"/>
          </w:tcPr>
          <w:p w:rsidR="000C189C" w:rsidRPr="0063407C" w:rsidRDefault="000C189C" w:rsidP="000C189C">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Объекты мелкорозничной торговли</w:t>
            </w:r>
          </w:p>
        </w:tc>
        <w:tc>
          <w:tcPr>
            <w:tcW w:w="4389" w:type="dxa"/>
            <w:gridSpan w:val="2"/>
            <w:vMerge/>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Общественное питание (4.6.)</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3549" w:type="dxa"/>
          </w:tcPr>
          <w:p w:rsidR="000C189C" w:rsidRPr="0063407C" w:rsidRDefault="000C189C" w:rsidP="000C189C">
            <w:pPr>
              <w:spacing w:after="0" w:line="240" w:lineRule="auto"/>
              <w:ind w:left="11" w:right="-113"/>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Рестораны, кафе, столовые, закусочные, бары и иные предприятия, оказывающие услуги по питанию граждан.</w:t>
            </w:r>
          </w:p>
        </w:tc>
        <w:tc>
          <w:tcPr>
            <w:tcW w:w="4389" w:type="dxa"/>
            <w:gridSpan w:val="2"/>
            <w:vMerge/>
            <w:shd w:val="clear" w:color="auto" w:fill="auto"/>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Borders>
              <w:top w:val="single" w:sz="8" w:space="0" w:color="auto"/>
              <w:left w:val="single" w:sz="8" w:space="0" w:color="auto"/>
              <w:right w:val="single" w:sz="8" w:space="0" w:color="auto"/>
            </w:tcBorders>
          </w:tcPr>
          <w:p w:rsidR="000C189C" w:rsidRPr="0063407C" w:rsidRDefault="000C189C" w:rsidP="000C189C">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color w:val="000000" w:themeColor="text1"/>
                <w:sz w:val="20"/>
                <w:szCs w:val="20"/>
              </w:rPr>
              <w:t>Объекты торговли (торговые центры, торгово-развлекательные центры (комплексы) (4.2)</w:t>
            </w:r>
          </w:p>
        </w:tc>
        <w:tc>
          <w:tcPr>
            <w:tcW w:w="3549" w:type="dxa"/>
            <w:tcBorders>
              <w:top w:val="single" w:sz="8" w:space="0" w:color="auto"/>
              <w:left w:val="single" w:sz="8" w:space="0" w:color="auto"/>
            </w:tcBorders>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Торговые центры, торгово-развлекательные центры (комплексы)</w:t>
            </w:r>
          </w:p>
          <w:p w:rsidR="000C189C" w:rsidRPr="0063407C" w:rsidRDefault="000C189C" w:rsidP="000C189C">
            <w:pPr>
              <w:spacing w:after="0" w:line="240" w:lineRule="auto"/>
              <w:ind w:left="11" w:right="-113"/>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торгового центра</w:t>
            </w:r>
          </w:p>
        </w:tc>
        <w:tc>
          <w:tcPr>
            <w:tcW w:w="4389" w:type="dxa"/>
            <w:gridSpan w:val="2"/>
            <w:vMerge/>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Borders>
              <w:top w:val="single" w:sz="8" w:space="0" w:color="auto"/>
              <w:right w:val="single" w:sz="8" w:space="0" w:color="auto"/>
            </w:tcBorders>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rsidR="000C189C" w:rsidRPr="0063407C" w:rsidRDefault="000C189C" w:rsidP="000C189C">
            <w:pPr>
              <w:spacing w:after="0" w:line="240" w:lineRule="auto"/>
              <w:rPr>
                <w:rFonts w:ascii="Times New Roman" w:eastAsia="Times New Roman" w:hAnsi="Times New Roman" w:cs="Times New Roman"/>
                <w:color w:val="000000" w:themeColor="text1"/>
              </w:rPr>
            </w:pPr>
            <w:r w:rsidRPr="0063407C">
              <w:rPr>
                <w:rFonts w:ascii="Times New Roman" w:eastAsia="Times New Roman" w:hAnsi="Times New Roman" w:cs="Times New Roman"/>
                <w:color w:val="000000" w:themeColor="text1"/>
              </w:rPr>
              <w:t>размещение гаражей и (или) стоянок для автомобилей сотрудников и посетителей торгового центра.</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w:t>
            </w:r>
            <w:r w:rsidRPr="0063407C">
              <w:rPr>
                <w:rFonts w:ascii="Times New Roman" w:eastAsia="Times New Roman" w:hAnsi="Times New Roman" w:cs="Times New Roman"/>
                <w:bCs/>
                <w:color w:val="000000" w:themeColor="text1"/>
                <w:sz w:val="20"/>
                <w:szCs w:val="20"/>
              </w:rPr>
              <w:lastRenderedPageBreak/>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Рынки (4.3.)</w:t>
            </w:r>
          </w:p>
        </w:tc>
        <w:tc>
          <w:tcPr>
            <w:tcW w:w="3549" w:type="dxa"/>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рынков</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рынка</w:t>
            </w:r>
          </w:p>
        </w:tc>
        <w:tc>
          <w:tcPr>
            <w:tcW w:w="4389" w:type="dxa"/>
            <w:gridSpan w:val="2"/>
            <w:vMerge/>
            <w:shd w:val="clear" w:color="auto" w:fill="auto"/>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Borders>
              <w:top w:val="single" w:sz="8" w:space="0" w:color="auto"/>
              <w:left w:val="single" w:sz="8" w:space="0" w:color="auto"/>
              <w:right w:val="single" w:sz="8" w:space="0" w:color="auto"/>
            </w:tcBorders>
          </w:tcPr>
          <w:p w:rsidR="000C189C" w:rsidRPr="0063407C" w:rsidRDefault="000C189C" w:rsidP="000C189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Предпринимательство (4.0)</w:t>
            </w:r>
          </w:p>
        </w:tc>
        <w:tc>
          <w:tcPr>
            <w:tcW w:w="3549" w:type="dxa"/>
            <w:tcBorders>
              <w:top w:val="single" w:sz="8" w:space="0" w:color="auto"/>
              <w:left w:val="single" w:sz="8" w:space="0" w:color="auto"/>
            </w:tcBorders>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предпринимательства</w:t>
            </w:r>
          </w:p>
        </w:tc>
        <w:tc>
          <w:tcPr>
            <w:tcW w:w="4389" w:type="dxa"/>
            <w:gridSpan w:val="2"/>
            <w:vMerge/>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Borders>
              <w:top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Borders>
              <w:top w:val="single" w:sz="8" w:space="0" w:color="auto"/>
              <w:left w:val="single" w:sz="8" w:space="0" w:color="auto"/>
              <w:bottom w:val="single" w:sz="8" w:space="0" w:color="auto"/>
              <w:right w:val="single" w:sz="8" w:space="0" w:color="auto"/>
            </w:tcBorders>
          </w:tcPr>
          <w:p w:rsidR="000C189C" w:rsidRPr="0063407C" w:rsidRDefault="000C189C" w:rsidP="000C189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Развлекательные </w:t>
            </w:r>
            <w:r w:rsidRPr="0063407C">
              <w:rPr>
                <w:rFonts w:ascii="Times New Roman" w:eastAsia="Times New Roman" w:hAnsi="Times New Roman" w:cs="Times New Roman"/>
                <w:color w:val="000000" w:themeColor="text1"/>
                <w:sz w:val="20"/>
                <w:szCs w:val="20"/>
              </w:rPr>
              <w:lastRenderedPageBreak/>
              <w:t>мероприятия (4.8.1)</w:t>
            </w:r>
          </w:p>
        </w:tc>
        <w:tc>
          <w:tcPr>
            <w:tcW w:w="3549" w:type="dxa"/>
            <w:tcBorders>
              <w:top w:val="single" w:sz="8" w:space="0" w:color="auto"/>
              <w:left w:val="single" w:sz="8" w:space="0" w:color="auto"/>
              <w:bottom w:val="single" w:sz="8" w:space="0" w:color="auto"/>
            </w:tcBorders>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Ночные клубы, аквапарки, боулинг, </w:t>
            </w:r>
            <w:r w:rsidRPr="0063407C">
              <w:rPr>
                <w:rFonts w:ascii="Times New Roman" w:eastAsia="Times New Roman" w:hAnsi="Times New Roman" w:cs="Times New Roman"/>
                <w:color w:val="000000" w:themeColor="text1"/>
                <w:sz w:val="20"/>
                <w:szCs w:val="20"/>
              </w:rPr>
              <w:lastRenderedPageBreak/>
              <w:t>аттракционы, ипподромы, игровые автоматы, игровые площадки</w:t>
            </w:r>
          </w:p>
        </w:tc>
        <w:tc>
          <w:tcPr>
            <w:tcW w:w="4389" w:type="dxa"/>
            <w:gridSpan w:val="2"/>
            <w:vMerge/>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Borders>
              <w:top w:val="single" w:sz="8" w:space="0" w:color="auto"/>
              <w:bottom w:val="single" w:sz="8" w:space="0" w:color="auto"/>
              <w:right w:val="single" w:sz="8" w:space="0" w:color="auto"/>
            </w:tcBorders>
          </w:tcPr>
          <w:p w:rsidR="000C189C" w:rsidRPr="0063407C" w:rsidRDefault="000C189C" w:rsidP="000C189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зданий и сооружений, </w:t>
            </w:r>
            <w:r w:rsidRPr="0063407C">
              <w:rPr>
                <w:rFonts w:ascii="Times New Roman" w:eastAsia="Times New Roman" w:hAnsi="Times New Roman" w:cs="Times New Roman"/>
                <w:color w:val="000000" w:themeColor="text1"/>
                <w:sz w:val="20"/>
                <w:szCs w:val="20"/>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lastRenderedPageBreak/>
              <w:t>Государственное управление (3.8.1).</w:t>
            </w:r>
          </w:p>
        </w:tc>
        <w:tc>
          <w:tcPr>
            <w:tcW w:w="3549" w:type="dxa"/>
          </w:tcPr>
          <w:p w:rsidR="000C189C" w:rsidRPr="0063407C" w:rsidRDefault="000C189C" w:rsidP="000C189C">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Органы государственной власти и органы местного самоуправления, а также предприятия или учреждения, обеспечивающие их деятельность.</w:t>
            </w:r>
          </w:p>
        </w:tc>
        <w:tc>
          <w:tcPr>
            <w:tcW w:w="4389" w:type="dxa"/>
            <w:gridSpan w:val="2"/>
            <w:vMerge w:val="restart"/>
            <w:shd w:val="clear" w:color="auto" w:fill="auto"/>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100 кв.м.. </w:t>
            </w: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5000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участка- 1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20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Borders>
              <w:top w:val="single" w:sz="8" w:space="0" w:color="auto"/>
              <w:left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Деловое управление (4.1.)</w:t>
            </w:r>
          </w:p>
        </w:tc>
        <w:tc>
          <w:tcPr>
            <w:tcW w:w="3549" w:type="dxa"/>
            <w:vAlign w:val="center"/>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89" w:type="dxa"/>
            <w:gridSpan w:val="2"/>
            <w:vMerge/>
            <w:shd w:val="clear" w:color="auto" w:fill="auto"/>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Borders>
              <w:left w:val="single" w:sz="8" w:space="0" w:color="auto"/>
              <w:right w:val="single" w:sz="8" w:space="0" w:color="auto"/>
            </w:tcBorders>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Банковская и страховая деятельность (4.5.)</w:t>
            </w: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389" w:type="dxa"/>
            <w:gridSpan w:val="2"/>
            <w:shd w:val="clear" w:color="auto" w:fill="auto"/>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–30000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отступ от границ земельного участка- 3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20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tcBorders>
              <w:top w:val="single" w:sz="8" w:space="0" w:color="auto"/>
              <w:left w:val="single" w:sz="8" w:space="0" w:color="auto"/>
              <w:right w:val="single" w:sz="8" w:space="0" w:color="auto"/>
            </w:tcBorders>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3407C">
              <w:rPr>
                <w:rFonts w:ascii="Times New Roman" w:hAnsi="Times New Roman" w:cs="Times New Roman"/>
                <w:color w:val="000000" w:themeColor="text1"/>
                <w:sz w:val="20"/>
                <w:szCs w:val="20"/>
              </w:rPr>
              <w:lastRenderedPageBreak/>
              <w:t>территорий, приведенных в главе 9 настоящих Правил.</w:t>
            </w:r>
            <w:r w:rsidRPr="0063407C">
              <w:rPr>
                <w:rFonts w:ascii="Times New Roman" w:eastAsia="Times New Roman" w:hAnsi="Times New Roman" w:cs="Times New Roman"/>
                <w:color w:val="000000" w:themeColor="text1"/>
                <w:sz w:val="20"/>
                <w:szCs w:val="20"/>
              </w:rPr>
              <w:t>-</w:t>
            </w:r>
          </w:p>
        </w:tc>
      </w:tr>
      <w:tr w:rsidR="0063407C" w:rsidRPr="0063407C" w:rsidTr="000C189C">
        <w:trPr>
          <w:trHeight w:val="48"/>
        </w:trPr>
        <w:tc>
          <w:tcPr>
            <w:tcW w:w="2405" w:type="dxa"/>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Гостиничное обслуживание (4.7.)</w:t>
            </w: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Гостиницы, пансионаты, дома отдыха, санатории, не оказывающие услуги по лечению, </w:t>
            </w:r>
          </w:p>
        </w:tc>
        <w:tc>
          <w:tcPr>
            <w:tcW w:w="4389" w:type="dxa"/>
            <w:gridSpan w:val="2"/>
            <w:shd w:val="clear" w:color="auto" w:fill="auto"/>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5000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- 20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Отдых (рекреация) (5.0)</w:t>
            </w:r>
          </w:p>
        </w:tc>
        <w:tc>
          <w:tcPr>
            <w:tcW w:w="3549" w:type="dxa"/>
          </w:tcPr>
          <w:p w:rsidR="000C189C" w:rsidRPr="0063407C" w:rsidRDefault="000C189C" w:rsidP="000C189C">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389" w:type="dxa"/>
            <w:gridSpan w:val="2"/>
            <w:vMerge w:val="restart"/>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- 30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tcPr>
          <w:p w:rsidR="000C189C" w:rsidRPr="0063407C" w:rsidRDefault="000C189C" w:rsidP="000C189C">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C189C" w:rsidRPr="0063407C" w:rsidRDefault="000C189C" w:rsidP="000C189C">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0C189C" w:rsidRPr="0063407C" w:rsidRDefault="000C189C" w:rsidP="000C189C">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p>
          <w:p w:rsidR="000C189C" w:rsidRPr="0063407C" w:rsidRDefault="000C189C" w:rsidP="000C189C">
            <w:pPr>
              <w:spacing w:after="0" w:line="240" w:lineRule="auto"/>
              <w:rPr>
                <w:rFonts w:ascii="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w:t>
            </w:r>
            <w:r w:rsidRPr="0063407C">
              <w:rPr>
                <w:rFonts w:ascii="Times New Roman" w:eastAsia="Times New Roman" w:hAnsi="Times New Roman" w:cs="Times New Roman"/>
                <w:bCs/>
                <w:color w:val="000000" w:themeColor="text1"/>
                <w:sz w:val="20"/>
                <w:szCs w:val="20"/>
              </w:rPr>
              <w:lastRenderedPageBreak/>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vMerge w:val="restart"/>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Спорт (5.1.)</w:t>
            </w: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Спортивные клубы, спортивные залы, бассейны, помещения для хранения спортивного инвентаря.</w:t>
            </w:r>
          </w:p>
        </w:tc>
        <w:tc>
          <w:tcPr>
            <w:tcW w:w="4389" w:type="dxa"/>
            <w:gridSpan w:val="2"/>
            <w:vMerge/>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vMerge/>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3549"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Площадки для занятия физкультурой и спортом (беговые дорожки, спортивные сооружения, теннисные корты, поля для спортивной игры и др.).</w:t>
            </w:r>
          </w:p>
        </w:tc>
        <w:tc>
          <w:tcPr>
            <w:tcW w:w="4389"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не устанавливается</w:t>
            </w: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Ветеринарное использование (3.10)</w:t>
            </w:r>
          </w:p>
        </w:tc>
        <w:tc>
          <w:tcPr>
            <w:tcW w:w="3549" w:type="dxa"/>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389" w:type="dxa"/>
            <w:gridSpan w:val="2"/>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0C189C">
            <w:pPr>
              <w:spacing w:after="0" w:line="240" w:lineRule="auto"/>
              <w:jc w:val="both"/>
              <w:rPr>
                <w:rFonts w:ascii="Times New Roman" w:eastAsia="Times New Roman" w:hAnsi="Times New Roman" w:cs="Times New Roman"/>
                <w:color w:val="000000" w:themeColor="text1"/>
                <w:sz w:val="20"/>
                <w:szCs w:val="20"/>
              </w:rPr>
            </w:pPr>
          </w:p>
        </w:tc>
        <w:tc>
          <w:tcPr>
            <w:tcW w:w="4252" w:type="dxa"/>
            <w:gridSpan w:val="2"/>
            <w:tcBorders>
              <w:top w:val="single" w:sz="8" w:space="0" w:color="auto"/>
              <w:left w:val="single" w:sz="8" w:space="0" w:color="auto"/>
              <w:bottom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gridAfter w:val="1"/>
          <w:wAfter w:w="18" w:type="dxa"/>
          <w:trHeight w:val="206"/>
        </w:trPr>
        <w:tc>
          <w:tcPr>
            <w:tcW w:w="2405" w:type="dxa"/>
            <w:tcBorders>
              <w:top w:val="single" w:sz="8" w:space="0" w:color="auto"/>
              <w:left w:val="single" w:sz="8" w:space="0" w:color="auto"/>
              <w:bottom w:val="single" w:sz="8" w:space="0" w:color="auto"/>
              <w:right w:val="single" w:sz="8" w:space="0" w:color="auto"/>
            </w:tcBorders>
          </w:tcPr>
          <w:p w:rsidR="000C189C" w:rsidRPr="0063407C" w:rsidRDefault="000C189C"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дорожного </w:t>
            </w:r>
            <w:r w:rsidRPr="0063407C">
              <w:rPr>
                <w:rFonts w:ascii="Times New Roman" w:eastAsia="Times New Roman" w:hAnsi="Times New Roman" w:cs="Times New Roman"/>
                <w:color w:val="000000" w:themeColor="text1"/>
                <w:sz w:val="20"/>
                <w:szCs w:val="20"/>
              </w:rPr>
              <w:lastRenderedPageBreak/>
              <w:t>сервиса (4.9.1)</w:t>
            </w:r>
          </w:p>
        </w:tc>
        <w:tc>
          <w:tcPr>
            <w:tcW w:w="3549" w:type="dxa"/>
            <w:tcBorders>
              <w:top w:val="single" w:sz="8" w:space="0" w:color="auto"/>
              <w:left w:val="single" w:sz="8" w:space="0" w:color="auto"/>
              <w:bottom w:val="single" w:sz="8" w:space="0" w:color="auto"/>
              <w:right w:val="single" w:sz="8" w:space="0" w:color="auto"/>
            </w:tcBorders>
          </w:tcPr>
          <w:p w:rsidR="000C189C" w:rsidRPr="0063407C" w:rsidRDefault="000C189C"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Автозаправочные станции; магазины </w:t>
            </w:r>
            <w:r w:rsidRPr="0063407C">
              <w:rPr>
                <w:rFonts w:ascii="Times New Roman" w:eastAsia="Times New Roman" w:hAnsi="Times New Roman" w:cs="Times New Roman"/>
                <w:color w:val="000000" w:themeColor="text1"/>
                <w:sz w:val="20"/>
                <w:szCs w:val="20"/>
              </w:rPr>
              <w:lastRenderedPageBreak/>
              <w:t>сопутствующей торговли, здания для организации общественного питания в качестве объектов дорожного сервиса.</w:t>
            </w:r>
          </w:p>
          <w:p w:rsidR="000C189C" w:rsidRPr="0063407C" w:rsidRDefault="000C189C"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Придорожные гостиницы (мотели).</w:t>
            </w:r>
          </w:p>
          <w:p w:rsidR="000C189C" w:rsidRPr="0063407C" w:rsidRDefault="000C189C"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w:t>
            </w:r>
          </w:p>
          <w:p w:rsidR="000C189C" w:rsidRPr="0063407C" w:rsidRDefault="000C189C"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Мастерские, предназначенные для ремонта и обслуживания автомобилей. </w:t>
            </w:r>
          </w:p>
          <w:p w:rsidR="000C189C" w:rsidRPr="0063407C" w:rsidRDefault="000C189C"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Прочие объекты дорожного сервиса.</w:t>
            </w:r>
          </w:p>
          <w:p w:rsidR="000C189C" w:rsidRPr="0063407C" w:rsidRDefault="000C189C" w:rsidP="00C26E91">
            <w:pPr>
              <w:spacing w:after="0" w:line="240" w:lineRule="auto"/>
              <w:ind w:left="60" w:right="60"/>
              <w:rPr>
                <w:rFonts w:ascii="Times New Roman" w:eastAsia="Times New Roman" w:hAnsi="Times New Roman" w:cs="Times New Roman"/>
                <w:color w:val="000000" w:themeColor="text1"/>
              </w:rPr>
            </w:pPr>
          </w:p>
        </w:tc>
        <w:tc>
          <w:tcPr>
            <w:tcW w:w="4370" w:type="dxa"/>
            <w:tcBorders>
              <w:left w:val="single" w:sz="8" w:space="0" w:color="auto"/>
              <w:right w:val="single" w:sz="8" w:space="0" w:color="auto"/>
            </w:tcBorders>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Минимальный размер земельного участка – 100 </w:t>
            </w:r>
            <w:r w:rsidRPr="0063407C">
              <w:rPr>
                <w:rFonts w:ascii="Times New Roman" w:eastAsia="Times New Roman" w:hAnsi="Times New Roman" w:cs="Times New Roman"/>
                <w:color w:val="000000" w:themeColor="text1"/>
                <w:sz w:val="20"/>
                <w:szCs w:val="20"/>
              </w:rPr>
              <w:lastRenderedPageBreak/>
              <w:t>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0C189C" w:rsidRPr="0063407C" w:rsidRDefault="000C189C" w:rsidP="00C26E91">
            <w:pPr>
              <w:spacing w:after="0" w:line="240" w:lineRule="auto"/>
              <w:rPr>
                <w:rFonts w:ascii="Times New Roman" w:eastAsia="Times New Roman" w:hAnsi="Times New Roman" w:cs="Times New Roman"/>
                <w:color w:val="000000" w:themeColor="text1"/>
                <w:sz w:val="20"/>
                <w:szCs w:val="20"/>
              </w:rPr>
            </w:pPr>
          </w:p>
        </w:tc>
        <w:tc>
          <w:tcPr>
            <w:tcW w:w="4253" w:type="dxa"/>
            <w:gridSpan w:val="2"/>
            <w:tcBorders>
              <w:top w:val="single" w:sz="8" w:space="0" w:color="auto"/>
              <w:left w:val="single" w:sz="8" w:space="0" w:color="auto"/>
              <w:bottom w:val="single" w:sz="8" w:space="0" w:color="auto"/>
              <w:right w:val="single" w:sz="8" w:space="0" w:color="auto"/>
            </w:tcBorders>
          </w:tcPr>
          <w:p w:rsidR="000C189C" w:rsidRPr="0063407C" w:rsidRDefault="000C189C"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зданий и сооружений дорожного </w:t>
            </w:r>
            <w:r w:rsidRPr="0063407C">
              <w:rPr>
                <w:rFonts w:ascii="Times New Roman" w:eastAsia="Times New Roman" w:hAnsi="Times New Roman" w:cs="Times New Roman"/>
                <w:color w:val="000000" w:themeColor="text1"/>
                <w:sz w:val="20"/>
                <w:szCs w:val="20"/>
              </w:rPr>
              <w:lastRenderedPageBreak/>
              <w:t>сервиса. Содержание данного вида разрешенного использования включает в себя содержание видов разрешенного использования с кодами 4.9.1.1 - 4.9.1.4.</w:t>
            </w:r>
          </w:p>
          <w:p w:rsidR="000C189C" w:rsidRPr="0063407C" w:rsidRDefault="000C189C"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lastRenderedPageBreak/>
              <w:t>Предоставление коммунальных услуг</w:t>
            </w:r>
            <w:r w:rsidRPr="0063407C">
              <w:rPr>
                <w:rFonts w:ascii="Times New Roman" w:eastAsia="Times New Roman" w:hAnsi="Times New Roman" w:cs="Times New Roman"/>
                <w:color w:val="000000" w:themeColor="text1"/>
                <w:sz w:val="20"/>
                <w:szCs w:val="20"/>
              </w:rPr>
              <w:t xml:space="preserve"> (3.1.1.)</w:t>
            </w:r>
          </w:p>
        </w:tc>
        <w:tc>
          <w:tcPr>
            <w:tcW w:w="3549" w:type="dxa"/>
          </w:tcPr>
          <w:p w:rsidR="000C189C" w:rsidRPr="0063407C" w:rsidRDefault="000C189C" w:rsidP="000C189C">
            <w:pPr>
              <w:spacing w:after="0" w:line="240" w:lineRule="auto"/>
              <w:ind w:left="11" w:right="-113"/>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Трансформаторные станции, насосные станции, котельные станции, телефонные станции, очистные сооружения, водозаборы, линии электропередач и иные сооружения инженерной инфраструктуры.</w:t>
            </w:r>
          </w:p>
        </w:tc>
        <w:tc>
          <w:tcPr>
            <w:tcW w:w="4389" w:type="dxa"/>
            <w:gridSpan w:val="2"/>
            <w:vMerge w:val="restart"/>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2405" w:type="dxa"/>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549" w:type="dxa"/>
          </w:tcPr>
          <w:p w:rsidR="000C189C" w:rsidRPr="0063407C" w:rsidRDefault="000C189C" w:rsidP="000C189C">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p w:rsidR="000C189C" w:rsidRPr="0063407C" w:rsidRDefault="000C189C" w:rsidP="000C189C">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Детские площадки</w:t>
            </w:r>
          </w:p>
        </w:tc>
        <w:tc>
          <w:tcPr>
            <w:tcW w:w="4389" w:type="dxa"/>
            <w:gridSpan w:val="2"/>
            <w:vMerge/>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c>
          <w:tcPr>
            <w:tcW w:w="4252"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0C189C">
        <w:trPr>
          <w:trHeight w:val="48"/>
        </w:trPr>
        <w:tc>
          <w:tcPr>
            <w:tcW w:w="5954" w:type="dxa"/>
            <w:gridSpan w:val="2"/>
            <w:shd w:val="clear" w:color="auto" w:fill="auto"/>
          </w:tcPr>
          <w:p w:rsidR="000C189C" w:rsidRPr="0063407C" w:rsidRDefault="000C189C" w:rsidP="000C189C">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lastRenderedPageBreak/>
              <w:t>Виды разрешенного использования, предусмотренные статьей 44 настоящих Правил</w:t>
            </w:r>
          </w:p>
        </w:tc>
        <w:tc>
          <w:tcPr>
            <w:tcW w:w="4389" w:type="dxa"/>
            <w:gridSpan w:val="2"/>
            <w:shd w:val="clear" w:color="auto" w:fill="auto"/>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52" w:type="dxa"/>
            <w:gridSpan w:val="2"/>
          </w:tcPr>
          <w:p w:rsidR="000C189C" w:rsidRPr="0063407C" w:rsidRDefault="000C189C" w:rsidP="000C189C">
            <w:pPr>
              <w:spacing w:after="0" w:line="240" w:lineRule="auto"/>
              <w:rPr>
                <w:rFonts w:ascii="Times New Roman" w:eastAsia="Times New Roman" w:hAnsi="Times New Roman" w:cs="Times New Roman"/>
                <w:color w:val="000000" w:themeColor="text1"/>
                <w:sz w:val="20"/>
                <w:szCs w:val="20"/>
              </w:rPr>
            </w:pPr>
          </w:p>
        </w:tc>
      </w:tr>
    </w:tbl>
    <w:p w:rsidR="00F83D2B" w:rsidRPr="0063407C"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01"/>
        <w:gridCol w:w="3553"/>
        <w:gridCol w:w="4536"/>
        <w:gridCol w:w="4252"/>
      </w:tblGrid>
      <w:tr w:rsidR="0063407C" w:rsidRPr="0063407C" w:rsidTr="00F47B6C">
        <w:trPr>
          <w:tblHeader/>
        </w:trPr>
        <w:tc>
          <w:tcPr>
            <w:tcW w:w="2401"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553" w:type="dxa"/>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2"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F47B6C">
        <w:tc>
          <w:tcPr>
            <w:tcW w:w="2401" w:type="dxa"/>
            <w:shd w:val="clear" w:color="auto" w:fill="auto"/>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 (3.1.2.)</w:t>
            </w:r>
          </w:p>
        </w:tc>
        <w:tc>
          <w:tcPr>
            <w:tcW w:w="3553" w:type="dxa"/>
          </w:tcPr>
          <w:p w:rsidR="00F83D2B" w:rsidRPr="0063407C" w:rsidRDefault="00F83D2B" w:rsidP="00F47B6C">
            <w:pPr>
              <w:spacing w:after="0" w:line="240" w:lineRule="auto"/>
              <w:jc w:val="both"/>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Жилищно-эксплуатационные организации</w:t>
            </w:r>
          </w:p>
        </w:tc>
        <w:tc>
          <w:tcPr>
            <w:tcW w:w="4536" w:type="dxa"/>
            <w:shd w:val="clear" w:color="auto" w:fill="auto"/>
          </w:tcPr>
          <w:p w:rsidR="00455C91" w:rsidRPr="0063407C" w:rsidRDefault="00F83D2B" w:rsidP="00455C91">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площадь земельного участка - 3000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 xml:space="preserve">. </w:t>
            </w:r>
          </w:p>
          <w:p w:rsidR="00F83D2B" w:rsidRPr="0063407C" w:rsidRDefault="00F83D2B" w:rsidP="00455C91">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14 м.</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Максимальный процент застройки -  70.</w:t>
            </w:r>
          </w:p>
          <w:p w:rsidR="0095046C" w:rsidRPr="0063407C" w:rsidRDefault="0095046C"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rsidR="00F83D2B" w:rsidRPr="0063407C" w:rsidRDefault="00B37BA4"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F47B6C">
        <w:tc>
          <w:tcPr>
            <w:tcW w:w="2401" w:type="dxa"/>
            <w:shd w:val="clear" w:color="auto" w:fill="auto"/>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Среднее и высшее профессиональное образование (3.5.2.)</w:t>
            </w:r>
          </w:p>
        </w:tc>
        <w:tc>
          <w:tcPr>
            <w:tcW w:w="3553" w:type="dxa"/>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rsidR="00F83D2B" w:rsidRPr="0063407C" w:rsidRDefault="00F83D2B" w:rsidP="00F47B6C">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rsidR="00F83D2B" w:rsidRPr="0063407C" w:rsidRDefault="00F83D2B" w:rsidP="00F47B6C">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Минимальная площадь земельного участка -1000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- 14 м.</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70.</w:t>
            </w:r>
          </w:p>
          <w:p w:rsidR="0095046C" w:rsidRPr="0063407C" w:rsidRDefault="0095046C"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rsidR="00F83D2B" w:rsidRPr="0063407C" w:rsidRDefault="00B37BA4"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455C91">
        <w:trPr>
          <w:trHeight w:val="1860"/>
        </w:trPr>
        <w:tc>
          <w:tcPr>
            <w:tcW w:w="2401" w:type="dxa"/>
            <w:shd w:val="clear" w:color="auto" w:fill="auto"/>
          </w:tcPr>
          <w:p w:rsidR="00455C91" w:rsidRPr="0063407C" w:rsidRDefault="00455C91"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Обеспечение научной деятельности (3.9.)</w:t>
            </w:r>
          </w:p>
        </w:tc>
        <w:tc>
          <w:tcPr>
            <w:tcW w:w="3553" w:type="dxa"/>
          </w:tcPr>
          <w:p w:rsidR="00455C91" w:rsidRPr="0063407C" w:rsidRDefault="00455C91" w:rsidP="00F47B6C">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rPr>
              <w:t>Научно-исследовательские институты, проектные институты, научные центры, опытно-конструкторские центры, в том числе отраслевые и иные организации, осуществляющие научные изыскания, исследования и разработки.</w:t>
            </w:r>
          </w:p>
        </w:tc>
        <w:tc>
          <w:tcPr>
            <w:tcW w:w="4536" w:type="dxa"/>
            <w:shd w:val="clear" w:color="auto" w:fill="auto"/>
          </w:tcPr>
          <w:p w:rsidR="00455C91" w:rsidRPr="0063407C" w:rsidRDefault="00455C91" w:rsidP="00F47B6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Минимальная площадь земельного участка -  1000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 xml:space="preserve">. </w:t>
            </w:r>
          </w:p>
          <w:p w:rsidR="00455C91" w:rsidRPr="0063407C" w:rsidRDefault="00455C91"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участка- 1 м.</w:t>
            </w:r>
          </w:p>
          <w:p w:rsidR="00455C91" w:rsidRPr="0063407C" w:rsidRDefault="00455C91"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455C91" w:rsidRPr="0063407C" w:rsidRDefault="00455C91"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70.</w:t>
            </w:r>
          </w:p>
          <w:p w:rsidR="00455C91" w:rsidRPr="0063407C" w:rsidRDefault="00455C91" w:rsidP="00F47B6C">
            <w:pPr>
              <w:spacing w:after="0" w:line="240" w:lineRule="auto"/>
              <w:jc w:val="both"/>
              <w:rPr>
                <w:rFonts w:ascii="Times New Roman" w:eastAsia="Times New Roman" w:hAnsi="Times New Roman" w:cs="Times New Roman"/>
                <w:color w:val="000000" w:themeColor="text1"/>
                <w:sz w:val="20"/>
                <w:szCs w:val="20"/>
              </w:rPr>
            </w:pPr>
          </w:p>
        </w:tc>
        <w:tc>
          <w:tcPr>
            <w:tcW w:w="4252" w:type="dxa"/>
            <w:shd w:val="clear" w:color="auto" w:fill="auto"/>
          </w:tcPr>
          <w:p w:rsidR="00455C91" w:rsidRPr="0063407C" w:rsidRDefault="00B37BA4"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455C91">
        <w:trPr>
          <w:trHeight w:val="1630"/>
        </w:trPr>
        <w:tc>
          <w:tcPr>
            <w:tcW w:w="2401" w:type="dxa"/>
            <w:shd w:val="clear" w:color="auto" w:fill="auto"/>
          </w:tcPr>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553" w:type="dxa"/>
          </w:tcPr>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Гаражи-стоянки для временного хранения транспортных средств.</w:t>
            </w:r>
          </w:p>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Гаражи-стоянки и гаражи боксового типа для постоянного хранения транспортных средств</w:t>
            </w:r>
          </w:p>
        </w:tc>
        <w:tc>
          <w:tcPr>
            <w:tcW w:w="4536" w:type="dxa"/>
            <w:shd w:val="clear" w:color="auto" w:fill="auto"/>
          </w:tcPr>
          <w:p w:rsidR="006C2C3E" w:rsidRPr="0063407C" w:rsidRDefault="006C2C3E" w:rsidP="006C2C3E">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rsidR="00441FD7" w:rsidRPr="0063407C" w:rsidRDefault="00441FD7"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надземных этажей– 4 эт.</w:t>
            </w:r>
          </w:p>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w:t>
            </w:r>
            <w:r w:rsidR="005574E3" w:rsidRPr="0063407C">
              <w:rPr>
                <w:rFonts w:ascii="Times New Roman" w:eastAsia="Times New Roman" w:hAnsi="Times New Roman" w:cs="Times New Roman"/>
                <w:color w:val="000000" w:themeColor="text1"/>
                <w:sz w:val="20"/>
                <w:szCs w:val="20"/>
                <w:lang w:val="en-US"/>
              </w:rPr>
              <w:t>10</w:t>
            </w:r>
            <w:r w:rsidRPr="0063407C">
              <w:rPr>
                <w:rFonts w:ascii="Times New Roman" w:eastAsia="Times New Roman" w:hAnsi="Times New Roman" w:cs="Times New Roman"/>
                <w:color w:val="000000" w:themeColor="text1"/>
                <w:sz w:val="20"/>
                <w:szCs w:val="20"/>
              </w:rPr>
              <w:t>0</w:t>
            </w:r>
          </w:p>
        </w:tc>
        <w:tc>
          <w:tcPr>
            <w:tcW w:w="4252" w:type="dxa"/>
            <w:shd w:val="clear" w:color="auto" w:fill="auto"/>
          </w:tcPr>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455C91" w:rsidRPr="0063407C" w:rsidRDefault="00455C91" w:rsidP="00455C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rsidR="00B37BA4" w:rsidRPr="0063407C" w:rsidRDefault="00B37BA4" w:rsidP="00455C91">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F83D2B" w:rsidRPr="0063407C"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9"/>
        <w:gridCol w:w="3465"/>
        <w:gridCol w:w="4536"/>
        <w:gridCol w:w="4252"/>
      </w:tblGrid>
      <w:tr w:rsidR="0063407C" w:rsidRPr="0063407C" w:rsidTr="00F47B6C">
        <w:trPr>
          <w:trHeight w:val="357"/>
          <w:tblHeader/>
        </w:trPr>
        <w:tc>
          <w:tcPr>
            <w:tcW w:w="2489"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ВИДЫ ИСПОЛЬЗОВАНИЯ</w:t>
            </w:r>
          </w:p>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ЗЕМЕЛЬНЫХ УЧАСТКОВ</w:t>
            </w:r>
          </w:p>
        </w:tc>
        <w:tc>
          <w:tcPr>
            <w:tcW w:w="3465" w:type="dxa"/>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2" w:type="dxa"/>
            <w:shd w:val="clear" w:color="auto" w:fill="auto"/>
          </w:tcPr>
          <w:p w:rsidR="00F83D2B" w:rsidRPr="0063407C"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F47B6C">
        <w:trPr>
          <w:trHeight w:val="751"/>
        </w:trPr>
        <w:tc>
          <w:tcPr>
            <w:tcW w:w="2489" w:type="dxa"/>
            <w:shd w:val="clear" w:color="auto" w:fill="auto"/>
          </w:tcPr>
          <w:p w:rsidR="00F83D2B" w:rsidRPr="0063407C" w:rsidRDefault="00F83D2B" w:rsidP="00F47B6C">
            <w:pPr>
              <w:widowControl w:val="0"/>
              <w:autoSpaceDE w:val="0"/>
              <w:autoSpaceDN w:val="0"/>
              <w:adjustRightInd w:val="0"/>
              <w:spacing w:after="0" w:line="240" w:lineRule="auto"/>
              <w:rPr>
                <w:rFonts w:ascii="Times New Roman" w:eastAsia="Times New Roman" w:hAnsi="Times New Roman" w:cs="Times New Roman"/>
                <w:i/>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t>Предоставление коммунальных услуг</w:t>
            </w:r>
            <w:r w:rsidRPr="0063407C">
              <w:rPr>
                <w:rFonts w:ascii="Times New Roman" w:eastAsia="Times New Roman" w:hAnsi="Times New Roman" w:cs="Times New Roman"/>
                <w:color w:val="000000" w:themeColor="text1"/>
                <w:sz w:val="20"/>
                <w:szCs w:val="20"/>
              </w:rPr>
              <w:t xml:space="preserve"> (3.1.1.)</w:t>
            </w:r>
          </w:p>
        </w:tc>
        <w:tc>
          <w:tcPr>
            <w:tcW w:w="3465" w:type="dxa"/>
          </w:tcPr>
          <w:p w:rsidR="00F83D2B" w:rsidRPr="0063407C" w:rsidRDefault="00F83D2B" w:rsidP="00F47B6C">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shd w:val="clear" w:color="auto" w:fill="auto"/>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1 эт.</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rsidR="00F83D2B" w:rsidRPr="0063407C" w:rsidRDefault="00B37BA4" w:rsidP="00F47B6C">
            <w:pPr>
              <w:widowControl w:val="0"/>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455C91">
        <w:trPr>
          <w:trHeight w:val="1176"/>
        </w:trPr>
        <w:tc>
          <w:tcPr>
            <w:tcW w:w="2489" w:type="dxa"/>
            <w:vMerge w:val="restart"/>
            <w:shd w:val="clear" w:color="auto" w:fill="auto"/>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65" w:type="dxa"/>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Площадки для стоянки транспортных средств.</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Гаражи-стоянки для временного хранения транспортных средств.</w:t>
            </w:r>
          </w:p>
        </w:tc>
        <w:tc>
          <w:tcPr>
            <w:tcW w:w="4536" w:type="dxa"/>
            <w:vMerge w:val="restart"/>
            <w:shd w:val="clear" w:color="auto" w:fill="auto"/>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7078F3" w:rsidRPr="0063407C" w:rsidRDefault="007078F3"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rsidR="00F83D2B" w:rsidRPr="0063407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Для размещения транспортных средств сотрудников и посетителей объектов основного вида разрешенного использования, условно разрешенного вида использования.</w:t>
            </w:r>
          </w:p>
          <w:p w:rsidR="00F83D2B" w:rsidRPr="0063407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объектов,  не указанных в </w:t>
            </w:r>
            <w:hyperlink w:anchor="Par172" w:tooltip="Объекты гаражного назначения" w:history="1">
              <w:r w:rsidRPr="0063407C">
                <w:rPr>
                  <w:rFonts w:ascii="Times New Roman" w:eastAsia="Times New Roman" w:hAnsi="Times New Roman" w:cs="Times New Roman"/>
                  <w:color w:val="000000" w:themeColor="text1"/>
                  <w:sz w:val="20"/>
                  <w:szCs w:val="20"/>
                </w:rPr>
                <w:t>коде 2.7.1</w:t>
              </w:r>
            </w:hyperlink>
          </w:p>
          <w:p w:rsidR="00B37BA4" w:rsidRPr="0063407C" w:rsidRDefault="00B37BA4"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F47B6C">
        <w:trPr>
          <w:trHeight w:val="1005"/>
        </w:trPr>
        <w:tc>
          <w:tcPr>
            <w:tcW w:w="2489" w:type="dxa"/>
            <w:vMerge/>
            <w:shd w:val="clear" w:color="auto" w:fill="auto"/>
            <w:vAlign w:val="center"/>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p>
        </w:tc>
        <w:tc>
          <w:tcPr>
            <w:tcW w:w="3465" w:type="dxa"/>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Гаражи-стоянки и гаражи боксового типа для постоянного хранения транспортных средств.</w:t>
            </w:r>
          </w:p>
        </w:tc>
        <w:tc>
          <w:tcPr>
            <w:tcW w:w="4536" w:type="dxa"/>
            <w:vMerge/>
            <w:shd w:val="clear" w:color="auto" w:fill="auto"/>
          </w:tcPr>
          <w:p w:rsidR="00F83D2B" w:rsidRPr="0063407C"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2" w:type="dxa"/>
            <w:shd w:val="clear" w:color="auto" w:fill="auto"/>
          </w:tcPr>
          <w:p w:rsidR="00F83D2B" w:rsidRPr="0063407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более 10 машино-мест.</w:t>
            </w:r>
          </w:p>
          <w:p w:rsidR="00F83D2B" w:rsidRPr="0063407C" w:rsidRDefault="00F83D2B"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объектов,  не указанных в </w:t>
            </w:r>
            <w:hyperlink w:anchor="Par172" w:tooltip="Объекты гаражного назначения" w:history="1">
              <w:r w:rsidRPr="0063407C">
                <w:rPr>
                  <w:rFonts w:ascii="Times New Roman" w:eastAsia="Times New Roman" w:hAnsi="Times New Roman" w:cs="Times New Roman"/>
                  <w:color w:val="000000" w:themeColor="text1"/>
                  <w:sz w:val="20"/>
                  <w:szCs w:val="20"/>
                </w:rPr>
                <w:t>коде 2.7.1</w:t>
              </w:r>
            </w:hyperlink>
            <w:r w:rsidR="00B37BA4" w:rsidRPr="0063407C">
              <w:rPr>
                <w:rFonts w:ascii="Times New Roman" w:eastAsia="Times New Roman" w:hAnsi="Times New Roman" w:cs="Times New Roman"/>
                <w:color w:val="000000" w:themeColor="text1"/>
                <w:sz w:val="20"/>
                <w:szCs w:val="20"/>
              </w:rPr>
              <w:t>.</w:t>
            </w:r>
          </w:p>
          <w:p w:rsidR="00B37BA4" w:rsidRPr="0063407C" w:rsidRDefault="00B37BA4" w:rsidP="00F47B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FF4A61" w:rsidRPr="0063407C" w:rsidRDefault="00FF4A61">
      <w:pPr>
        <w:rPr>
          <w:rFonts w:ascii="Times New Roman" w:eastAsia="Times New Roman" w:hAnsi="Times New Roman" w:cs="Times New Roman"/>
          <w:b/>
          <w:bCs/>
          <w:color w:val="000000" w:themeColor="text1"/>
          <w:sz w:val="24"/>
          <w:szCs w:val="26"/>
          <w:lang/>
        </w:rPr>
      </w:pPr>
      <w:bookmarkStart w:id="203" w:name="_Toc462091017"/>
    </w:p>
    <w:p w:rsidR="00322631" w:rsidRPr="0063407C" w:rsidRDefault="00322631"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04" w:name="_Toc462091018"/>
      <w:bookmarkStart w:id="205" w:name="_Toc86155478"/>
      <w:bookmarkEnd w:id="203"/>
      <w:r w:rsidRPr="0063407C">
        <w:rPr>
          <w:rFonts w:ascii="Times New Roman" w:eastAsia="Times New Roman" w:hAnsi="Times New Roman" w:cs="Times New Roman"/>
          <w:b/>
          <w:bCs/>
          <w:color w:val="000000" w:themeColor="text1"/>
          <w:sz w:val="24"/>
          <w:szCs w:val="26"/>
          <w:lang/>
        </w:rPr>
        <w:lastRenderedPageBreak/>
        <w:t xml:space="preserve">Статья </w:t>
      </w:r>
      <w:r w:rsidR="0094574D" w:rsidRPr="0063407C">
        <w:rPr>
          <w:rFonts w:ascii="Times New Roman" w:eastAsia="Times New Roman" w:hAnsi="Times New Roman" w:cs="Times New Roman"/>
          <w:b/>
          <w:bCs/>
          <w:color w:val="000000" w:themeColor="text1"/>
          <w:sz w:val="24"/>
          <w:szCs w:val="26"/>
          <w:lang/>
        </w:rPr>
        <w:t>4</w:t>
      </w:r>
      <w:r w:rsidR="000C189C" w:rsidRPr="0063407C">
        <w:rPr>
          <w:rFonts w:ascii="Times New Roman" w:eastAsia="Times New Roman" w:hAnsi="Times New Roman" w:cs="Times New Roman"/>
          <w:b/>
          <w:bCs/>
          <w:color w:val="000000" w:themeColor="text1"/>
          <w:sz w:val="24"/>
          <w:szCs w:val="26"/>
          <w:lang/>
        </w:rPr>
        <w:t>7</w:t>
      </w:r>
      <w:r w:rsidRPr="0063407C">
        <w:rPr>
          <w:rFonts w:ascii="Times New Roman" w:eastAsia="Times New Roman" w:hAnsi="Times New Roman" w:cs="Times New Roman"/>
          <w:b/>
          <w:bCs/>
          <w:color w:val="000000" w:themeColor="text1"/>
          <w:sz w:val="24"/>
          <w:szCs w:val="26"/>
          <w:lang/>
        </w:rPr>
        <w:t>. Зон</w:t>
      </w:r>
      <w:r w:rsidRPr="0063407C">
        <w:rPr>
          <w:rFonts w:ascii="Times New Roman" w:eastAsia="Times New Roman" w:hAnsi="Times New Roman" w:cs="Times New Roman"/>
          <w:b/>
          <w:bCs/>
          <w:color w:val="000000" w:themeColor="text1"/>
          <w:sz w:val="24"/>
          <w:szCs w:val="26"/>
          <w:lang/>
        </w:rPr>
        <w:t>аспециализированной общественной застройки</w:t>
      </w:r>
      <w:r w:rsidRPr="0063407C">
        <w:rPr>
          <w:rFonts w:ascii="Times New Roman" w:eastAsia="Times New Roman" w:hAnsi="Times New Roman" w:cs="Times New Roman"/>
          <w:b/>
          <w:bCs/>
          <w:color w:val="000000" w:themeColor="text1"/>
          <w:sz w:val="24"/>
          <w:szCs w:val="26"/>
          <w:lang/>
        </w:rPr>
        <w:t xml:space="preserve"> (</w:t>
      </w:r>
      <w:r w:rsidR="00F83D2B" w:rsidRPr="0063407C">
        <w:rPr>
          <w:rFonts w:ascii="Times New Roman" w:eastAsia="Times New Roman" w:hAnsi="Times New Roman" w:cs="Times New Roman"/>
          <w:b/>
          <w:bCs/>
          <w:color w:val="000000" w:themeColor="text1"/>
          <w:sz w:val="24"/>
          <w:szCs w:val="26"/>
          <w:lang/>
        </w:rPr>
        <w:t>ОЗ-</w:t>
      </w:r>
      <w:r w:rsidRPr="0063407C">
        <w:rPr>
          <w:rFonts w:ascii="Times New Roman" w:eastAsia="Times New Roman" w:hAnsi="Times New Roman" w:cs="Times New Roman"/>
          <w:b/>
          <w:bCs/>
          <w:color w:val="000000" w:themeColor="text1"/>
          <w:sz w:val="24"/>
          <w:szCs w:val="26"/>
          <w:lang/>
        </w:rPr>
        <w:t>302</w:t>
      </w:r>
      <w:r w:rsidRPr="0063407C">
        <w:rPr>
          <w:rFonts w:ascii="Times New Roman" w:eastAsia="Times New Roman" w:hAnsi="Times New Roman" w:cs="Times New Roman"/>
          <w:b/>
          <w:bCs/>
          <w:color w:val="000000" w:themeColor="text1"/>
          <w:sz w:val="24"/>
          <w:szCs w:val="26"/>
          <w:lang/>
        </w:rPr>
        <w:t>)</w:t>
      </w:r>
      <w:bookmarkEnd w:id="204"/>
      <w:bookmarkEnd w:id="205"/>
    </w:p>
    <w:p w:rsidR="00322631" w:rsidRPr="0063407C" w:rsidRDefault="00322631" w:rsidP="001B7E4D">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C26E91">
        <w:trPr>
          <w:trHeight w:val="40"/>
          <w:tblHeader/>
        </w:trPr>
        <w:tc>
          <w:tcPr>
            <w:tcW w:w="2448" w:type="dxa"/>
            <w:tcBorders>
              <w:top w:val="single" w:sz="8" w:space="0" w:color="auto"/>
              <w:left w:val="single" w:sz="8" w:space="0" w:color="auto"/>
              <w:bottom w:val="single" w:sz="8" w:space="0" w:color="auto"/>
              <w:right w:val="single" w:sz="8" w:space="0" w:color="auto"/>
            </w:tcBorders>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C26E91">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tcBorders>
              <w:left w:val="single" w:sz="8" w:space="0" w:color="auto"/>
              <w:right w:val="single" w:sz="8" w:space="0" w:color="auto"/>
            </w:tcBorders>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39500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- 3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B6730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82ED4">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39500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- 3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Максимальное количество этажей,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i/>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rPr>
          <w:trHeight w:val="745"/>
        </w:trPr>
        <w:tc>
          <w:tcPr>
            <w:tcW w:w="2448"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rPr>
          <w:trHeight w:val="206"/>
        </w:trPr>
        <w:tc>
          <w:tcPr>
            <w:tcW w:w="2448"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продажи </w:t>
            </w:r>
            <w:r w:rsidRPr="0063407C">
              <w:rPr>
                <w:rFonts w:ascii="Times New Roman" w:eastAsia="Times New Roman" w:hAnsi="Times New Roman" w:cs="Times New Roman"/>
                <w:color w:val="000000" w:themeColor="text1"/>
                <w:sz w:val="20"/>
                <w:szCs w:val="20"/>
              </w:rPr>
              <w:lastRenderedPageBreak/>
              <w:t>товаров, торговая площадь которых составляет до 5000 кв.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Рестораны, кафе, столовые, закусочные, бары</w:t>
            </w:r>
          </w:p>
        </w:tc>
        <w:tc>
          <w:tcPr>
            <w:tcW w:w="4536"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82ED4">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Церкви, соборы, храмы, часовни, монастыри, мечети, молельные дома.</w:t>
            </w: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27 000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12м.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отправления религиозных обрядов;</w:t>
            </w: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shd w:val="clear" w:color="auto" w:fill="auto"/>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t xml:space="preserve">Административные здания организаций, обеспечивающих </w:t>
            </w:r>
            <w:r w:rsidRPr="0063407C">
              <w:rPr>
                <w:rFonts w:ascii="Times New Roman" w:eastAsia="Times New Roman" w:hAnsi="Times New Roman" w:cs="Times New Roman"/>
                <w:color w:val="000000" w:themeColor="text1"/>
                <w:sz w:val="20"/>
                <w:szCs w:val="20"/>
                <w:shd w:val="clear" w:color="auto" w:fill="FFFFFF"/>
              </w:rPr>
              <w:lastRenderedPageBreak/>
              <w:t>предоставление коммунальных услуг (3.1.2.)</w:t>
            </w:r>
          </w:p>
        </w:tc>
        <w:tc>
          <w:tcPr>
            <w:tcW w:w="3472" w:type="dxa"/>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Жилищно-эксплуатационные организации</w:t>
            </w:r>
          </w:p>
        </w:tc>
        <w:tc>
          <w:tcPr>
            <w:tcW w:w="4536" w:type="dxa"/>
            <w:shd w:val="clear" w:color="auto" w:fill="auto"/>
          </w:tcPr>
          <w:p w:rsidR="00C26E91" w:rsidRPr="0063407C" w:rsidRDefault="00C26E91" w:rsidP="00C26E91">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площадь земельного участка - 3000 кв.м.. </w:t>
            </w:r>
          </w:p>
          <w:p w:rsidR="00C26E91" w:rsidRPr="0063407C" w:rsidRDefault="00C26E91" w:rsidP="00C26E91">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Минимальный отступ от границ земельного </w:t>
            </w:r>
            <w:r w:rsidRPr="0063407C">
              <w:rPr>
                <w:rFonts w:ascii="Times New Roman" w:eastAsia="Times New Roman" w:hAnsi="Times New Roman" w:cs="Times New Roman"/>
                <w:color w:val="000000" w:themeColor="text1"/>
                <w:sz w:val="20"/>
                <w:szCs w:val="20"/>
              </w:rPr>
              <w:lastRenderedPageBreak/>
              <w:t>участка- 1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14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 Максимальный процент застройки -  70.</w:t>
            </w:r>
          </w:p>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p>
        </w:tc>
        <w:tc>
          <w:tcPr>
            <w:tcW w:w="4253" w:type="dxa"/>
            <w:shd w:val="clear" w:color="auto" w:fill="auto"/>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lastRenderedPageBreak/>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63407C" w:rsidRPr="0063407C" w:rsidTr="00E82ED4">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Культурное развитие (3.6.)</w:t>
            </w: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культуры</w:t>
            </w:r>
          </w:p>
        </w:tc>
        <w:tc>
          <w:tcPr>
            <w:tcW w:w="4536" w:type="dxa"/>
            <w:tcBorders>
              <w:left w:val="single" w:sz="8" w:space="0" w:color="auto"/>
              <w:right w:val="single" w:sz="8" w:space="0" w:color="auto"/>
            </w:tcBorders>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27 000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20м.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82ED4">
        <w:trPr>
          <w:trHeight w:val="206"/>
        </w:trPr>
        <w:tc>
          <w:tcPr>
            <w:tcW w:w="2448" w:type="dxa"/>
            <w:shd w:val="clear" w:color="auto" w:fill="auto"/>
          </w:tcPr>
          <w:p w:rsidR="00C26E91" w:rsidRPr="0063407C" w:rsidRDefault="00C26E91" w:rsidP="00C26E91">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Дошкольное, начальное и среднее общее образование (3.5.1.)</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Детские ясли, детские сады и иные учреждения дошкольного образования.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77900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 земельного участка не устанавливается.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для дошкольных организаций - 2.;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для общеобразовательных организаций и организаций дополнительного образования – 4.</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-50.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50.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Территория участка ограждается забором от 1,2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53"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82ED4">
        <w:trPr>
          <w:trHeight w:val="206"/>
        </w:trPr>
        <w:tc>
          <w:tcPr>
            <w:tcW w:w="2448"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Среднее и высшее </w:t>
            </w:r>
            <w:r w:rsidRPr="0063407C">
              <w:rPr>
                <w:rFonts w:ascii="Times New Roman" w:eastAsia="Times New Roman" w:hAnsi="Times New Roman" w:cs="Times New Roman"/>
                <w:color w:val="000000" w:themeColor="text1"/>
                <w:sz w:val="20"/>
                <w:szCs w:val="20"/>
              </w:rPr>
              <w:lastRenderedPageBreak/>
              <w:t>профессиональное образование (3.5.2.)</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Институты, университеты и иные </w:t>
            </w:r>
            <w:r w:rsidRPr="0063407C">
              <w:rPr>
                <w:rFonts w:ascii="Times New Roman" w:eastAsia="Times New Roman" w:hAnsi="Times New Roman" w:cs="Times New Roman"/>
                <w:color w:val="000000" w:themeColor="text1"/>
                <w:sz w:val="20"/>
                <w:szCs w:val="20"/>
              </w:rPr>
              <w:lastRenderedPageBreak/>
              <w:t>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rsidR="00C26E91" w:rsidRPr="0063407C" w:rsidRDefault="00C26E91" w:rsidP="00C26E91">
            <w:pPr>
              <w:spacing w:after="0" w:line="240" w:lineRule="auto"/>
              <w:rPr>
                <w:rFonts w:ascii="Times New Roman" w:eastAsia="Times New Roman" w:hAnsi="Times New Roman" w:cs="Times New Roman"/>
                <w:b/>
                <w:bCs/>
                <w:color w:val="000000" w:themeColor="text1"/>
                <w:sz w:val="20"/>
                <w:szCs w:val="20"/>
              </w:rPr>
            </w:pPr>
            <w:r w:rsidRPr="0063407C">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vMerge w:val="restart"/>
            <w:shd w:val="clear" w:color="auto" w:fill="auto"/>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Минимальный размер земельного участка – 100 </w:t>
            </w:r>
            <w:r w:rsidRPr="0063407C">
              <w:rPr>
                <w:rFonts w:ascii="Times New Roman" w:eastAsia="Times New Roman" w:hAnsi="Times New Roman" w:cs="Times New Roman"/>
                <w:color w:val="000000" w:themeColor="text1"/>
                <w:sz w:val="20"/>
                <w:szCs w:val="20"/>
              </w:rPr>
              <w:lastRenderedPageBreak/>
              <w:t>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20900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50.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30.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lastRenderedPageBreak/>
              <w:t xml:space="preserve">Использование земельных участков и </w:t>
            </w:r>
            <w:r w:rsidRPr="0063407C">
              <w:rPr>
                <w:rFonts w:ascii="Times New Roman" w:eastAsia="Times New Roman" w:hAnsi="Times New Roman" w:cs="Times New Roman"/>
                <w:bCs/>
                <w:color w:val="000000" w:themeColor="text1"/>
                <w:sz w:val="20"/>
                <w:szCs w:val="20"/>
              </w:rPr>
              <w:lastRenderedPageBreak/>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82ED4">
        <w:trPr>
          <w:trHeight w:val="206"/>
        </w:trPr>
        <w:tc>
          <w:tcPr>
            <w:tcW w:w="2448"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Обеспечение научной деятельности (3.9.)</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научной деятельности.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гидрометеорологии и смежных областей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научных испытаний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научных исследований</w:t>
            </w:r>
          </w:p>
        </w:tc>
        <w:tc>
          <w:tcPr>
            <w:tcW w:w="4536" w:type="dxa"/>
            <w:vMerge/>
            <w:shd w:val="clear" w:color="auto" w:fill="auto"/>
          </w:tcPr>
          <w:p w:rsidR="00C26E91" w:rsidRPr="0063407C" w:rsidRDefault="00C26E91" w:rsidP="00C26E91">
            <w:pPr>
              <w:spacing w:after="0" w:line="240" w:lineRule="auto"/>
              <w:ind w:right="-57"/>
              <w:rPr>
                <w:rFonts w:ascii="Times New Roman" w:eastAsia="Times New Roman" w:hAnsi="Times New Roman" w:cs="Times New Roman"/>
                <w:color w:val="000000" w:themeColor="text1"/>
                <w:sz w:val="20"/>
                <w:szCs w:val="20"/>
              </w:rPr>
            </w:pPr>
          </w:p>
        </w:tc>
        <w:tc>
          <w:tcPr>
            <w:tcW w:w="4253"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Больницы, родильные дома, научно-медицинские учреждения и прочие объекты, обеспечивающие оказание услуги по лечению в стационаре;</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50 000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–5.</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40.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-50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63407C">
                <w:rPr>
                  <w:rFonts w:ascii="Times New Roman" w:eastAsia="Times New Roman" w:hAnsi="Times New Roman" w:cs="Times New Roman"/>
                  <w:color w:val="000000" w:themeColor="text1"/>
                  <w:sz w:val="20"/>
                  <w:szCs w:val="20"/>
                </w:rPr>
                <w:t>кодами 3.4.1</w:t>
              </w:r>
            </w:hyperlink>
            <w:r w:rsidRPr="0063407C">
              <w:rPr>
                <w:rFonts w:ascii="Times New Roman" w:eastAsia="Times New Roman" w:hAnsi="Times New Roman" w:cs="Times New Roman"/>
                <w:color w:val="000000" w:themeColor="text1"/>
                <w:sz w:val="20"/>
                <w:szCs w:val="20"/>
              </w:rPr>
              <w:t xml:space="preserve"> - </w:t>
            </w:r>
            <w:hyperlink w:anchor="Par201" w:tooltip="Стационарное медицинское обслуживание" w:history="1">
              <w:r w:rsidRPr="0063407C">
                <w:rPr>
                  <w:rFonts w:ascii="Times New Roman" w:eastAsia="Times New Roman" w:hAnsi="Times New Roman" w:cs="Times New Roman"/>
                  <w:color w:val="000000" w:themeColor="text1"/>
                  <w:sz w:val="20"/>
                  <w:szCs w:val="20"/>
                </w:rPr>
                <w:t>3.4.2</w:t>
              </w:r>
            </w:hyperlink>
            <w:r w:rsidRPr="0063407C">
              <w:rPr>
                <w:rFonts w:ascii="Times New Roman" w:eastAsia="Times New Roman" w:hAnsi="Times New Roman" w:cs="Times New Roman"/>
                <w:color w:val="000000" w:themeColor="text1"/>
                <w:sz w:val="20"/>
                <w:szCs w:val="20"/>
              </w:rPr>
              <w:t>.</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Недопустимо перепрофилирование объектов.</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w:t>
            </w:r>
            <w:r w:rsidRPr="0063407C">
              <w:rPr>
                <w:rFonts w:ascii="Times New Roman" w:eastAsia="Times New Roman" w:hAnsi="Times New Roman" w:cs="Times New Roman"/>
                <w:bCs/>
                <w:color w:val="000000" w:themeColor="text1"/>
                <w:sz w:val="20"/>
                <w:szCs w:val="20"/>
              </w:rPr>
              <w:lastRenderedPageBreak/>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Социальное обслуживание (3.2.)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Здания, предназначенные для оказания гражданам социальной помощи</w:t>
            </w:r>
          </w:p>
        </w:tc>
        <w:tc>
          <w:tcPr>
            <w:tcW w:w="4536"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Pr="0063407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63407C">
              <w:rPr>
                <w:rFonts w:ascii="Times New Roman" w:eastAsia="Times New Roman" w:hAnsi="Times New Roman" w:cs="Times New Roman"/>
                <w:color w:val="000000" w:themeColor="text1"/>
                <w:sz w:val="20"/>
                <w:szCs w:val="20"/>
              </w:rPr>
              <w:t>2.1 - 3.2.4.</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Отдых (рекреация) (5.0)</w:t>
            </w:r>
          </w:p>
        </w:tc>
        <w:tc>
          <w:tcPr>
            <w:tcW w:w="3472" w:type="dxa"/>
          </w:tcPr>
          <w:p w:rsidR="00C26E91" w:rsidRPr="0063407C" w:rsidRDefault="00C26E91" w:rsidP="00C26E91">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36" w:type="dxa"/>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5.</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6E91" w:rsidRPr="0063407C" w:rsidRDefault="00C26E91" w:rsidP="00C26E9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C26E91" w:rsidRPr="0063407C" w:rsidRDefault="00C26E91" w:rsidP="00C26E9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Спорт (5.1)</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Здания и сооружения для занятия спортом</w:t>
            </w:r>
          </w:p>
        </w:tc>
        <w:tc>
          <w:tcPr>
            <w:tcW w:w="4536"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100 000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- 50.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5.1.1 - 5.1.7.</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Площадки для занятий спортом (5.1.3)</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Площадки для занятия спортом и физкультурой</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границы земельного участка– 3м.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Ветеринарное обслуживание (3.10.)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Ветеринарные амбулатории, стационары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Приюты для животных</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200кв.м.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- 1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20м.</w:t>
            </w:r>
          </w:p>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 не устанавливается</w:t>
            </w: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Предоставление </w:t>
            </w:r>
            <w:r w:rsidRPr="0063407C">
              <w:rPr>
                <w:rFonts w:ascii="Times New Roman" w:eastAsia="Times New Roman" w:hAnsi="Times New Roman" w:cs="Times New Roman"/>
                <w:color w:val="000000" w:themeColor="text1"/>
                <w:sz w:val="20"/>
                <w:szCs w:val="20"/>
              </w:rPr>
              <w:lastRenderedPageBreak/>
              <w:t>коммунальных услуг (3.1.1)</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Водопроводы, линии </w:t>
            </w:r>
            <w:r w:rsidRPr="0063407C">
              <w:rPr>
                <w:rFonts w:ascii="Times New Roman" w:eastAsia="Times New Roman" w:hAnsi="Times New Roman" w:cs="Times New Roman"/>
                <w:color w:val="000000" w:themeColor="text1"/>
                <w:sz w:val="20"/>
                <w:szCs w:val="20"/>
              </w:rPr>
              <w:lastRenderedPageBreak/>
              <w:t>электропередачи, трансформаторные подстанции, газопроводы, линии связи, телефонные станции, канализация.</w:t>
            </w:r>
          </w:p>
        </w:tc>
        <w:tc>
          <w:tcPr>
            <w:tcW w:w="4536" w:type="dxa"/>
            <w:vMerge w:val="restart"/>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Предельные размеры земельного участка не </w:t>
            </w:r>
            <w:r w:rsidRPr="0063407C">
              <w:rPr>
                <w:rFonts w:ascii="Times New Roman" w:eastAsia="Times New Roman" w:hAnsi="Times New Roman" w:cs="Times New Roman"/>
                <w:color w:val="000000" w:themeColor="text1"/>
                <w:sz w:val="20"/>
                <w:szCs w:val="20"/>
              </w:rPr>
              <w:lastRenderedPageBreak/>
              <w:t>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капитального </w:t>
            </w:r>
            <w:r w:rsidRPr="0063407C">
              <w:rPr>
                <w:rFonts w:ascii="Times New Roman" w:eastAsia="Times New Roman" w:hAnsi="Times New Roman" w:cs="Times New Roman"/>
                <w:color w:val="000000" w:themeColor="text1"/>
                <w:sz w:val="20"/>
                <w:szCs w:val="20"/>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72"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9722B">
        <w:trPr>
          <w:trHeight w:val="206"/>
        </w:trPr>
        <w:tc>
          <w:tcPr>
            <w:tcW w:w="5920" w:type="dxa"/>
            <w:gridSpan w:val="2"/>
            <w:shd w:val="clear" w:color="auto" w:fill="auto"/>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44 настоящих Правил</w:t>
            </w:r>
          </w:p>
        </w:tc>
        <w:tc>
          <w:tcPr>
            <w:tcW w:w="4536"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bl>
    <w:p w:rsidR="00322631" w:rsidRPr="0063407C" w:rsidRDefault="00322631" w:rsidP="001B7E4D">
      <w:pPr>
        <w:spacing w:before="120" w:after="120"/>
        <w:ind w:firstLine="709"/>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C26E91">
        <w:trPr>
          <w:trHeight w:val="551"/>
          <w:tblHeader/>
        </w:trPr>
        <w:tc>
          <w:tcPr>
            <w:tcW w:w="2448" w:type="dxa"/>
            <w:tcBorders>
              <w:top w:val="single" w:sz="8" w:space="0" w:color="auto"/>
              <w:left w:val="single" w:sz="8" w:space="0" w:color="auto"/>
              <w:bottom w:val="single" w:sz="8" w:space="0" w:color="auto"/>
              <w:right w:val="single" w:sz="8" w:space="0" w:color="auto"/>
            </w:tcBorders>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322631" w:rsidRPr="0063407C"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 1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Рынки (4.3.)</w:t>
            </w:r>
          </w:p>
        </w:tc>
        <w:tc>
          <w:tcPr>
            <w:tcW w:w="3472" w:type="dxa"/>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рынков</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рынка</w:t>
            </w:r>
          </w:p>
        </w:tc>
        <w:tc>
          <w:tcPr>
            <w:tcW w:w="4536" w:type="dxa"/>
            <w:shd w:val="clear" w:color="auto" w:fill="auto"/>
          </w:tcPr>
          <w:p w:rsidR="00C26E91" w:rsidRPr="0063407C" w:rsidRDefault="00C26E91" w:rsidP="00C26E91">
            <w:pPr>
              <w:spacing w:after="0" w:line="240" w:lineRule="auto"/>
              <w:ind w:right="-57"/>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площадь земельного участка -  1000 кв.м..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участка- 1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дорожного сервиса (4.9.1)</w:t>
            </w:r>
          </w:p>
        </w:tc>
        <w:tc>
          <w:tcPr>
            <w:tcW w:w="3472"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rsidR="00C26E91" w:rsidRPr="0063407C" w:rsidRDefault="00C26E91"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Придорожные гостиницы (мотели).</w:t>
            </w:r>
          </w:p>
          <w:p w:rsidR="00C26E91" w:rsidRPr="0063407C" w:rsidRDefault="00C26E91"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w:t>
            </w:r>
          </w:p>
          <w:p w:rsidR="00C26E91" w:rsidRPr="0063407C" w:rsidRDefault="00C26E91"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Мастерские, предназначенные для </w:t>
            </w:r>
            <w:r w:rsidRPr="0063407C">
              <w:rPr>
                <w:rFonts w:ascii="Times New Roman" w:eastAsia="Times New Roman" w:hAnsi="Times New Roman" w:cs="Times New Roman"/>
                <w:color w:val="000000" w:themeColor="text1"/>
                <w:sz w:val="20"/>
                <w:szCs w:val="20"/>
              </w:rPr>
              <w:lastRenderedPageBreak/>
              <w:t xml:space="preserve">ремонта и обслуживания автомобилей. </w:t>
            </w:r>
          </w:p>
          <w:p w:rsidR="00C26E91" w:rsidRPr="0063407C" w:rsidRDefault="00C26E91" w:rsidP="00C26E91">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Прочие объекты дорожного сервиса.</w:t>
            </w:r>
          </w:p>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4536" w:type="dxa"/>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Максимальная высота зданий, строений, </w:t>
            </w:r>
            <w:r w:rsidRPr="0063407C">
              <w:rPr>
                <w:rFonts w:ascii="Times New Roman" w:eastAsia="Times New Roman" w:hAnsi="Times New Roman" w:cs="Times New Roman"/>
                <w:color w:val="000000" w:themeColor="text1"/>
                <w:sz w:val="20"/>
                <w:szCs w:val="20"/>
              </w:rPr>
              <w:lastRenderedPageBreak/>
              <w:t>сооружений - 12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ind w:right="-57"/>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bl>
    <w:p w:rsidR="00322631" w:rsidRPr="0063407C" w:rsidRDefault="00322631" w:rsidP="00322631">
      <w:pPr>
        <w:spacing w:before="120" w:after="120" w:line="240" w:lineRule="auto"/>
        <w:ind w:firstLine="284"/>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36"/>
        <w:gridCol w:w="4253"/>
      </w:tblGrid>
      <w:tr w:rsidR="0063407C" w:rsidRPr="0063407C" w:rsidTr="003404DA">
        <w:trPr>
          <w:trHeight w:val="384"/>
          <w:tblHeader/>
        </w:trPr>
        <w:tc>
          <w:tcPr>
            <w:tcW w:w="2481" w:type="dxa"/>
            <w:vAlign w:val="center"/>
          </w:tcPr>
          <w:p w:rsidR="00322631" w:rsidRPr="0063407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22631" w:rsidRPr="0063407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22631" w:rsidRPr="0063407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22631" w:rsidRPr="0063407C" w:rsidRDefault="00322631" w:rsidP="0032263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rPr>
          <w:trHeight w:val="206"/>
        </w:trPr>
        <w:tc>
          <w:tcPr>
            <w:tcW w:w="2481"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F5505" w:rsidRPr="0063407C" w:rsidRDefault="005F5505"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p>
        </w:tc>
        <w:tc>
          <w:tcPr>
            <w:tcW w:w="4253"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206"/>
        </w:trPr>
        <w:tc>
          <w:tcPr>
            <w:tcW w:w="2481"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p>
        </w:tc>
        <w:tc>
          <w:tcPr>
            <w:tcW w:w="4253" w:type="dxa"/>
          </w:tcPr>
          <w:p w:rsidR="00322631" w:rsidRPr="0063407C" w:rsidRDefault="00322631"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26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bl>
    <w:p w:rsidR="00323D42" w:rsidRPr="0063407C" w:rsidRDefault="00323D42"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06" w:name="_Toc86155479"/>
      <w:r w:rsidRPr="0063407C">
        <w:rPr>
          <w:rFonts w:ascii="Times New Roman" w:eastAsia="Times New Roman" w:hAnsi="Times New Roman" w:cs="Times New Roman"/>
          <w:b/>
          <w:bCs/>
          <w:color w:val="000000" w:themeColor="text1"/>
          <w:sz w:val="24"/>
          <w:szCs w:val="26"/>
          <w:lang/>
        </w:rPr>
        <w:lastRenderedPageBreak/>
        <w:t xml:space="preserve">Статья </w:t>
      </w:r>
      <w:r w:rsidR="00C26E91" w:rsidRPr="0063407C">
        <w:rPr>
          <w:rFonts w:ascii="Times New Roman" w:eastAsia="Times New Roman" w:hAnsi="Times New Roman" w:cs="Times New Roman"/>
          <w:b/>
          <w:bCs/>
          <w:color w:val="000000" w:themeColor="text1"/>
          <w:sz w:val="24"/>
          <w:szCs w:val="26"/>
          <w:lang/>
        </w:rPr>
        <w:t>48</w:t>
      </w:r>
      <w:r w:rsidRPr="0063407C">
        <w:rPr>
          <w:rFonts w:ascii="Times New Roman" w:eastAsia="Times New Roman" w:hAnsi="Times New Roman" w:cs="Times New Roman"/>
          <w:b/>
          <w:bCs/>
          <w:color w:val="000000" w:themeColor="text1"/>
          <w:sz w:val="24"/>
          <w:szCs w:val="26"/>
          <w:lang/>
        </w:rPr>
        <w:t xml:space="preserve">. </w:t>
      </w:r>
      <w:r w:rsidRPr="0063407C">
        <w:rPr>
          <w:rFonts w:ascii="Times New Roman" w:eastAsia="Times New Roman" w:hAnsi="Times New Roman" w:cs="Times New Roman"/>
          <w:b/>
          <w:bCs/>
          <w:color w:val="000000" w:themeColor="text1"/>
          <w:sz w:val="24"/>
          <w:szCs w:val="26"/>
          <w:lang/>
        </w:rPr>
        <w:t>Производственная зона</w:t>
      </w:r>
      <w:r w:rsidRPr="0063407C">
        <w:rPr>
          <w:rFonts w:ascii="Times New Roman" w:eastAsia="Times New Roman" w:hAnsi="Times New Roman" w:cs="Times New Roman"/>
          <w:b/>
          <w:bCs/>
          <w:color w:val="000000" w:themeColor="text1"/>
          <w:sz w:val="24"/>
          <w:szCs w:val="26"/>
          <w:lang/>
        </w:rPr>
        <w:t xml:space="preserve"> (</w:t>
      </w:r>
      <w:r w:rsidR="0094574D" w:rsidRPr="0063407C">
        <w:rPr>
          <w:rFonts w:ascii="Times New Roman" w:eastAsia="Times New Roman" w:hAnsi="Times New Roman" w:cs="Times New Roman"/>
          <w:b/>
          <w:bCs/>
          <w:color w:val="000000" w:themeColor="text1"/>
          <w:sz w:val="24"/>
          <w:szCs w:val="26"/>
          <w:lang/>
        </w:rPr>
        <w:t>ПЗ-</w:t>
      </w:r>
      <w:r w:rsidRPr="0063407C">
        <w:rPr>
          <w:rFonts w:ascii="Times New Roman" w:eastAsia="Times New Roman" w:hAnsi="Times New Roman" w:cs="Times New Roman"/>
          <w:b/>
          <w:bCs/>
          <w:color w:val="000000" w:themeColor="text1"/>
          <w:sz w:val="24"/>
          <w:szCs w:val="26"/>
          <w:lang/>
        </w:rPr>
        <w:t>401</w:t>
      </w:r>
      <w:r w:rsidRPr="0063407C">
        <w:rPr>
          <w:rFonts w:ascii="Times New Roman" w:eastAsia="Times New Roman" w:hAnsi="Times New Roman" w:cs="Times New Roman"/>
          <w:b/>
          <w:bCs/>
          <w:color w:val="000000" w:themeColor="text1"/>
          <w:sz w:val="24"/>
          <w:szCs w:val="26"/>
          <w:lang/>
        </w:rPr>
        <w:t>)</w:t>
      </w:r>
      <w:bookmarkEnd w:id="206"/>
    </w:p>
    <w:p w:rsidR="00323D42" w:rsidRPr="0063407C"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3"/>
        <w:gridCol w:w="4236"/>
      </w:tblGrid>
      <w:tr w:rsidR="0063407C" w:rsidRPr="0063407C" w:rsidTr="003404DA">
        <w:trPr>
          <w:trHeight w:val="914"/>
          <w:tblHeader/>
        </w:trPr>
        <w:tc>
          <w:tcPr>
            <w:tcW w:w="2481"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Недропользование (6.1)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недропользования</w:t>
            </w:r>
          </w:p>
        </w:tc>
        <w:tc>
          <w:tcPr>
            <w:tcW w:w="4553" w:type="dxa"/>
            <w:vMerge w:val="restart"/>
          </w:tcPr>
          <w:p w:rsidR="007175F6" w:rsidRPr="0063407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7175F6" w:rsidRPr="0063407C" w:rsidRDefault="007175F6" w:rsidP="007175F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размер земельного участка – 180 000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593711" w:rsidRPr="0063407C" w:rsidRDefault="00593711" w:rsidP="0059371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F529E5" w:rsidRPr="0063407C">
              <w:rPr>
                <w:rFonts w:ascii="Times New Roman" w:eastAsia="Times New Roman" w:hAnsi="Times New Roman" w:cs="Times New Roman"/>
                <w:color w:val="000000" w:themeColor="text1"/>
                <w:sz w:val="20"/>
                <w:szCs w:val="20"/>
              </w:rPr>
              <w:t>– 3м</w:t>
            </w:r>
            <w:r w:rsidRPr="0063407C">
              <w:rPr>
                <w:rFonts w:ascii="Times New Roman" w:eastAsia="Times New Roman" w:hAnsi="Times New Roman" w:cs="Times New Roman"/>
                <w:color w:val="000000" w:themeColor="text1"/>
                <w:sz w:val="20"/>
                <w:szCs w:val="20"/>
              </w:rPr>
              <w:t xml:space="preserve">. </w:t>
            </w:r>
          </w:p>
          <w:p w:rsidR="00593711" w:rsidRPr="0063407C" w:rsidRDefault="00593711" w:rsidP="0059371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23D42" w:rsidRPr="0063407C" w:rsidRDefault="00593711" w:rsidP="0059371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F529E5" w:rsidRPr="0063407C">
              <w:rPr>
                <w:rFonts w:ascii="Times New Roman" w:eastAsia="Times New Roman" w:hAnsi="Times New Roman" w:cs="Times New Roman"/>
                <w:color w:val="000000" w:themeColor="text1"/>
                <w:sz w:val="20"/>
                <w:szCs w:val="20"/>
              </w:rPr>
              <w:t>-80</w:t>
            </w:r>
            <w:r w:rsidRPr="0063407C">
              <w:rPr>
                <w:rFonts w:ascii="Times New Roman" w:eastAsia="Times New Roman" w:hAnsi="Times New Roman" w:cs="Times New Roman"/>
                <w:color w:val="000000" w:themeColor="text1"/>
                <w:sz w:val="20"/>
                <w:szCs w:val="20"/>
              </w:rPr>
              <w:t>.</w:t>
            </w:r>
          </w:p>
          <w:p w:rsidR="00593711" w:rsidRPr="0063407C" w:rsidRDefault="00593711" w:rsidP="0059371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Осуществление геологических изысканий;</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добыча полезных ископаемых открытым (карьеры, отвалы) и закрытым (шахты, скважины) способами;</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том числе подземных, в целях добычи полезных ископаемых;</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r w:rsidR="00F529E5"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rPr>
              <w:t>;</w:t>
            </w:r>
          </w:p>
          <w:p w:rsidR="00F529E5" w:rsidRPr="0063407C" w:rsidRDefault="00F529E5"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Автомобилестроительная промышленность </w:t>
            </w:r>
            <w:r w:rsidR="005E1943"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rPr>
              <w:t>6.2.1.</w:t>
            </w:r>
            <w:r w:rsidR="005E1943" w:rsidRPr="0063407C">
              <w:rPr>
                <w:rFonts w:ascii="Times New Roman" w:eastAsia="Times New Roman" w:hAnsi="Times New Roman" w:cs="Times New Roman"/>
                <w:color w:val="000000" w:themeColor="text1"/>
                <w:sz w:val="20"/>
                <w:szCs w:val="20"/>
              </w:rPr>
              <w:t>)</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p w:rsidR="00593711" w:rsidRPr="0063407C" w:rsidRDefault="00593711" w:rsidP="00055484">
            <w:pPr>
              <w:spacing w:after="0" w:line="240" w:lineRule="auto"/>
              <w:rPr>
                <w:rFonts w:ascii="Times New Roman" w:eastAsia="Times New Roman" w:hAnsi="Times New Roman" w:cs="Times New Roman"/>
                <w:color w:val="000000" w:themeColor="text1"/>
                <w:sz w:val="20"/>
                <w:szCs w:val="20"/>
              </w:rPr>
            </w:pPr>
          </w:p>
        </w:tc>
        <w:tc>
          <w:tcPr>
            <w:tcW w:w="3439" w:type="dxa"/>
          </w:tcPr>
          <w:p w:rsidR="00593711"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автомобильной промышленности</w:t>
            </w:r>
          </w:p>
        </w:tc>
        <w:tc>
          <w:tcPr>
            <w:tcW w:w="4553" w:type="dxa"/>
            <w:vMerge/>
          </w:tcPr>
          <w:p w:rsidR="00593711" w:rsidRPr="0063407C" w:rsidRDefault="00593711" w:rsidP="0059371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593711" w:rsidRPr="0063407C" w:rsidRDefault="0005548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производства транспортных средств и </w:t>
            </w:r>
            <w:r w:rsidRPr="0063407C">
              <w:rPr>
                <w:rFonts w:ascii="Times New Roman" w:eastAsia="Times New Roman" w:hAnsi="Times New Roman" w:cs="Times New Roman"/>
                <w:color w:val="000000" w:themeColor="text1"/>
                <w:sz w:val="20"/>
                <w:szCs w:val="20"/>
              </w:rPr>
              <w:lastRenderedPageBreak/>
              <w:t>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F529E5" w:rsidRPr="0063407C">
              <w:rPr>
                <w:rFonts w:ascii="Times New Roman" w:eastAsia="Times New Roman" w:hAnsi="Times New Roman" w:cs="Times New Roman"/>
                <w:color w:val="000000" w:themeColor="text1"/>
                <w:sz w:val="20"/>
                <w:szCs w:val="20"/>
              </w:rPr>
              <w:t>.</w:t>
            </w:r>
          </w:p>
          <w:p w:rsidR="00F529E5" w:rsidRPr="0063407C" w:rsidRDefault="00F529E5"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c>
          <w:tcPr>
            <w:tcW w:w="2481" w:type="dxa"/>
            <w:tcBorders>
              <w:top w:val="single" w:sz="8" w:space="0" w:color="auto"/>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Предпринимательство (4.0)</w:t>
            </w:r>
          </w:p>
        </w:tc>
        <w:tc>
          <w:tcPr>
            <w:tcW w:w="3439" w:type="dxa"/>
            <w:tcBorders>
              <w:top w:val="single" w:sz="8" w:space="0" w:color="auto"/>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предпринимательства</w:t>
            </w:r>
          </w:p>
        </w:tc>
        <w:tc>
          <w:tcPr>
            <w:tcW w:w="4553" w:type="dxa"/>
            <w:vMerge/>
            <w:tcBorders>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rsidR="00B37BA4"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w:t>
            </w:r>
            <w:r w:rsidR="00565640" w:rsidRPr="0063407C">
              <w:rPr>
                <w:rFonts w:ascii="Times New Roman" w:eastAsia="Times New Roman" w:hAnsi="Times New Roman" w:cs="Times New Roman"/>
                <w:color w:val="000000" w:themeColor="text1"/>
                <w:sz w:val="20"/>
                <w:szCs w:val="20"/>
              </w:rPr>
              <w:t>тке сточных вод.</w:t>
            </w:r>
            <w:r w:rsidR="00B37BA4"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3585"/>
        </w:trPr>
        <w:tc>
          <w:tcPr>
            <w:tcW w:w="2481" w:type="dxa"/>
            <w:tcBorders>
              <w:top w:val="single" w:sz="8" w:space="0" w:color="auto"/>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Рыбоводство </w:t>
            </w:r>
            <w:r w:rsidR="005E1943"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rPr>
              <w:t>1.13</w:t>
            </w:r>
            <w:r w:rsidR="005E1943" w:rsidRPr="0063407C">
              <w:rPr>
                <w:rFonts w:ascii="Times New Roman" w:eastAsia="Times New Roman" w:hAnsi="Times New Roman" w:cs="Times New Roman"/>
                <w:color w:val="000000" w:themeColor="text1"/>
                <w:sz w:val="20"/>
                <w:szCs w:val="20"/>
              </w:rPr>
              <w:t>)</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рыбоводства</w:t>
            </w:r>
          </w:p>
        </w:tc>
        <w:tc>
          <w:tcPr>
            <w:tcW w:w="4553" w:type="dxa"/>
            <w:vMerge/>
            <w:tcBorders>
              <w:left w:val="single" w:sz="8" w:space="0" w:color="auto"/>
              <w:right w:val="single" w:sz="8" w:space="0" w:color="auto"/>
            </w:tcBorders>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B37BA4" w:rsidRPr="0063407C" w:rsidRDefault="00B37BA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82C1E">
        <w:tc>
          <w:tcPr>
            <w:tcW w:w="2481" w:type="dxa"/>
            <w:tcBorders>
              <w:top w:val="single" w:sz="8" w:space="0" w:color="auto"/>
              <w:left w:val="single" w:sz="8" w:space="0" w:color="auto"/>
              <w:right w:val="single" w:sz="8" w:space="0" w:color="auto"/>
            </w:tcBorders>
          </w:tcPr>
          <w:p w:rsidR="00782C1E" w:rsidRPr="0063407C" w:rsidRDefault="00782C1E" w:rsidP="00782C1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Тяжелая промышленность</w:t>
            </w:r>
            <w:r w:rsidR="005E1943" w:rsidRPr="0063407C">
              <w:rPr>
                <w:rFonts w:ascii="Times New Roman" w:eastAsia="Times New Roman" w:hAnsi="Times New Roman" w:cs="Times New Roman"/>
                <w:color w:val="000000" w:themeColor="text1"/>
                <w:sz w:val="20"/>
                <w:szCs w:val="20"/>
              </w:rPr>
              <w:t>(6.2.)</w:t>
            </w:r>
          </w:p>
          <w:p w:rsidR="00782C1E" w:rsidRPr="0063407C" w:rsidRDefault="00782C1E" w:rsidP="00782C1E">
            <w:pPr>
              <w:spacing w:after="0" w:line="240" w:lineRule="auto"/>
              <w:rPr>
                <w:rFonts w:ascii="Times New Roman" w:eastAsia="Times New Roman" w:hAnsi="Times New Roman" w:cs="Times New Roman"/>
                <w:color w:val="000000" w:themeColor="text1"/>
                <w:sz w:val="20"/>
                <w:szCs w:val="20"/>
              </w:rPr>
            </w:pPr>
          </w:p>
          <w:p w:rsidR="00782C1E" w:rsidRPr="0063407C" w:rsidRDefault="00782C1E" w:rsidP="00782C1E">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rsidR="00782C1E" w:rsidRPr="0063407C" w:rsidRDefault="00782C1E"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тяжелой промышленности</w:t>
            </w:r>
          </w:p>
        </w:tc>
        <w:tc>
          <w:tcPr>
            <w:tcW w:w="4553" w:type="dxa"/>
            <w:vMerge/>
            <w:tcBorders>
              <w:left w:val="single" w:sz="8" w:space="0" w:color="auto"/>
              <w:right w:val="single" w:sz="8" w:space="0" w:color="auto"/>
            </w:tcBorders>
          </w:tcPr>
          <w:p w:rsidR="00782C1E" w:rsidRPr="0063407C" w:rsidRDefault="00782C1E"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782C1E" w:rsidRPr="0063407C" w:rsidRDefault="00782C1E"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F529E5"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B37BA4" w:rsidRPr="0063407C" w:rsidRDefault="00B37BA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3407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63407C" w:rsidRPr="0063407C" w:rsidTr="00323D42">
        <w:tc>
          <w:tcPr>
            <w:tcW w:w="2481"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Пищевая промышленность (6.4)</w:t>
            </w:r>
          </w:p>
        </w:tc>
        <w:tc>
          <w:tcPr>
            <w:tcW w:w="3439" w:type="dxa"/>
          </w:tcPr>
          <w:p w:rsidR="00055484" w:rsidRPr="0063407C" w:rsidRDefault="00055484"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пищевой промышленности, </w:t>
            </w:r>
          </w:p>
        </w:tc>
        <w:tc>
          <w:tcPr>
            <w:tcW w:w="4553" w:type="dxa"/>
            <w:vMerge/>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055484"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B37BA4" w:rsidRPr="0063407C" w:rsidRDefault="00B37BA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Строительная промышленность (6.6)</w:t>
            </w:r>
          </w:p>
        </w:tc>
        <w:tc>
          <w:tcPr>
            <w:tcW w:w="3439" w:type="dxa"/>
          </w:tcPr>
          <w:p w:rsidR="00055484"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строительной промышленности</w:t>
            </w:r>
          </w:p>
        </w:tc>
        <w:tc>
          <w:tcPr>
            <w:tcW w:w="4553" w:type="dxa"/>
            <w:vMerge/>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055484"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Склады (6.9)</w:t>
            </w:r>
          </w:p>
        </w:tc>
        <w:tc>
          <w:tcPr>
            <w:tcW w:w="3439" w:type="dxa"/>
          </w:tcPr>
          <w:p w:rsidR="00055484"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Сооружения по временному </w:t>
            </w:r>
            <w:r w:rsidR="001B7E4D" w:rsidRPr="0063407C">
              <w:rPr>
                <w:rFonts w:ascii="Times New Roman" w:eastAsia="Times New Roman" w:hAnsi="Times New Roman" w:cs="Times New Roman"/>
                <w:color w:val="000000" w:themeColor="text1"/>
                <w:sz w:val="20"/>
                <w:szCs w:val="20"/>
              </w:rPr>
              <w:lastRenderedPageBreak/>
              <w:t>хранению</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Склады</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Промышленные базы</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Терминалы, доки</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Нефтехранилищаи нефтеналивные станции</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Газохранилилища,газоконденсатные и газоперекачивающие станции</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Элеваторы</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p>
        </w:tc>
        <w:tc>
          <w:tcPr>
            <w:tcW w:w="4553" w:type="dxa"/>
            <w:vMerge/>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055484"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B37BA4" w:rsidRPr="0063407C" w:rsidRDefault="00B37BA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Складские площадки (6.9.1)</w:t>
            </w:r>
          </w:p>
        </w:tc>
        <w:tc>
          <w:tcPr>
            <w:tcW w:w="3439"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 допускается</w:t>
            </w:r>
          </w:p>
        </w:tc>
        <w:tc>
          <w:tcPr>
            <w:tcW w:w="4553" w:type="dxa"/>
          </w:tcPr>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w:t>
            </w:r>
            <w:r w:rsidRPr="0063407C">
              <w:rPr>
                <w:rFonts w:ascii="Times New Roman" w:eastAsia="Times New Roman" w:hAnsi="Times New Roman" w:cs="Times New Roman"/>
                <w:color w:val="000000" w:themeColor="text1"/>
                <w:sz w:val="20"/>
                <w:szCs w:val="20"/>
                <w:lang w:val="en-US"/>
              </w:rPr>
              <w:t>IV</w:t>
            </w:r>
            <w:r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lang w:val="en-US"/>
              </w:rPr>
              <w:t>V</w:t>
            </w:r>
            <w:r w:rsidRPr="0063407C">
              <w:rPr>
                <w:rFonts w:ascii="Times New Roman" w:eastAsia="Times New Roman" w:hAnsi="Times New Roman" w:cs="Times New Roman"/>
                <w:color w:val="000000" w:themeColor="text1"/>
                <w:sz w:val="20"/>
                <w:szCs w:val="20"/>
              </w:rPr>
              <w:t xml:space="preserve"> класса опасности.</w:t>
            </w:r>
          </w:p>
          <w:p w:rsidR="00055484" w:rsidRPr="0063407C" w:rsidRDefault="00055484"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r w:rsidR="00F529E5" w:rsidRPr="0063407C">
              <w:rPr>
                <w:rFonts w:ascii="Times New Roman" w:eastAsia="Times New Roman" w:hAnsi="Times New Roman" w:cs="Times New Roman"/>
                <w:color w:val="000000" w:themeColor="text1"/>
                <w:sz w:val="20"/>
                <w:szCs w:val="20"/>
              </w:rPr>
              <w:t>.</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p>
        </w:tc>
      </w:tr>
      <w:tr w:rsidR="0063407C" w:rsidRPr="0063407C" w:rsidTr="00323D42">
        <w:tc>
          <w:tcPr>
            <w:tcW w:w="2481" w:type="dxa"/>
          </w:tcPr>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3" w:type="dxa"/>
            <w:vMerge w:val="restart"/>
          </w:tcPr>
          <w:p w:rsidR="007175F6" w:rsidRPr="0063407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Предельное количество этажей, предельная </w:t>
            </w:r>
            <w:r w:rsidRPr="0063407C">
              <w:rPr>
                <w:rFonts w:ascii="Times New Roman" w:eastAsia="Times New Roman" w:hAnsi="Times New Roman" w:cs="Times New Roman"/>
                <w:color w:val="000000" w:themeColor="text1"/>
                <w:sz w:val="20"/>
                <w:szCs w:val="20"/>
              </w:rPr>
              <w:lastRenderedPageBreak/>
              <w:t>высота зданий, строений, сооружений не устанавливается.</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5C750F" w:rsidRPr="0063407C">
              <w:rPr>
                <w:rFonts w:ascii="Times New Roman" w:eastAsia="Times New Roman" w:hAnsi="Times New Roman" w:cs="Times New Roman"/>
                <w:color w:val="000000" w:themeColor="text1"/>
                <w:sz w:val="20"/>
                <w:szCs w:val="20"/>
              </w:rPr>
              <w:t>10</w:t>
            </w:r>
            <w:r w:rsidRPr="0063407C">
              <w:rPr>
                <w:rFonts w:ascii="Times New Roman" w:eastAsia="Times New Roman" w:hAnsi="Times New Roman" w:cs="Times New Roman"/>
                <w:color w:val="000000" w:themeColor="text1"/>
                <w:sz w:val="20"/>
                <w:szCs w:val="20"/>
              </w:rPr>
              <w:t>0</w:t>
            </w:r>
            <w:r w:rsidR="005C750F" w:rsidRPr="0063407C">
              <w:rPr>
                <w:rFonts w:ascii="Times New Roman" w:eastAsia="Times New Roman" w:hAnsi="Times New Roman" w:cs="Times New Roman"/>
                <w:color w:val="000000" w:themeColor="text1"/>
                <w:sz w:val="20"/>
                <w:szCs w:val="20"/>
              </w:rPr>
              <w:t>.</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p>
        </w:tc>
        <w:tc>
          <w:tcPr>
            <w:tcW w:w="4236" w:type="dxa"/>
          </w:tcPr>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63407C">
              <w:rPr>
                <w:rFonts w:ascii="Times New Roman" w:eastAsia="Times New Roman" w:hAnsi="Times New Roman" w:cs="Times New Roman"/>
                <w:color w:val="000000" w:themeColor="text1"/>
                <w:sz w:val="20"/>
                <w:szCs w:val="20"/>
              </w:rPr>
              <w:lastRenderedPageBreak/>
              <w:t>использования с кодами 3.0, 4.0, а также для стоянки и хранения транспортных средств общего пользования, в том числе в депо</w:t>
            </w:r>
            <w:r w:rsidR="00B37BA4" w:rsidRPr="0063407C">
              <w:rPr>
                <w:rFonts w:ascii="Times New Roman" w:eastAsia="Times New Roman" w:hAnsi="Times New Roman" w:cs="Times New Roman"/>
                <w:color w:val="000000" w:themeColor="text1"/>
                <w:sz w:val="20"/>
                <w:szCs w:val="20"/>
              </w:rPr>
              <w:t>.</w:t>
            </w:r>
          </w:p>
          <w:p w:rsidR="00F529E5" w:rsidRPr="0063407C" w:rsidRDefault="00B37BA4"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F529E5" w:rsidRPr="0063407C" w:rsidRDefault="00F529E5" w:rsidP="00055484">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Хранение автотранспорта (2.7.1.)</w:t>
            </w:r>
          </w:p>
        </w:tc>
        <w:tc>
          <w:tcPr>
            <w:tcW w:w="3439" w:type="dxa"/>
          </w:tcPr>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Гаражи. </w:t>
            </w:r>
          </w:p>
          <w:p w:rsidR="00F529E5" w:rsidRPr="0063407C" w:rsidRDefault="00F529E5" w:rsidP="00055484">
            <w:pPr>
              <w:spacing w:after="0" w:line="240" w:lineRule="auto"/>
              <w:rPr>
                <w:rFonts w:ascii="Times New Roman" w:eastAsia="Times New Roman" w:hAnsi="Times New Roman" w:cs="Times New Roman"/>
                <w:color w:val="000000" w:themeColor="text1"/>
                <w:sz w:val="20"/>
                <w:szCs w:val="20"/>
              </w:rPr>
            </w:pPr>
          </w:p>
        </w:tc>
        <w:tc>
          <w:tcPr>
            <w:tcW w:w="4553" w:type="dxa"/>
            <w:vMerge/>
          </w:tcPr>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p>
        </w:tc>
        <w:tc>
          <w:tcPr>
            <w:tcW w:w="4236" w:type="dxa"/>
          </w:tcPr>
          <w:p w:rsidR="00F529E5" w:rsidRPr="0063407C" w:rsidRDefault="00F529E5"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63407C">
              <w:rPr>
                <w:rFonts w:ascii="Times New Roman" w:eastAsia="Times New Roman" w:hAnsi="Times New Roman" w:cs="Times New Roman"/>
                <w:color w:val="000000" w:themeColor="text1"/>
                <w:sz w:val="20"/>
                <w:szCs w:val="20"/>
              </w:rPr>
              <w:t>.</w:t>
            </w:r>
          </w:p>
          <w:p w:rsidR="00F529E5" w:rsidRPr="0063407C" w:rsidRDefault="00B37BA4"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Энергетика (6.7)</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53" w:type="dxa"/>
            <w:vMerge w:val="restart"/>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Газопровод и канализация – 1,5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Тепловая сеть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 дренаж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Силовой кабель и кабель связи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этажей-1 эт.</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Газопровод высокого давления (0,6 мПа) – размер минимального расстояния 7,0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w:t>
            </w:r>
            <w:r w:rsidRPr="0063407C">
              <w:rPr>
                <w:rFonts w:ascii="Times New Roman" w:eastAsia="Times New Roman" w:hAnsi="Times New Roman" w:cs="Times New Roman"/>
                <w:color w:val="000000" w:themeColor="text1"/>
                <w:sz w:val="20"/>
                <w:szCs w:val="20"/>
              </w:rPr>
              <w:lastRenderedPageBreak/>
              <w:t>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Связь (6.8)</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r w:rsidR="0063407C" w:rsidRPr="0063407C" w:rsidTr="00323D42">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Гидротехнические сооружения (11.3)</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Предоставление </w:t>
            </w:r>
            <w:r w:rsidRPr="0063407C">
              <w:rPr>
                <w:rFonts w:ascii="Times New Roman" w:eastAsia="Times New Roman" w:hAnsi="Times New Roman" w:cs="Times New Roman"/>
                <w:color w:val="000000" w:themeColor="text1"/>
                <w:sz w:val="20"/>
                <w:szCs w:val="20"/>
              </w:rPr>
              <w:lastRenderedPageBreak/>
              <w:t>коммунальных услуг (3.1.1)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Водопроводы, линии </w:t>
            </w:r>
            <w:r w:rsidRPr="0063407C">
              <w:rPr>
                <w:rFonts w:ascii="Times New Roman" w:eastAsia="Times New Roman" w:hAnsi="Times New Roman" w:cs="Times New Roman"/>
                <w:color w:val="000000" w:themeColor="text1"/>
                <w:sz w:val="20"/>
                <w:szCs w:val="20"/>
              </w:rPr>
              <w:lastRenderedPageBreak/>
              <w:t>электропередачи, трансформаторные подстанции, газопроводы, линии связи, телефонные станции, канализация, очистные сооружения</w:t>
            </w:r>
          </w:p>
        </w:tc>
        <w:tc>
          <w:tcPr>
            <w:tcW w:w="4553" w:type="dxa"/>
            <w:vMerge w:val="restart"/>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Предельные размеры земельного участка не </w:t>
            </w:r>
            <w:r w:rsidRPr="0063407C">
              <w:rPr>
                <w:rFonts w:ascii="Times New Roman" w:eastAsia="Times New Roman" w:hAnsi="Times New Roman" w:cs="Times New Roman"/>
                <w:color w:val="000000" w:themeColor="text1"/>
                <w:sz w:val="20"/>
                <w:szCs w:val="20"/>
              </w:rPr>
              <w:lastRenderedPageBreak/>
              <w:t>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капитального </w:t>
            </w:r>
            <w:r w:rsidRPr="0063407C">
              <w:rPr>
                <w:rFonts w:ascii="Times New Roman" w:eastAsia="Times New Roman" w:hAnsi="Times New Roman" w:cs="Times New Roman"/>
                <w:color w:val="000000" w:themeColor="text1"/>
                <w:sz w:val="20"/>
                <w:szCs w:val="20"/>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502CD">
        <w:tc>
          <w:tcPr>
            <w:tcW w:w="2481"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Обеспечение внутреннего правопорядка (8.3.)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Пожарные депо</w:t>
            </w:r>
          </w:p>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Объекты МЧС</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w:t>
            </w:r>
            <w:r w:rsidRPr="0063407C">
              <w:rPr>
                <w:rFonts w:ascii="Times New Roman" w:eastAsia="Times New Roman" w:hAnsi="Times New Roman" w:cs="Times New Roman"/>
                <w:color w:val="000000" w:themeColor="text1"/>
                <w:sz w:val="20"/>
                <w:szCs w:val="20"/>
              </w:rPr>
              <w:lastRenderedPageBreak/>
              <w:t>объектов гражданской обороны, за исключением объектов гражданской обороны, являющихся частями производственных зданий.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502CD">
        <w:tc>
          <w:tcPr>
            <w:tcW w:w="2481"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Специальная деятельность (12.2.)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Площадки накопления ТКО.</w:t>
            </w:r>
          </w:p>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79722B">
        <w:tc>
          <w:tcPr>
            <w:tcW w:w="5920" w:type="dxa"/>
            <w:gridSpan w:val="2"/>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44 настоящих Правил</w:t>
            </w:r>
          </w:p>
        </w:tc>
        <w:tc>
          <w:tcPr>
            <w:tcW w:w="4553"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bl>
    <w:p w:rsidR="00323D42" w:rsidRPr="0063407C"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3404DA">
        <w:trPr>
          <w:trHeight w:val="384"/>
          <w:tblHeader/>
        </w:trPr>
        <w:tc>
          <w:tcPr>
            <w:tcW w:w="2448"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rPr>
          <w:trHeight w:val="206"/>
        </w:trPr>
        <w:tc>
          <w:tcPr>
            <w:tcW w:w="2448"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Общественное питание (4.6)</w:t>
            </w:r>
          </w:p>
        </w:tc>
        <w:tc>
          <w:tcPr>
            <w:tcW w:w="3472"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0,01 га.</w:t>
            </w:r>
          </w:p>
          <w:p w:rsidR="00323D42" w:rsidRPr="0063407C" w:rsidRDefault="00323D42"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отступ от границы з</w:t>
            </w:r>
            <w:r w:rsidR="00F529E5" w:rsidRPr="0063407C">
              <w:rPr>
                <w:rFonts w:ascii="Times New Roman" w:eastAsia="Times New Roman" w:hAnsi="Times New Roman" w:cs="Times New Roman"/>
                <w:color w:val="000000" w:themeColor="text1"/>
                <w:sz w:val="20"/>
                <w:szCs w:val="20"/>
              </w:rPr>
              <w:t xml:space="preserve">емельного участка </w:t>
            </w:r>
            <w:r w:rsidRPr="0063407C">
              <w:rPr>
                <w:rFonts w:ascii="Times New Roman" w:eastAsia="Times New Roman" w:hAnsi="Times New Roman" w:cs="Times New Roman"/>
                <w:color w:val="000000" w:themeColor="text1"/>
                <w:sz w:val="20"/>
                <w:szCs w:val="20"/>
              </w:rPr>
              <w:t>– 3м.</w:t>
            </w:r>
          </w:p>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–4 эт.</w:t>
            </w:r>
          </w:p>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14 м.</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95046C" w:rsidRPr="0063407C" w:rsidRDefault="0095046C" w:rsidP="00323D42">
            <w:pPr>
              <w:spacing w:after="0" w:line="240" w:lineRule="auto"/>
              <w:rPr>
                <w:rFonts w:ascii="Times New Roman" w:eastAsia="Times New Roman" w:hAnsi="Times New Roman" w:cs="Times New Roman"/>
                <w:color w:val="000000" w:themeColor="text1"/>
                <w:sz w:val="20"/>
                <w:szCs w:val="20"/>
              </w:rPr>
            </w:pPr>
          </w:p>
        </w:tc>
        <w:tc>
          <w:tcPr>
            <w:tcW w:w="4253"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в целях устройства мест </w:t>
            </w:r>
            <w:r w:rsidRPr="0063407C">
              <w:rPr>
                <w:rFonts w:ascii="Times New Roman" w:eastAsia="Times New Roman" w:hAnsi="Times New Roman" w:cs="Times New Roman"/>
                <w:color w:val="000000" w:themeColor="text1"/>
                <w:sz w:val="20"/>
                <w:szCs w:val="20"/>
              </w:rPr>
              <w:lastRenderedPageBreak/>
              <w:t>общественного питания за плату</w:t>
            </w:r>
          </w:p>
        </w:tc>
      </w:tr>
      <w:tr w:rsidR="0063407C" w:rsidRPr="0063407C" w:rsidTr="00323D42">
        <w:trPr>
          <w:trHeight w:val="206"/>
        </w:trPr>
        <w:tc>
          <w:tcPr>
            <w:tcW w:w="2448" w:type="dxa"/>
          </w:tcPr>
          <w:p w:rsidR="00323D42" w:rsidRPr="0063407C" w:rsidRDefault="00323D42" w:rsidP="00323D4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Магазины (4.4)</w:t>
            </w:r>
          </w:p>
        </w:tc>
        <w:tc>
          <w:tcPr>
            <w:tcW w:w="3472"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206"/>
        </w:trPr>
        <w:tc>
          <w:tcPr>
            <w:tcW w:w="2448"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Бытовое обслуживание (3.3)</w:t>
            </w:r>
          </w:p>
        </w:tc>
        <w:tc>
          <w:tcPr>
            <w:tcW w:w="3472"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36" w:type="dxa"/>
            <w:vMerge/>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 (4.9.1.3)</w:t>
            </w:r>
          </w:p>
        </w:tc>
        <w:tc>
          <w:tcPr>
            <w:tcW w:w="3472"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w:t>
            </w:r>
          </w:p>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Ремонт автомобилей (4.1.9.4)</w:t>
            </w:r>
          </w:p>
        </w:tc>
        <w:tc>
          <w:tcPr>
            <w:tcW w:w="3472"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Станции технического обслуживания</w:t>
            </w:r>
          </w:p>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color w:val="000000" w:themeColor="text1"/>
                <w:sz w:val="20"/>
                <w:szCs w:val="20"/>
              </w:rPr>
              <w:lastRenderedPageBreak/>
              <w:t>особыми условиями использования территорий, приведенных в главе 9 настоящих Правил.орговли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bl>
    <w:p w:rsidR="000F338C" w:rsidRPr="0063407C" w:rsidRDefault="000F338C">
      <w:pP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br w:type="page"/>
      </w:r>
    </w:p>
    <w:p w:rsidR="00323D42" w:rsidRPr="0063407C" w:rsidRDefault="00323D42" w:rsidP="00323D42">
      <w:pPr>
        <w:spacing w:before="120" w:after="120" w:line="240" w:lineRule="auto"/>
        <w:ind w:firstLine="284"/>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404DA">
        <w:trPr>
          <w:trHeight w:val="384"/>
          <w:tblHeader/>
        </w:trPr>
        <w:tc>
          <w:tcPr>
            <w:tcW w:w="2481"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rPr>
          <w:trHeight w:val="206"/>
        </w:trPr>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206"/>
        </w:trPr>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206"/>
        </w:trPr>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Деловое управление (4.1)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w:t>
            </w:r>
            <w:r w:rsidRPr="0063407C">
              <w:rPr>
                <w:rFonts w:ascii="Times New Roman" w:eastAsia="Times New Roman" w:hAnsi="Times New Roman" w:cs="Times New Roman"/>
                <w:color w:val="000000" w:themeColor="text1"/>
                <w:sz w:val="20"/>
                <w:szCs w:val="20"/>
              </w:rPr>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50"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4.</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процент озеленения – 10.</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C26E91" w:rsidRPr="0063407C" w:rsidRDefault="00C26E91" w:rsidP="00C26E91">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07" w:name="_Toc86155480"/>
      <w:bookmarkStart w:id="208" w:name="_Toc462091022"/>
      <w:r w:rsidRPr="0063407C">
        <w:rPr>
          <w:rFonts w:ascii="Times New Roman" w:eastAsia="Times New Roman" w:hAnsi="Times New Roman" w:cs="Times New Roman"/>
          <w:b/>
          <w:bCs/>
          <w:color w:val="000000" w:themeColor="text1"/>
          <w:sz w:val="24"/>
          <w:szCs w:val="26"/>
          <w:lang/>
        </w:rPr>
        <w:lastRenderedPageBreak/>
        <w:t xml:space="preserve">Статья </w:t>
      </w:r>
      <w:r w:rsidRPr="0063407C">
        <w:rPr>
          <w:rFonts w:ascii="Times New Roman" w:eastAsia="Times New Roman" w:hAnsi="Times New Roman" w:cs="Times New Roman"/>
          <w:b/>
          <w:bCs/>
          <w:color w:val="000000" w:themeColor="text1"/>
          <w:sz w:val="24"/>
          <w:szCs w:val="26"/>
          <w:lang/>
        </w:rPr>
        <w:t>49</w:t>
      </w:r>
      <w:r w:rsidRPr="0063407C">
        <w:rPr>
          <w:rFonts w:ascii="Times New Roman" w:eastAsia="Times New Roman" w:hAnsi="Times New Roman" w:cs="Times New Roman"/>
          <w:b/>
          <w:bCs/>
          <w:color w:val="000000" w:themeColor="text1"/>
          <w:sz w:val="24"/>
          <w:szCs w:val="26"/>
          <w:lang/>
        </w:rPr>
        <w:t xml:space="preserve">. </w:t>
      </w:r>
      <w:r w:rsidRPr="0063407C">
        <w:rPr>
          <w:rFonts w:ascii="Times New Roman" w:eastAsia="Times New Roman" w:hAnsi="Times New Roman" w:cs="Times New Roman"/>
          <w:b/>
          <w:bCs/>
          <w:color w:val="000000" w:themeColor="text1"/>
          <w:sz w:val="24"/>
          <w:szCs w:val="26"/>
          <w:lang/>
        </w:rPr>
        <w:t>Производственная зона/МО</w:t>
      </w:r>
      <w:r w:rsidRPr="0063407C">
        <w:rPr>
          <w:rFonts w:ascii="Times New Roman" w:eastAsia="Times New Roman" w:hAnsi="Times New Roman" w:cs="Times New Roman"/>
          <w:b/>
          <w:bCs/>
          <w:color w:val="000000" w:themeColor="text1"/>
          <w:sz w:val="24"/>
          <w:szCs w:val="26"/>
          <w:lang/>
        </w:rPr>
        <w:t xml:space="preserve"> (</w:t>
      </w:r>
      <w:r w:rsidRPr="0063407C">
        <w:rPr>
          <w:rFonts w:ascii="Times New Roman" w:eastAsia="Times New Roman" w:hAnsi="Times New Roman" w:cs="Times New Roman"/>
          <w:b/>
          <w:bCs/>
          <w:color w:val="000000" w:themeColor="text1"/>
          <w:sz w:val="24"/>
          <w:szCs w:val="26"/>
          <w:lang/>
        </w:rPr>
        <w:t>ПЗ-401/МО</w:t>
      </w:r>
      <w:r w:rsidRPr="0063407C">
        <w:rPr>
          <w:rFonts w:ascii="Times New Roman" w:eastAsia="Times New Roman" w:hAnsi="Times New Roman" w:cs="Times New Roman"/>
          <w:b/>
          <w:bCs/>
          <w:color w:val="000000" w:themeColor="text1"/>
          <w:sz w:val="24"/>
          <w:szCs w:val="26"/>
          <w:lang/>
        </w:rPr>
        <w:t>)</w:t>
      </w:r>
      <w:bookmarkEnd w:id="207"/>
    </w:p>
    <w:p w:rsidR="00C26E91" w:rsidRPr="0063407C" w:rsidRDefault="00C26E91" w:rsidP="00C26E91">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3"/>
        <w:gridCol w:w="4236"/>
      </w:tblGrid>
      <w:tr w:rsidR="0063407C" w:rsidRPr="0063407C" w:rsidTr="00C26E91">
        <w:trPr>
          <w:trHeight w:val="914"/>
          <w:tblHeader/>
        </w:trPr>
        <w:tc>
          <w:tcPr>
            <w:tcW w:w="2481"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Недропользование (6.1)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недропользования</w:t>
            </w:r>
          </w:p>
        </w:tc>
        <w:tc>
          <w:tcPr>
            <w:tcW w:w="4553" w:type="dxa"/>
            <w:vMerge w:val="restart"/>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180 000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-80.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Осуществление геологических изысканий;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добыча полезных ископаемых открытым (карьеры, отвалы) и закрытым (шахты, скважины) способами;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том числе подземных, в целях добычи полезных ископаемых;</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Автомобилестроительная промышленность (6.2.1.)</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автомобильной промышленности</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Предпринимательство (4.0)</w:t>
            </w:r>
          </w:p>
        </w:tc>
        <w:tc>
          <w:tcPr>
            <w:tcW w:w="3439"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предпринимательства</w:t>
            </w:r>
          </w:p>
        </w:tc>
        <w:tc>
          <w:tcPr>
            <w:tcW w:w="4553"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r w:rsidRPr="0063407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Рыбоводство (1.13)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рыбоводства</w:t>
            </w:r>
          </w:p>
        </w:tc>
        <w:tc>
          <w:tcPr>
            <w:tcW w:w="4553"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Осуществление хозяйственной деятельности, связанной с разведением и (или) содержанием, выращиванием объектов рыбоводства </w:t>
            </w:r>
            <w:r w:rsidRPr="0063407C">
              <w:rPr>
                <w:rFonts w:ascii="Times New Roman" w:eastAsia="Times New Roman" w:hAnsi="Times New Roman" w:cs="Times New Roman"/>
                <w:color w:val="000000" w:themeColor="text1"/>
                <w:sz w:val="20"/>
                <w:szCs w:val="20"/>
              </w:rPr>
              <w:lastRenderedPageBreak/>
              <w:t>(аквакультуры); размещение зданий, сооружений, оборудования, необходимых для осуществления рыбоводства (аквакультуры)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Тяжелая промышленность(6.2.)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тяжелой промышленности</w:t>
            </w:r>
          </w:p>
        </w:tc>
        <w:tc>
          <w:tcPr>
            <w:tcW w:w="4553" w:type="dxa"/>
            <w:vMerge/>
            <w:tcBorders>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Пищевая промышленность (6.4)</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пищевой промышленности, </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63407C">
              <w:rPr>
                <w:rFonts w:ascii="Times New Roman" w:eastAsia="Times New Roman" w:hAnsi="Times New Roman" w:cs="Times New Roman"/>
                <w:color w:val="000000" w:themeColor="text1"/>
                <w:sz w:val="20"/>
                <w:szCs w:val="20"/>
              </w:rPr>
              <w:lastRenderedPageBreak/>
              <w:t>продукцию (консервирование, копчение, хлебопечение), в том числе для производства напитков, алкогольных напитков и табачных изделий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Строительная промышленность (6.6)</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строительной промышленности</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Склады (6.9)</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по временному хранению</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Склады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Промышленные базы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Терминалы, доки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Нефтехранилищаи нефтеналивные станции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Газохранилилища,газоконденсатные и газоперекачивающие станции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Элеваторы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63407C">
              <w:rPr>
                <w:rFonts w:ascii="Times New Roman" w:eastAsia="Times New Roman" w:hAnsi="Times New Roman" w:cs="Times New Roman"/>
                <w:color w:val="000000" w:themeColor="text1"/>
                <w:sz w:val="20"/>
                <w:szCs w:val="20"/>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Складские площадки (6.9.1)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 допускается</w:t>
            </w:r>
          </w:p>
        </w:tc>
        <w:tc>
          <w:tcPr>
            <w:tcW w:w="45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3" w:type="dxa"/>
            <w:vMerge w:val="restart"/>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-100.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Хранение автотранспорта (2.7.1.)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Гаражи.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Энергетика (6.7)</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53" w:type="dxa"/>
            <w:vMerge w:val="restart"/>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Газопровод и канализация – 1,5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Тепловая сеть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 дренаж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Силовой кабель и кабель связи – 2,0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этажей-1 эт.</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w:t>
            </w:r>
            <w:r w:rsidRPr="0063407C">
              <w:rPr>
                <w:rFonts w:ascii="Times New Roman" w:eastAsia="Times New Roman" w:hAnsi="Times New Roman" w:cs="Times New Roman"/>
                <w:color w:val="000000" w:themeColor="text1"/>
                <w:sz w:val="20"/>
                <w:szCs w:val="20"/>
              </w:rPr>
              <w:lastRenderedPageBreak/>
              <w:t>предприятий, сооружений и иных объектов» с изменениями от 9 сентября 2010 г);</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Газопровод высокого давления (0,6 мПа) – размер минимального расстояния 7,0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w:t>
            </w:r>
            <w:r w:rsidRPr="0063407C">
              <w:rPr>
                <w:rFonts w:ascii="Times New Roman" w:eastAsia="Times New Roman" w:hAnsi="Times New Roman" w:cs="Times New Roman"/>
                <w:color w:val="000000" w:themeColor="text1"/>
                <w:sz w:val="20"/>
                <w:szCs w:val="20"/>
              </w:rPr>
              <w:lastRenderedPageBreak/>
              <w:t>предоставлением им коммунальных услуг).</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Связь (6.8)</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r w:rsidR="0063407C" w:rsidRPr="0063407C" w:rsidTr="00C26E91">
        <w:tc>
          <w:tcPr>
            <w:tcW w:w="2481" w:type="dxa"/>
          </w:tcPr>
          <w:p w:rsidR="00C26E91" w:rsidRPr="0063407C" w:rsidRDefault="00C26E91" w:rsidP="00C26E91">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Гидротехнические сооружения (11.3)</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 очистные сооружения</w:t>
            </w:r>
          </w:p>
        </w:tc>
        <w:tc>
          <w:tcPr>
            <w:tcW w:w="4553" w:type="dxa"/>
            <w:vMerge w:val="restart"/>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63407C" w:rsidRPr="0063407C" w:rsidTr="00C26E91">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2481"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Обеспечение внутреннего правопорядка (8.3.)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Пожарные депо</w:t>
            </w:r>
          </w:p>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Объекты МЧС</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Pr="0063407C">
              <w:rPr>
                <w:rFonts w:ascii="Times New Roman" w:eastAsia="Times New Roman" w:hAnsi="Times New Roman" w:cs="Times New Roman"/>
                <w:bCs/>
                <w:color w:val="000000" w:themeColor="text1"/>
                <w:sz w:val="20"/>
                <w:szCs w:val="20"/>
              </w:rPr>
              <w:lastRenderedPageBreak/>
              <w:t>Правил.</w:t>
            </w:r>
          </w:p>
        </w:tc>
      </w:tr>
      <w:tr w:rsidR="0063407C" w:rsidRPr="0063407C" w:rsidTr="00C26E91">
        <w:tc>
          <w:tcPr>
            <w:tcW w:w="2481" w:type="dxa"/>
            <w:tcBorders>
              <w:top w:val="single" w:sz="8" w:space="0" w:color="auto"/>
              <w:left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Специальная деятельность (12.2.)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Площадки накопления ТКО.</w:t>
            </w:r>
          </w:p>
          <w:p w:rsidR="00C26E91" w:rsidRPr="0063407C" w:rsidRDefault="00C26E91" w:rsidP="00C26E91">
            <w:pPr>
              <w:spacing w:after="0" w:line="240" w:lineRule="auto"/>
              <w:ind w:left="11" w:right="-113"/>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bottom w:val="single" w:sz="8" w:space="0" w:color="auto"/>
              <w:right w:val="single" w:sz="8" w:space="0" w:color="auto"/>
            </w:tcBorders>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c>
          <w:tcPr>
            <w:tcW w:w="5920" w:type="dxa"/>
            <w:gridSpan w:val="2"/>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44 настоящих Правил</w:t>
            </w:r>
          </w:p>
        </w:tc>
        <w:tc>
          <w:tcPr>
            <w:tcW w:w="4553"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r>
    </w:tbl>
    <w:p w:rsidR="00C26E91" w:rsidRPr="0063407C" w:rsidRDefault="00C26E91" w:rsidP="00C26E91">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C26E91">
        <w:trPr>
          <w:trHeight w:val="384"/>
          <w:tblHeader/>
        </w:trPr>
        <w:tc>
          <w:tcPr>
            <w:tcW w:w="2448"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Общественное питание (4.6)</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0,01 га.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–4 эт.</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14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tc>
      </w:tr>
      <w:tr w:rsidR="0063407C" w:rsidRPr="0063407C" w:rsidTr="00C26E91">
        <w:trPr>
          <w:trHeight w:val="206"/>
        </w:trPr>
        <w:tc>
          <w:tcPr>
            <w:tcW w:w="2448" w:type="dxa"/>
          </w:tcPr>
          <w:p w:rsidR="00C26E91" w:rsidRPr="0063407C"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 (4.4)</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3407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Бытовое обслуживание (3.3)</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36"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 (4.9.1.3)</w:t>
            </w:r>
          </w:p>
        </w:tc>
        <w:tc>
          <w:tcPr>
            <w:tcW w:w="3472"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w:t>
            </w:r>
          </w:p>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C26E91" w:rsidRPr="0063407C" w:rsidTr="00C26E91">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Ремонт автомобилей (4.1.9.4)</w:t>
            </w:r>
          </w:p>
        </w:tc>
        <w:tc>
          <w:tcPr>
            <w:tcW w:w="3472" w:type="dxa"/>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Станции технического обслуживания</w:t>
            </w:r>
          </w:p>
          <w:p w:rsidR="00C26E91" w:rsidRPr="0063407C" w:rsidRDefault="00C26E91"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C26E91" w:rsidRPr="0063407C" w:rsidRDefault="00C26E91" w:rsidP="00C26E91">
      <w:pPr>
        <w:rPr>
          <w:rFonts w:ascii="Times New Roman" w:eastAsia="Times New Roman" w:hAnsi="Times New Roman" w:cs="Times New Roman"/>
          <w:color w:val="000000" w:themeColor="text1"/>
          <w:sz w:val="24"/>
          <w:szCs w:val="24"/>
        </w:rPr>
      </w:pPr>
    </w:p>
    <w:p w:rsidR="00C26E91" w:rsidRPr="0063407C" w:rsidRDefault="00C26E91" w:rsidP="00C26E91">
      <w:pPr>
        <w:spacing w:before="120" w:after="120" w:line="240" w:lineRule="auto"/>
        <w:ind w:firstLine="284"/>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C26E91">
        <w:trPr>
          <w:trHeight w:val="384"/>
          <w:tblHeader/>
        </w:trPr>
        <w:tc>
          <w:tcPr>
            <w:tcW w:w="2481"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C26E91" w:rsidRPr="0063407C" w:rsidRDefault="00C26E91" w:rsidP="00C26E91">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C26E91">
        <w:trPr>
          <w:trHeight w:val="206"/>
        </w:trPr>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C26E91">
        <w:trPr>
          <w:trHeight w:val="206"/>
        </w:trPr>
        <w:tc>
          <w:tcPr>
            <w:tcW w:w="2481"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Деловое управление (4.1)</w:t>
            </w:r>
          </w:p>
        </w:tc>
        <w:tc>
          <w:tcPr>
            <w:tcW w:w="34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63407C">
              <w:rPr>
                <w:rFonts w:ascii="Times New Roman" w:eastAsia="Times New Roman" w:hAnsi="Times New Roman" w:cs="Times New Roman"/>
                <w:color w:val="000000" w:themeColor="text1"/>
                <w:sz w:val="20"/>
                <w:szCs w:val="20"/>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50"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4.</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9"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323D42" w:rsidRPr="0063407C"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09" w:name="_Toc462091023"/>
      <w:bookmarkStart w:id="210" w:name="_Toc86155481"/>
      <w:bookmarkStart w:id="211" w:name="_Hlk64303529"/>
      <w:bookmarkEnd w:id="208"/>
      <w:r w:rsidRPr="0063407C">
        <w:rPr>
          <w:rFonts w:ascii="Times New Roman" w:eastAsia="Times New Roman" w:hAnsi="Times New Roman" w:cs="Times New Roman"/>
          <w:b/>
          <w:bCs/>
          <w:color w:val="000000" w:themeColor="text1"/>
          <w:sz w:val="24"/>
          <w:szCs w:val="26"/>
          <w:lang/>
        </w:rPr>
        <w:lastRenderedPageBreak/>
        <w:t xml:space="preserve">Статья </w:t>
      </w:r>
      <w:r w:rsidR="006B2706" w:rsidRPr="0063407C">
        <w:rPr>
          <w:rFonts w:ascii="Times New Roman" w:eastAsia="Times New Roman" w:hAnsi="Times New Roman" w:cs="Times New Roman"/>
          <w:b/>
          <w:bCs/>
          <w:color w:val="000000" w:themeColor="text1"/>
          <w:sz w:val="24"/>
          <w:szCs w:val="26"/>
          <w:lang/>
        </w:rPr>
        <w:t>5</w:t>
      </w:r>
      <w:r w:rsidR="00C26E91" w:rsidRPr="0063407C">
        <w:rPr>
          <w:rFonts w:ascii="Times New Roman" w:eastAsia="Times New Roman" w:hAnsi="Times New Roman" w:cs="Times New Roman"/>
          <w:b/>
          <w:bCs/>
          <w:color w:val="000000" w:themeColor="text1"/>
          <w:sz w:val="24"/>
          <w:szCs w:val="26"/>
          <w:lang/>
        </w:rPr>
        <w:t>0</w:t>
      </w:r>
      <w:r w:rsidRPr="0063407C">
        <w:rPr>
          <w:rFonts w:ascii="Times New Roman" w:eastAsia="Times New Roman" w:hAnsi="Times New Roman" w:cs="Times New Roman"/>
          <w:b/>
          <w:bCs/>
          <w:color w:val="000000" w:themeColor="text1"/>
          <w:sz w:val="24"/>
          <w:szCs w:val="26"/>
          <w:lang/>
        </w:rPr>
        <w:t xml:space="preserve">. Зоны </w:t>
      </w:r>
      <w:r w:rsidRPr="0063407C">
        <w:rPr>
          <w:rFonts w:ascii="Times New Roman" w:eastAsia="Times New Roman" w:hAnsi="Times New Roman" w:cs="Times New Roman"/>
          <w:b/>
          <w:bCs/>
          <w:color w:val="000000" w:themeColor="text1"/>
          <w:sz w:val="24"/>
          <w:szCs w:val="26"/>
          <w:lang/>
        </w:rPr>
        <w:t>транспортной инфраструктуры</w:t>
      </w:r>
      <w:r w:rsidR="00E12B9F" w:rsidRPr="0063407C">
        <w:rPr>
          <w:rFonts w:ascii="Times New Roman" w:eastAsia="Times New Roman" w:hAnsi="Times New Roman" w:cs="Times New Roman"/>
          <w:b/>
          <w:bCs/>
          <w:color w:val="000000" w:themeColor="text1"/>
          <w:sz w:val="24"/>
          <w:szCs w:val="26"/>
          <w:lang/>
        </w:rPr>
        <w:t>/МО</w:t>
      </w:r>
      <w:bookmarkEnd w:id="209"/>
      <w:r w:rsidRPr="0063407C">
        <w:rPr>
          <w:rFonts w:ascii="Times New Roman" w:eastAsia="Times New Roman" w:hAnsi="Times New Roman" w:cs="Times New Roman"/>
          <w:b/>
          <w:bCs/>
          <w:color w:val="000000" w:themeColor="text1"/>
          <w:sz w:val="24"/>
          <w:szCs w:val="26"/>
          <w:lang/>
        </w:rPr>
        <w:t>(</w:t>
      </w:r>
      <w:r w:rsidR="009C1E10" w:rsidRPr="0063407C">
        <w:rPr>
          <w:rFonts w:ascii="Times New Roman" w:eastAsia="Times New Roman" w:hAnsi="Times New Roman" w:cs="Times New Roman"/>
          <w:b/>
          <w:bCs/>
          <w:color w:val="000000" w:themeColor="text1"/>
          <w:sz w:val="24"/>
          <w:szCs w:val="26"/>
          <w:lang/>
        </w:rPr>
        <w:t>ПЗ-</w:t>
      </w:r>
      <w:r w:rsidRPr="0063407C">
        <w:rPr>
          <w:rFonts w:ascii="Times New Roman" w:eastAsia="Times New Roman" w:hAnsi="Times New Roman" w:cs="Times New Roman"/>
          <w:b/>
          <w:bCs/>
          <w:color w:val="000000" w:themeColor="text1"/>
          <w:sz w:val="24"/>
          <w:szCs w:val="26"/>
          <w:lang/>
        </w:rPr>
        <w:t>405</w:t>
      </w:r>
      <w:r w:rsidR="00E12B9F"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w:t>
      </w:r>
      <w:bookmarkEnd w:id="210"/>
    </w:p>
    <w:p w:rsidR="00323D42" w:rsidRPr="0063407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404DA">
        <w:trPr>
          <w:trHeight w:val="552"/>
          <w:tblHeader/>
        </w:trPr>
        <w:tc>
          <w:tcPr>
            <w:tcW w:w="2481"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C26E91">
        <w:trPr>
          <w:trHeight w:val="2990"/>
        </w:trPr>
        <w:tc>
          <w:tcPr>
            <w:tcW w:w="2481" w:type="dxa"/>
          </w:tcPr>
          <w:p w:rsidR="00C26E91" w:rsidRPr="0063407C" w:rsidRDefault="00C26E91"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Автомобильный транспорт (7.2)</w:t>
            </w:r>
          </w:p>
        </w:tc>
        <w:tc>
          <w:tcPr>
            <w:tcW w:w="3439" w:type="dxa"/>
            <w:vAlign w:val="center"/>
          </w:tcPr>
          <w:p w:rsidR="00C26E91" w:rsidRPr="0063407C" w:rsidRDefault="00C26E91" w:rsidP="00323D42">
            <w:pPr>
              <w:spacing w:after="0" w:line="240" w:lineRule="auto"/>
              <w:rPr>
                <w:rFonts w:ascii="Times New Roman" w:eastAsia="Times New Roman" w:hAnsi="Times New Roman" w:cs="Times New Roman"/>
                <w:color w:val="000000" w:themeColor="text1"/>
                <w:spacing w:val="-4"/>
                <w:sz w:val="20"/>
                <w:szCs w:val="20"/>
              </w:rPr>
            </w:pPr>
            <w:r w:rsidRPr="0063407C">
              <w:rPr>
                <w:rFonts w:ascii="Times New Roman" w:eastAsia="Times New Roman" w:hAnsi="Times New Roman" w:cs="Times New Roman"/>
                <w:color w:val="000000" w:themeColor="text1"/>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rsidR="00C26E91" w:rsidRPr="0063407C" w:rsidRDefault="00C26E91" w:rsidP="00323D42">
            <w:pPr>
              <w:spacing w:after="0" w:line="240" w:lineRule="auto"/>
              <w:rPr>
                <w:rFonts w:ascii="Times New Roman" w:eastAsia="Times New Roman" w:hAnsi="Times New Roman" w:cs="Times New Roman"/>
                <w:color w:val="000000" w:themeColor="text1"/>
                <w:spacing w:val="-4"/>
                <w:sz w:val="20"/>
                <w:szCs w:val="20"/>
              </w:rPr>
            </w:pPr>
            <w:r w:rsidRPr="0063407C">
              <w:rPr>
                <w:rFonts w:ascii="Times New Roman" w:eastAsia="Times New Roman" w:hAnsi="Times New Roman" w:cs="Times New Roman"/>
                <w:color w:val="000000" w:themeColor="text1"/>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0" w:type="dxa"/>
            <w:vMerge w:val="restart"/>
          </w:tcPr>
          <w:p w:rsidR="00C26E91" w:rsidRPr="0063407C" w:rsidRDefault="00C26E9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B6730E">
            <w:pPr>
              <w:spacing w:after="0" w:line="240" w:lineRule="auto"/>
              <w:rPr>
                <w:rFonts w:ascii="Times New Roman" w:eastAsia="Times New Roman" w:hAnsi="Times New Roman" w:cs="Times New Roman"/>
                <w:color w:val="000000" w:themeColor="text1"/>
                <w:sz w:val="20"/>
                <w:szCs w:val="20"/>
              </w:rPr>
            </w:pPr>
          </w:p>
        </w:tc>
        <w:tc>
          <w:tcPr>
            <w:tcW w:w="4239" w:type="dxa"/>
          </w:tcPr>
          <w:p w:rsidR="00C26E91" w:rsidRPr="0063407C" w:rsidRDefault="00C26E91"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0" w:type="dxa"/>
            <w:vMerge/>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Объекты дорожного сервиса (4.9.1.)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Автозаправочные станции (бензиновые, газовые);</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для предоставления гостиничных услуг в качестве придорожного сервиса;</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0" w:type="dxa"/>
          </w:tcPr>
          <w:p w:rsidR="007175F6" w:rsidRPr="0063407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Максимальное количество этажей – </w:t>
            </w:r>
            <w:r w:rsidR="004C2EC1" w:rsidRPr="0063407C">
              <w:rPr>
                <w:rFonts w:ascii="Times New Roman" w:eastAsia="Times New Roman" w:hAnsi="Times New Roman" w:cs="Times New Roman"/>
                <w:color w:val="000000" w:themeColor="text1"/>
                <w:sz w:val="20"/>
                <w:szCs w:val="20"/>
              </w:rPr>
              <w:t>3</w:t>
            </w:r>
            <w:r w:rsidRPr="0063407C">
              <w:rPr>
                <w:rFonts w:ascii="Times New Roman" w:eastAsia="Times New Roman" w:hAnsi="Times New Roman" w:cs="Times New Roman"/>
                <w:color w:val="000000" w:themeColor="text1"/>
                <w:sz w:val="20"/>
                <w:szCs w:val="20"/>
              </w:rPr>
              <w:t>.</w:t>
            </w:r>
          </w:p>
          <w:p w:rsidR="004C2EC1" w:rsidRPr="0063407C" w:rsidRDefault="004C2EC1"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12м</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 3 м.</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w:t>
            </w:r>
            <w:r w:rsidR="004C2EC1" w:rsidRPr="0063407C">
              <w:rPr>
                <w:rFonts w:ascii="Times New Roman" w:eastAsia="Times New Roman" w:hAnsi="Times New Roman" w:cs="Times New Roman"/>
                <w:color w:val="000000" w:themeColor="text1"/>
                <w:sz w:val="20"/>
                <w:szCs w:val="20"/>
              </w:rPr>
              <w:t>-80.</w:t>
            </w:r>
          </w:p>
          <w:p w:rsidR="00323D42" w:rsidRPr="0063407C" w:rsidRDefault="00323D42" w:rsidP="004C2EC1">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F529E5" w:rsidRPr="0063407C" w:rsidRDefault="00F529E5" w:rsidP="00F529E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3F536B" w:rsidRPr="0063407C" w:rsidRDefault="003F536B" w:rsidP="003F536B">
            <w:pP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Хранение автотранспорта </w:t>
            </w:r>
            <w:r w:rsidRPr="0063407C">
              <w:rPr>
                <w:rFonts w:ascii="Times New Roman" w:eastAsia="Times New Roman" w:hAnsi="Times New Roman" w:cs="Times New Roman"/>
                <w:color w:val="000000" w:themeColor="text1"/>
                <w:sz w:val="20"/>
                <w:szCs w:val="20"/>
              </w:rPr>
              <w:lastRenderedPageBreak/>
              <w:t>(2.7.1.)</w:t>
            </w:r>
          </w:p>
        </w:tc>
        <w:tc>
          <w:tcPr>
            <w:tcW w:w="3439" w:type="dxa"/>
          </w:tcPr>
          <w:p w:rsidR="003F536B" w:rsidRPr="0063407C" w:rsidRDefault="003F536B" w:rsidP="003F536B">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Гаражи. </w:t>
            </w:r>
          </w:p>
          <w:p w:rsidR="003F536B" w:rsidRPr="0063407C" w:rsidRDefault="003F536B" w:rsidP="003F536B">
            <w:pPr>
              <w:spacing w:after="0" w:line="240" w:lineRule="auto"/>
              <w:rPr>
                <w:rFonts w:ascii="Times New Roman" w:eastAsia="Times New Roman" w:hAnsi="Times New Roman" w:cs="Times New Roman"/>
                <w:color w:val="000000" w:themeColor="text1"/>
                <w:sz w:val="20"/>
                <w:szCs w:val="20"/>
              </w:rPr>
            </w:pPr>
          </w:p>
        </w:tc>
        <w:tc>
          <w:tcPr>
            <w:tcW w:w="4550" w:type="dxa"/>
          </w:tcPr>
          <w:p w:rsidR="003F536B" w:rsidRPr="0063407C" w:rsidRDefault="003F536B" w:rsidP="003F536B">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Предельные размеры земельного участка не </w:t>
            </w:r>
            <w:r w:rsidRPr="0063407C">
              <w:rPr>
                <w:rFonts w:ascii="Times New Roman" w:eastAsia="Times New Roman" w:hAnsi="Times New Roman" w:cs="Times New Roman"/>
                <w:color w:val="000000" w:themeColor="text1"/>
                <w:sz w:val="20"/>
                <w:szCs w:val="20"/>
              </w:rPr>
              <w:lastRenderedPageBreak/>
              <w:t>устанавливаются</w:t>
            </w:r>
          </w:p>
          <w:p w:rsidR="003F536B" w:rsidRPr="0063407C" w:rsidRDefault="003F536B" w:rsidP="003F536B">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3м.</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3F536B" w:rsidRPr="0063407C" w:rsidRDefault="003F536B" w:rsidP="003F536B">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F536B" w:rsidRPr="0063407C" w:rsidRDefault="003F536B" w:rsidP="003F536B">
            <w:pPr>
              <w:spacing w:after="0" w:line="240" w:lineRule="auto"/>
              <w:rPr>
                <w:rFonts w:ascii="Times New Roman" w:eastAsia="Times New Roman" w:hAnsi="Times New Roman" w:cs="Times New Roman"/>
                <w:color w:val="000000" w:themeColor="text1"/>
                <w:sz w:val="20"/>
                <w:szCs w:val="20"/>
              </w:rPr>
            </w:pPr>
          </w:p>
        </w:tc>
        <w:tc>
          <w:tcPr>
            <w:tcW w:w="4239" w:type="dxa"/>
          </w:tcPr>
          <w:p w:rsidR="003F536B" w:rsidRPr="0063407C" w:rsidRDefault="003F536B"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отдельно стоящих и </w:t>
            </w:r>
            <w:r w:rsidRPr="0063407C">
              <w:rPr>
                <w:rFonts w:ascii="Times New Roman" w:eastAsia="Times New Roman" w:hAnsi="Times New Roman" w:cs="Times New Roman"/>
                <w:color w:val="000000" w:themeColor="text1"/>
                <w:sz w:val="20"/>
                <w:szCs w:val="20"/>
              </w:rPr>
              <w:lastRenderedPageBreak/>
              <w:t>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4061F4">
        <w:trPr>
          <w:trHeight w:val="4262"/>
        </w:trPr>
        <w:tc>
          <w:tcPr>
            <w:tcW w:w="2481" w:type="dxa"/>
            <w:tcBorders>
              <w:bottom w:val="single" w:sz="8" w:space="0" w:color="auto"/>
            </w:tcBorders>
          </w:tcPr>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Borders>
              <w:bottom w:val="single" w:sz="8" w:space="0" w:color="auto"/>
            </w:tcBorders>
          </w:tcPr>
          <w:p w:rsidR="00547CA2" w:rsidRPr="0063407C" w:rsidRDefault="00547CA2" w:rsidP="00547CA2">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50" w:type="dxa"/>
          </w:tcPr>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p>
        </w:tc>
        <w:tc>
          <w:tcPr>
            <w:tcW w:w="4239" w:type="dxa"/>
          </w:tcPr>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47CA2" w:rsidRPr="0063407C" w:rsidRDefault="00547CA2"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90F22">
        <w:tc>
          <w:tcPr>
            <w:tcW w:w="5920" w:type="dxa"/>
            <w:gridSpan w:val="2"/>
            <w:shd w:val="clear" w:color="auto" w:fill="auto"/>
          </w:tcPr>
          <w:p w:rsidR="00E90F22" w:rsidRPr="0063407C" w:rsidRDefault="00E90F22"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w:t>
            </w:r>
            <w:r w:rsidR="00C26E91" w:rsidRPr="0063407C">
              <w:rPr>
                <w:rFonts w:ascii="Times New Roman" w:hAnsi="Times New Roman" w:cs="Times New Roman"/>
                <w:bCs/>
                <w:color w:val="000000" w:themeColor="text1"/>
                <w:sz w:val="20"/>
                <w:szCs w:val="20"/>
              </w:rPr>
              <w:t>4</w:t>
            </w:r>
            <w:r w:rsidRPr="0063407C">
              <w:rPr>
                <w:rFonts w:ascii="Times New Roman" w:hAnsi="Times New Roman" w:cs="Times New Roman"/>
                <w:bCs/>
                <w:color w:val="000000" w:themeColor="text1"/>
                <w:sz w:val="20"/>
                <w:szCs w:val="20"/>
              </w:rPr>
              <w:t xml:space="preserve"> настоящих Правил</w:t>
            </w:r>
          </w:p>
        </w:tc>
        <w:tc>
          <w:tcPr>
            <w:tcW w:w="4550" w:type="dxa"/>
            <w:shd w:val="clear" w:color="auto" w:fill="auto"/>
          </w:tcPr>
          <w:p w:rsidR="00E90F22" w:rsidRPr="0063407C" w:rsidRDefault="00E90F22"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w:t>
            </w:r>
            <w:r w:rsidR="00C26E91" w:rsidRPr="0063407C">
              <w:rPr>
                <w:rFonts w:ascii="Times New Roman" w:hAnsi="Times New Roman" w:cs="Times New Roman"/>
                <w:color w:val="000000" w:themeColor="text1"/>
                <w:sz w:val="20"/>
                <w:szCs w:val="20"/>
              </w:rPr>
              <w:t>4</w:t>
            </w:r>
            <w:r w:rsidRPr="0063407C">
              <w:rPr>
                <w:rFonts w:ascii="Times New Roman" w:hAnsi="Times New Roman" w:cs="Times New Roman"/>
                <w:color w:val="000000" w:themeColor="text1"/>
                <w:sz w:val="20"/>
                <w:szCs w:val="20"/>
              </w:rPr>
              <w:t xml:space="preserve"> настоящих Правил</w:t>
            </w:r>
          </w:p>
        </w:tc>
        <w:tc>
          <w:tcPr>
            <w:tcW w:w="4239" w:type="dxa"/>
          </w:tcPr>
          <w:p w:rsidR="00E90F22" w:rsidRPr="0063407C" w:rsidRDefault="00E90F22" w:rsidP="00E90F22">
            <w:pPr>
              <w:spacing w:after="0" w:line="240" w:lineRule="auto"/>
              <w:rPr>
                <w:rFonts w:ascii="Times New Roman" w:eastAsia="Times New Roman" w:hAnsi="Times New Roman" w:cs="Times New Roman"/>
                <w:color w:val="000000" w:themeColor="text1"/>
                <w:sz w:val="20"/>
                <w:szCs w:val="20"/>
              </w:rPr>
            </w:pPr>
          </w:p>
        </w:tc>
      </w:tr>
    </w:tbl>
    <w:p w:rsidR="00323D42" w:rsidRPr="0063407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w:t>
      </w:r>
      <w:r w:rsidR="00BD48AA" w:rsidRPr="0063407C">
        <w:rPr>
          <w:rFonts w:ascii="Times New Roman" w:eastAsia="Times New Roman" w:hAnsi="Times New Roman" w:cs="Times New Roman"/>
          <w:color w:val="000000" w:themeColor="text1"/>
          <w:sz w:val="24"/>
          <w:szCs w:val="24"/>
        </w:rPr>
        <w:t xml:space="preserve">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rsidR="004C2EC1" w:rsidRPr="0063407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rsidR="004C2EC1" w:rsidRPr="0063407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rsidR="004C2EC1" w:rsidRPr="0063407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rsidR="004C2EC1" w:rsidRPr="0063407C"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E502CD">
        <w:tc>
          <w:tcPr>
            <w:tcW w:w="2481" w:type="dxa"/>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Деловое управление (4.1)</w:t>
            </w:r>
          </w:p>
        </w:tc>
        <w:tc>
          <w:tcPr>
            <w:tcW w:w="3439" w:type="dxa"/>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50" w:type="dxa"/>
            <w:vMerge w:val="restart"/>
          </w:tcPr>
          <w:p w:rsidR="007175F6" w:rsidRPr="0063407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4.</w:t>
            </w:r>
          </w:p>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14м.</w:t>
            </w:r>
          </w:p>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p>
        </w:tc>
        <w:tc>
          <w:tcPr>
            <w:tcW w:w="4239" w:type="dxa"/>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502CD">
        <w:tc>
          <w:tcPr>
            <w:tcW w:w="2481" w:type="dxa"/>
          </w:tcPr>
          <w:p w:rsidR="004C2EC1" w:rsidRPr="0063407C" w:rsidRDefault="004C2EC1" w:rsidP="00E502C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Предпринимательство (4.0)</w:t>
            </w:r>
          </w:p>
        </w:tc>
        <w:tc>
          <w:tcPr>
            <w:tcW w:w="3439" w:type="dxa"/>
          </w:tcPr>
          <w:p w:rsidR="004C2EC1" w:rsidRPr="0063407C" w:rsidRDefault="004C2EC1" w:rsidP="00E502C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предпринимательства</w:t>
            </w:r>
          </w:p>
        </w:tc>
        <w:tc>
          <w:tcPr>
            <w:tcW w:w="4550" w:type="dxa"/>
            <w:vMerge/>
          </w:tcPr>
          <w:p w:rsidR="004C2EC1" w:rsidRPr="0063407C" w:rsidRDefault="004C2EC1" w:rsidP="00E502CD">
            <w:pPr>
              <w:spacing w:after="0" w:line="240" w:lineRule="auto"/>
              <w:rPr>
                <w:rFonts w:ascii="Times New Roman" w:eastAsia="Times New Roman" w:hAnsi="Times New Roman" w:cs="Times New Roman"/>
                <w:color w:val="000000" w:themeColor="text1"/>
                <w:sz w:val="20"/>
                <w:szCs w:val="20"/>
              </w:rPr>
            </w:pPr>
          </w:p>
        </w:tc>
        <w:tc>
          <w:tcPr>
            <w:tcW w:w="4239" w:type="dxa"/>
          </w:tcPr>
          <w:p w:rsidR="004C2EC1" w:rsidRPr="0063407C" w:rsidRDefault="004C2EC1" w:rsidP="00E502CD">
            <w:pPr>
              <w:spacing w:after="0" w:line="240" w:lineRule="auto"/>
              <w:rPr>
                <w:rFonts w:ascii="Times New Roman" w:eastAsia="Times New Roman" w:hAnsi="Times New Roman" w:cs="Times New Roman"/>
                <w:bCs/>
                <w:color w:val="000000" w:themeColor="text1"/>
                <w:sz w:val="20"/>
                <w:szCs w:val="20"/>
              </w:rPr>
            </w:pPr>
            <w:r w:rsidRPr="0063407C">
              <w:rPr>
                <w:rFonts w:ascii="Times New Roman" w:eastAsia="Times New Roman" w:hAnsi="Times New Roman" w:cs="Times New Roman"/>
                <w:bCs/>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1" w:anchor="block_1041" w:history="1">
              <w:r w:rsidRPr="0063407C">
                <w:rPr>
                  <w:rFonts w:ascii="Times New Roman" w:eastAsia="Times New Roman" w:hAnsi="Times New Roman" w:cs="Times New Roman"/>
                  <w:bCs/>
                  <w:color w:val="000000" w:themeColor="text1"/>
                  <w:sz w:val="20"/>
                  <w:szCs w:val="20"/>
                </w:rPr>
                <w:t>кодами 4.1-4.10</w:t>
              </w:r>
            </w:hyperlink>
            <w:r w:rsidR="00B2716C" w:rsidRPr="0063407C">
              <w:rPr>
                <w:rFonts w:ascii="Times New Roman" w:eastAsia="Times New Roman" w:hAnsi="Times New Roman" w:cs="Times New Roman"/>
                <w:bCs/>
                <w:color w:val="000000" w:themeColor="text1"/>
                <w:sz w:val="20"/>
                <w:szCs w:val="20"/>
              </w:rPr>
              <w:t>.</w:t>
            </w:r>
          </w:p>
          <w:p w:rsidR="00B37BA4" w:rsidRPr="0063407C" w:rsidRDefault="00B37BA4" w:rsidP="00E502C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502CD">
        <w:tc>
          <w:tcPr>
            <w:tcW w:w="2481" w:type="dxa"/>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Бытовое обслуживание (3.3)</w:t>
            </w:r>
          </w:p>
        </w:tc>
        <w:tc>
          <w:tcPr>
            <w:tcW w:w="3439" w:type="dxa"/>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50" w:type="dxa"/>
            <w:vMerge/>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p>
        </w:tc>
        <w:tc>
          <w:tcPr>
            <w:tcW w:w="4239" w:type="dxa"/>
          </w:tcPr>
          <w:p w:rsidR="004C2EC1" w:rsidRPr="0063407C" w:rsidRDefault="004C2EC1"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4C2EC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bl>
    <w:p w:rsidR="00323D42" w:rsidRPr="0063407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Гаражи с несколькими стояночными местами, стоянки, </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550"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Pr="0063407C">
              <w:rPr>
                <w:rFonts w:ascii="Times New Roman" w:eastAsia="Times New Roman" w:hAnsi="Times New Roman" w:cs="Times New Roman"/>
                <w:bCs/>
                <w:color w:val="000000" w:themeColor="text1"/>
                <w:sz w:val="20"/>
                <w:szCs w:val="20"/>
              </w:rPr>
              <w:lastRenderedPageBreak/>
              <w:t>Правил.</w:t>
            </w:r>
          </w:p>
        </w:tc>
      </w:tr>
    </w:tbl>
    <w:p w:rsidR="00181D9F" w:rsidRPr="0063407C" w:rsidRDefault="00181D9F">
      <w:pPr>
        <w:rPr>
          <w:rFonts w:ascii="Times New Roman" w:eastAsia="Times New Roman" w:hAnsi="Times New Roman" w:cs="Times New Roman"/>
          <w:b/>
          <w:bCs/>
          <w:color w:val="000000" w:themeColor="text1"/>
          <w:sz w:val="24"/>
          <w:szCs w:val="26"/>
          <w:lang/>
        </w:rPr>
      </w:pPr>
      <w:bookmarkStart w:id="212" w:name="_Toc462091026"/>
      <w:bookmarkStart w:id="213" w:name="_Hlk64303661"/>
      <w:bookmarkEnd w:id="211"/>
      <w:r w:rsidRPr="0063407C">
        <w:rPr>
          <w:rFonts w:ascii="Times New Roman" w:eastAsia="Times New Roman" w:hAnsi="Times New Roman" w:cs="Times New Roman"/>
          <w:b/>
          <w:bCs/>
          <w:color w:val="000000" w:themeColor="text1"/>
          <w:sz w:val="24"/>
          <w:szCs w:val="26"/>
          <w:lang/>
        </w:rPr>
        <w:lastRenderedPageBreak/>
        <w:br w:type="page"/>
      </w:r>
    </w:p>
    <w:p w:rsidR="00323D42" w:rsidRPr="0063407C"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14" w:name="_Toc86155482"/>
      <w:r w:rsidRPr="0063407C">
        <w:rPr>
          <w:rFonts w:ascii="Times New Roman" w:eastAsia="Times New Roman" w:hAnsi="Times New Roman" w:cs="Times New Roman"/>
          <w:b/>
          <w:bCs/>
          <w:color w:val="000000" w:themeColor="text1"/>
          <w:sz w:val="24"/>
          <w:szCs w:val="26"/>
          <w:lang/>
        </w:rPr>
        <w:lastRenderedPageBreak/>
        <w:t xml:space="preserve">Статья </w:t>
      </w:r>
      <w:r w:rsidR="009C1E10" w:rsidRPr="0063407C">
        <w:rPr>
          <w:rFonts w:ascii="Times New Roman" w:eastAsia="Times New Roman" w:hAnsi="Times New Roman" w:cs="Times New Roman"/>
          <w:b/>
          <w:bCs/>
          <w:color w:val="000000" w:themeColor="text1"/>
          <w:sz w:val="24"/>
          <w:szCs w:val="26"/>
          <w:lang/>
        </w:rPr>
        <w:t>5</w:t>
      </w:r>
      <w:r w:rsidR="00352C1D" w:rsidRPr="0063407C">
        <w:rPr>
          <w:rFonts w:ascii="Times New Roman" w:eastAsia="Times New Roman" w:hAnsi="Times New Roman" w:cs="Times New Roman"/>
          <w:b/>
          <w:bCs/>
          <w:color w:val="000000" w:themeColor="text1"/>
          <w:sz w:val="24"/>
          <w:szCs w:val="26"/>
          <w:lang/>
        </w:rPr>
        <w:t>1</w:t>
      </w:r>
      <w:r w:rsidRPr="0063407C">
        <w:rPr>
          <w:rFonts w:ascii="Times New Roman" w:eastAsia="Times New Roman" w:hAnsi="Times New Roman" w:cs="Times New Roman"/>
          <w:b/>
          <w:bCs/>
          <w:color w:val="000000" w:themeColor="text1"/>
          <w:sz w:val="24"/>
          <w:szCs w:val="26"/>
          <w:lang/>
        </w:rPr>
        <w:t xml:space="preserve">. </w:t>
      </w:r>
      <w:r w:rsidR="00366706" w:rsidRPr="0063407C">
        <w:rPr>
          <w:rFonts w:ascii="Times New Roman" w:eastAsia="Calibri" w:hAnsi="Times New Roman" w:cs="Times New Roman"/>
          <w:b/>
          <w:color w:val="000000" w:themeColor="text1"/>
          <w:sz w:val="24"/>
          <w:szCs w:val="24"/>
          <w:lang w:eastAsia="en-US"/>
        </w:rPr>
        <w:t xml:space="preserve">Зона </w:t>
      </w:r>
      <w:r w:rsidR="00C26E91" w:rsidRPr="0063407C">
        <w:rPr>
          <w:rFonts w:ascii="Times New Roman" w:eastAsia="Calibri" w:hAnsi="Times New Roman" w:cs="Times New Roman"/>
          <w:b/>
          <w:color w:val="000000" w:themeColor="text1"/>
          <w:sz w:val="24"/>
          <w:szCs w:val="24"/>
          <w:lang w:eastAsia="en-US"/>
        </w:rPr>
        <w:t>сельскохозяйственных угодий</w:t>
      </w:r>
      <w:r w:rsidR="0047731F" w:rsidRPr="0063407C">
        <w:rPr>
          <w:rFonts w:ascii="Times New Roman" w:eastAsia="Calibri" w:hAnsi="Times New Roman" w:cs="Times New Roman"/>
          <w:b/>
          <w:color w:val="000000" w:themeColor="text1"/>
          <w:sz w:val="24"/>
          <w:szCs w:val="24"/>
          <w:lang w:eastAsia="en-US"/>
        </w:rPr>
        <w:t>/МО</w:t>
      </w:r>
      <w:r w:rsidRPr="0063407C">
        <w:rPr>
          <w:rFonts w:ascii="Times New Roman" w:eastAsia="Times New Roman" w:hAnsi="Times New Roman" w:cs="Times New Roman"/>
          <w:b/>
          <w:bCs/>
          <w:color w:val="000000" w:themeColor="text1"/>
          <w:sz w:val="24"/>
          <w:szCs w:val="26"/>
          <w:lang/>
        </w:rPr>
        <w:t>(</w:t>
      </w:r>
      <w:r w:rsidR="009C1E10" w:rsidRPr="0063407C">
        <w:rPr>
          <w:rFonts w:ascii="Times New Roman" w:eastAsia="Times New Roman" w:hAnsi="Times New Roman" w:cs="Times New Roman"/>
          <w:b/>
          <w:bCs/>
          <w:color w:val="000000" w:themeColor="text1"/>
          <w:sz w:val="24"/>
          <w:szCs w:val="26"/>
          <w:lang/>
        </w:rPr>
        <w:t>СХЗ-50</w:t>
      </w:r>
      <w:r w:rsidR="00C26E91" w:rsidRPr="0063407C">
        <w:rPr>
          <w:rFonts w:ascii="Times New Roman" w:eastAsia="Times New Roman" w:hAnsi="Times New Roman" w:cs="Times New Roman"/>
          <w:b/>
          <w:bCs/>
          <w:color w:val="000000" w:themeColor="text1"/>
          <w:sz w:val="24"/>
          <w:szCs w:val="26"/>
          <w:lang/>
        </w:rPr>
        <w:t>1</w:t>
      </w:r>
      <w:r w:rsidR="0047731F"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w:t>
      </w:r>
      <w:bookmarkEnd w:id="212"/>
      <w:r w:rsidR="00C26E91" w:rsidRPr="0063407C">
        <w:rPr>
          <w:rStyle w:val="af"/>
          <w:rFonts w:ascii="Times New Roman" w:eastAsia="Times New Roman" w:hAnsi="Times New Roman" w:cs="Times New Roman"/>
          <w:b/>
          <w:bCs/>
          <w:color w:val="000000" w:themeColor="text1"/>
          <w:sz w:val="24"/>
          <w:szCs w:val="26"/>
          <w:lang/>
        </w:rPr>
        <w:footnoteReference w:id="4"/>
      </w:r>
      <w:bookmarkEnd w:id="214"/>
    </w:p>
    <w:p w:rsidR="00323D42" w:rsidRPr="0063407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B2716C"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44"/>
        <w:gridCol w:w="3376"/>
        <w:gridCol w:w="4536"/>
        <w:gridCol w:w="4253"/>
      </w:tblGrid>
      <w:tr w:rsidR="0063407C" w:rsidRPr="0063407C" w:rsidTr="003404DA">
        <w:trPr>
          <w:trHeight w:val="552"/>
          <w:tblHeader/>
        </w:trPr>
        <w:tc>
          <w:tcPr>
            <w:tcW w:w="2544" w:type="dxa"/>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Сельскохозяйственное использование (1.0)</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vMerge w:val="restart"/>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Растениеводство (1.1)</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Теплицы</w:t>
            </w:r>
          </w:p>
        </w:tc>
        <w:tc>
          <w:tcPr>
            <w:tcW w:w="4536" w:type="dxa"/>
            <w:vMerge/>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связанной с выращиванием сельскохозяйственных культур.</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Осуществление хозяйственной деятельности, в том числе на сельскохозяйственных угодьях, </w:t>
            </w:r>
            <w:r w:rsidRPr="0063407C">
              <w:rPr>
                <w:rFonts w:ascii="Times New Roman" w:hAnsi="Times New Roman" w:cs="Times New Roman"/>
                <w:color w:val="000000" w:themeColor="text1"/>
                <w:sz w:val="20"/>
                <w:szCs w:val="20"/>
              </w:rPr>
              <w:lastRenderedPageBreak/>
              <w:t xml:space="preserve">связанной с производством чая, лекарственных и цвет </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очных культур.</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Выращивание зерновых и иных сельскохозяйственных культур (1.2)</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12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Овощеводство (1.3)</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Теплицы</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w:t>
            </w:r>
            <w:r w:rsidRPr="0063407C">
              <w:rPr>
                <w:rFonts w:ascii="Times New Roman" w:hAnsi="Times New Roman" w:cs="Times New Roman"/>
                <w:color w:val="000000" w:themeColor="text1"/>
                <w:sz w:val="20"/>
                <w:szCs w:val="20"/>
              </w:rPr>
              <w:lastRenderedPageBreak/>
              <w:t>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Выращивание тонизирующих, лекарственных, цветочных культур (1.4)</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Садоводство (1.5)</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Выращивание льна и конопли (1.6)</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связанной с выращиванием льна, конопли.</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Животноводство (1.7)</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Минимальный отступ от границы земельного </w:t>
            </w:r>
            <w:r w:rsidRPr="0063407C">
              <w:rPr>
                <w:rFonts w:ascii="Times New Roman" w:hAnsi="Times New Roman" w:cs="Times New Roman"/>
                <w:color w:val="000000" w:themeColor="text1"/>
                <w:sz w:val="20"/>
                <w:szCs w:val="20"/>
              </w:rPr>
              <w:lastRenderedPageBreak/>
              <w:t>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 xml:space="preserve">Осуществление хозяйственной деятельности, связанной с производством продукции животноводства, в том числе сенокошение, </w:t>
            </w:r>
            <w:r w:rsidRPr="0063407C">
              <w:rPr>
                <w:rFonts w:ascii="Times New Roman" w:hAnsi="Times New Roman" w:cs="Times New Roman"/>
                <w:color w:val="000000" w:themeColor="text1"/>
                <w:sz w:val="20"/>
                <w:szCs w:val="20"/>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Пчеловодство (1.12)</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Сооружения, используемые для хранения и первичной переработки продукции пчеловодства</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ульев, иных объектов и оборудования, необходимого для пчеловодства и разведениях иных полезных насекомых;</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сооружений, используемых для хранения и первичной переработки продукции пчеловодства.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w:t>
            </w:r>
            <w:r w:rsidRPr="0063407C">
              <w:rPr>
                <w:rFonts w:ascii="Times New Roman" w:hAnsi="Times New Roman" w:cs="Times New Roman"/>
                <w:color w:val="000000" w:themeColor="text1"/>
                <w:sz w:val="20"/>
                <w:szCs w:val="20"/>
              </w:rPr>
              <w:lastRenderedPageBreak/>
              <w:t>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Рыбоводство (1.13)</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зданий, сооружений, оборудования, необходимых для осуществления рыбоводства (аквакультуры).</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Ведение личного подсобного хозяйства на полевых участках (1.16)</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Питомники (1.17)</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размер земельного участка – 5 000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Максимальный процент земельного участка не </w:t>
            </w:r>
            <w:r w:rsidRPr="0063407C">
              <w:rPr>
                <w:rFonts w:ascii="Times New Roman" w:hAnsi="Times New Roman" w:cs="Times New Roman"/>
                <w:color w:val="000000" w:themeColor="text1"/>
                <w:sz w:val="20"/>
                <w:szCs w:val="20"/>
              </w:rPr>
              <w:lastRenderedPageBreak/>
              <w:t>устанавливается.</w:t>
            </w: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сооружений, необходимых для указанных видов сельскохозяйственного производства.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w:t>
            </w:r>
            <w:r w:rsidRPr="0063407C">
              <w:rPr>
                <w:rFonts w:ascii="Times New Roman" w:hAnsi="Times New Roman" w:cs="Times New Roman"/>
                <w:color w:val="000000" w:themeColor="text1"/>
                <w:sz w:val="20"/>
                <w:szCs w:val="20"/>
              </w:rPr>
              <w:lastRenderedPageBreak/>
              <w:t>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Предоставление коммунальных услуг (3.1.1)</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C26E91" w:rsidRPr="0063407C" w:rsidRDefault="00C26E91"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устанавливается.</w:t>
            </w:r>
          </w:p>
          <w:p w:rsidR="00C26E91" w:rsidRPr="0063407C" w:rsidRDefault="00C26E91"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Максимальное количество этажей – 1 эт.</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застройки в границах земельного участка – 100%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23D42">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Запас (12.3)</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Отсутствие хозяйственной деятельности.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90F22">
        <w:tc>
          <w:tcPr>
            <w:tcW w:w="5920" w:type="dxa"/>
            <w:gridSpan w:val="2"/>
            <w:shd w:val="clear" w:color="auto" w:fill="auto"/>
          </w:tcPr>
          <w:p w:rsidR="00C26E91" w:rsidRPr="0063407C" w:rsidRDefault="00C26E91" w:rsidP="00C26E91">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44 настоящих Правил</w:t>
            </w:r>
          </w:p>
        </w:tc>
        <w:tc>
          <w:tcPr>
            <w:tcW w:w="4536" w:type="dxa"/>
            <w:shd w:val="clear" w:color="auto" w:fill="auto"/>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323D42" w:rsidRPr="0063407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B2716C"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3404DA">
        <w:trPr>
          <w:trHeight w:val="384"/>
          <w:tblHeader/>
        </w:trPr>
        <w:tc>
          <w:tcPr>
            <w:tcW w:w="2448"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23D42" w:rsidRPr="0063407C"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Специальное пользование водными объектами (11.2)</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Допускается проведение дноуглубительных, взрывных, буровых и других работ, связанных с изменением дна и берегов водных объектов.</w:t>
            </w:r>
          </w:p>
          <w:p w:rsidR="00C26E91" w:rsidRPr="0063407C" w:rsidRDefault="00C26E91"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w:t>
            </w:r>
            <w:r w:rsidR="00352C1D" w:rsidRPr="0063407C">
              <w:rPr>
                <w:rFonts w:ascii="Times New Roman" w:hAnsi="Times New Roman" w:cs="Times New Roman"/>
                <w:color w:val="000000" w:themeColor="text1"/>
                <w:sz w:val="20"/>
                <w:szCs w:val="20"/>
              </w:rPr>
              <w:t xml:space="preserve">9 </w:t>
            </w:r>
            <w:r w:rsidRPr="0063407C">
              <w:rPr>
                <w:rFonts w:ascii="Times New Roman" w:hAnsi="Times New Roman" w:cs="Times New Roman"/>
                <w:color w:val="000000" w:themeColor="text1"/>
                <w:sz w:val="20"/>
                <w:szCs w:val="20"/>
              </w:rPr>
              <w:t>настоящих Правил</w:t>
            </w:r>
          </w:p>
        </w:tc>
      </w:tr>
      <w:tr w:rsidR="0063407C" w:rsidRPr="0063407C" w:rsidTr="00323D42">
        <w:trPr>
          <w:trHeight w:val="206"/>
        </w:trPr>
        <w:tc>
          <w:tcPr>
            <w:tcW w:w="2448"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Гидротехнические сооружения (11.3)</w:t>
            </w:r>
          </w:p>
        </w:tc>
        <w:tc>
          <w:tcPr>
            <w:tcW w:w="3472"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рыбозащитные  и рыбопропускные сооружений, берегозащитные </w:t>
            </w:r>
            <w:r w:rsidRPr="0063407C">
              <w:rPr>
                <w:rFonts w:ascii="Times New Roman" w:hAnsi="Times New Roman" w:cs="Times New Roman"/>
                <w:color w:val="000000" w:themeColor="text1"/>
                <w:sz w:val="20"/>
                <w:szCs w:val="20"/>
              </w:rPr>
              <w:lastRenderedPageBreak/>
              <w:t>сооружения)</w:t>
            </w:r>
          </w:p>
        </w:tc>
        <w:tc>
          <w:tcPr>
            <w:tcW w:w="4536" w:type="dxa"/>
          </w:tcPr>
          <w:p w:rsidR="00C26E91" w:rsidRPr="0063407C" w:rsidRDefault="00C26E91" w:rsidP="00C26E91">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5 000 кв.м..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–2 эт.</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границы земельного </w:t>
            </w:r>
            <w:r w:rsidRPr="0063407C">
              <w:rPr>
                <w:rFonts w:ascii="Times New Roman" w:eastAsia="Times New Roman" w:hAnsi="Times New Roman" w:cs="Times New Roman"/>
                <w:color w:val="000000" w:themeColor="text1"/>
                <w:sz w:val="20"/>
                <w:szCs w:val="20"/>
              </w:rPr>
              <w:lastRenderedPageBreak/>
              <w:t>участка– 3м.</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w:t>
            </w:r>
            <w:r w:rsidR="00352C1D" w:rsidRPr="0063407C">
              <w:rPr>
                <w:rFonts w:ascii="Times New Roman" w:hAnsi="Times New Roman" w:cs="Times New Roman"/>
                <w:color w:val="000000" w:themeColor="text1"/>
                <w:sz w:val="20"/>
                <w:szCs w:val="20"/>
              </w:rPr>
              <w:t xml:space="preserve">9 </w:t>
            </w:r>
            <w:r w:rsidRPr="0063407C">
              <w:rPr>
                <w:rFonts w:ascii="Times New Roman" w:hAnsi="Times New Roman" w:cs="Times New Roman"/>
                <w:color w:val="000000" w:themeColor="text1"/>
                <w:sz w:val="20"/>
                <w:szCs w:val="20"/>
              </w:rPr>
              <w:t>настоящих Правил</w:t>
            </w:r>
          </w:p>
        </w:tc>
      </w:tr>
    </w:tbl>
    <w:p w:rsidR="00181D9F" w:rsidRPr="0063407C" w:rsidRDefault="00181D9F">
      <w:pPr>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br w:type="page"/>
      </w:r>
    </w:p>
    <w:p w:rsidR="00323D42" w:rsidRPr="0063407C"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r w:rsidR="00B2716C"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36"/>
        <w:gridCol w:w="4253"/>
      </w:tblGrid>
      <w:tr w:rsidR="0063407C" w:rsidRPr="0063407C" w:rsidTr="003404DA">
        <w:trPr>
          <w:trHeight w:val="739"/>
          <w:tblHeader/>
        </w:trPr>
        <w:tc>
          <w:tcPr>
            <w:tcW w:w="2481"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23D42" w:rsidRPr="0063407C"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23D42">
        <w:trPr>
          <w:trHeight w:val="206"/>
        </w:trPr>
        <w:tc>
          <w:tcPr>
            <w:tcW w:w="2481"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rsidR="00323D42" w:rsidRPr="0063407C" w:rsidRDefault="00323D42"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23D4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512C0A" w:rsidRPr="0063407C" w:rsidRDefault="00512C0A" w:rsidP="00C26E91">
      <w:pPr>
        <w:pStyle w:val="1"/>
        <w:ind w:firstLine="567"/>
        <w:rPr>
          <w:rFonts w:ascii="Times New Roman" w:eastAsia="Times New Roman" w:hAnsi="Times New Roman" w:cs="Times New Roman"/>
          <w:b/>
          <w:bCs/>
          <w:color w:val="000000" w:themeColor="text1"/>
          <w:sz w:val="24"/>
          <w:szCs w:val="24"/>
          <w:lang/>
        </w:rPr>
      </w:pPr>
      <w:bookmarkStart w:id="215" w:name="_Toc86155483"/>
      <w:bookmarkEnd w:id="213"/>
      <w:r w:rsidRPr="0063407C">
        <w:rPr>
          <w:rFonts w:ascii="Times New Roman" w:eastAsia="Times New Roman" w:hAnsi="Times New Roman" w:cs="Times New Roman"/>
          <w:b/>
          <w:bCs/>
          <w:color w:val="000000" w:themeColor="text1"/>
          <w:sz w:val="24"/>
          <w:szCs w:val="24"/>
          <w:lang/>
        </w:rPr>
        <w:t xml:space="preserve">Статья </w:t>
      </w:r>
      <w:r w:rsidRPr="0063407C">
        <w:rPr>
          <w:rFonts w:ascii="Times New Roman" w:eastAsia="Times New Roman" w:hAnsi="Times New Roman" w:cs="Times New Roman"/>
          <w:b/>
          <w:bCs/>
          <w:color w:val="000000" w:themeColor="text1"/>
          <w:sz w:val="24"/>
          <w:szCs w:val="24"/>
        </w:rPr>
        <w:t>5</w:t>
      </w:r>
      <w:r w:rsidR="000B0F67" w:rsidRPr="0063407C">
        <w:rPr>
          <w:rFonts w:ascii="Times New Roman" w:eastAsia="Times New Roman" w:hAnsi="Times New Roman" w:cs="Times New Roman"/>
          <w:b/>
          <w:bCs/>
          <w:color w:val="000000" w:themeColor="text1"/>
          <w:sz w:val="24"/>
          <w:szCs w:val="24"/>
        </w:rPr>
        <w:t>2</w:t>
      </w:r>
      <w:r w:rsidRPr="0063407C">
        <w:rPr>
          <w:rFonts w:ascii="Times New Roman" w:eastAsia="Times New Roman" w:hAnsi="Times New Roman" w:cs="Times New Roman"/>
          <w:b/>
          <w:bCs/>
          <w:color w:val="000000" w:themeColor="text1"/>
          <w:sz w:val="24"/>
          <w:szCs w:val="24"/>
          <w:lang/>
        </w:rPr>
        <w:t xml:space="preserve">. </w:t>
      </w:r>
      <w:r w:rsidR="00C26E91" w:rsidRPr="0063407C">
        <w:rPr>
          <w:rFonts w:ascii="Times New Roman" w:eastAsia="Calibri" w:hAnsi="Times New Roman" w:cs="Times New Roman"/>
          <w:b/>
          <w:color w:val="000000" w:themeColor="text1"/>
          <w:sz w:val="24"/>
          <w:szCs w:val="24"/>
          <w:lang w:eastAsia="en-US"/>
        </w:rPr>
        <w:t>Иные зоны сельскохозяйственного назначения</w:t>
      </w:r>
      <w:r w:rsidR="0047731F" w:rsidRPr="0063407C">
        <w:rPr>
          <w:rFonts w:ascii="Times New Roman" w:eastAsia="Calibri" w:hAnsi="Times New Roman" w:cs="Times New Roman"/>
          <w:b/>
          <w:color w:val="000000" w:themeColor="text1"/>
          <w:sz w:val="24"/>
          <w:szCs w:val="24"/>
          <w:lang w:eastAsia="en-US"/>
        </w:rPr>
        <w:t>/МО</w:t>
      </w:r>
      <w:r w:rsidRPr="0063407C">
        <w:rPr>
          <w:rFonts w:ascii="Times New Roman" w:eastAsia="Times New Roman" w:hAnsi="Times New Roman" w:cs="Times New Roman"/>
          <w:b/>
          <w:bCs/>
          <w:color w:val="000000" w:themeColor="text1"/>
          <w:sz w:val="24"/>
          <w:szCs w:val="24"/>
          <w:lang/>
        </w:rPr>
        <w:t xml:space="preserve"> (</w:t>
      </w:r>
      <w:r w:rsidRPr="0063407C">
        <w:rPr>
          <w:rFonts w:ascii="Times New Roman" w:eastAsia="Times New Roman" w:hAnsi="Times New Roman" w:cs="Times New Roman"/>
          <w:b/>
          <w:bCs/>
          <w:color w:val="000000" w:themeColor="text1"/>
          <w:sz w:val="24"/>
          <w:szCs w:val="24"/>
        </w:rPr>
        <w:t>СХЗ-50</w:t>
      </w:r>
      <w:r w:rsidR="00C26E91" w:rsidRPr="0063407C">
        <w:rPr>
          <w:rFonts w:ascii="Times New Roman" w:eastAsia="Times New Roman" w:hAnsi="Times New Roman" w:cs="Times New Roman"/>
          <w:b/>
          <w:bCs/>
          <w:color w:val="000000" w:themeColor="text1"/>
          <w:sz w:val="24"/>
          <w:szCs w:val="24"/>
        </w:rPr>
        <w:t>4</w:t>
      </w:r>
      <w:r w:rsidR="0047731F" w:rsidRPr="0063407C">
        <w:rPr>
          <w:rFonts w:ascii="Times New Roman" w:eastAsia="Times New Roman" w:hAnsi="Times New Roman" w:cs="Times New Roman"/>
          <w:b/>
          <w:bCs/>
          <w:color w:val="000000" w:themeColor="text1"/>
          <w:sz w:val="24"/>
          <w:szCs w:val="24"/>
        </w:rPr>
        <w:t>/МО</w:t>
      </w:r>
      <w:r w:rsidRPr="0063407C">
        <w:rPr>
          <w:rFonts w:ascii="Times New Roman" w:eastAsia="Times New Roman" w:hAnsi="Times New Roman" w:cs="Times New Roman"/>
          <w:b/>
          <w:bCs/>
          <w:color w:val="000000" w:themeColor="text1"/>
          <w:sz w:val="24"/>
          <w:szCs w:val="24"/>
          <w:lang/>
        </w:rPr>
        <w:t>)</w:t>
      </w:r>
      <w:bookmarkEnd w:id="215"/>
    </w:p>
    <w:p w:rsidR="00512C0A" w:rsidRPr="0063407C" w:rsidRDefault="00512C0A" w:rsidP="00512C0A">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44"/>
        <w:gridCol w:w="3376"/>
        <w:gridCol w:w="4536"/>
        <w:gridCol w:w="4253"/>
      </w:tblGrid>
      <w:tr w:rsidR="0063407C" w:rsidRPr="0063407C" w:rsidTr="00B42437">
        <w:trPr>
          <w:trHeight w:val="552"/>
          <w:tblHeader/>
        </w:trPr>
        <w:tc>
          <w:tcPr>
            <w:tcW w:w="2544" w:type="dxa"/>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Сельскохозяйственное использование (1.0)</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сельскохозяйственного назначения</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3407C">
              <w:rPr>
                <w:rFonts w:ascii="Times New Roman" w:hAnsi="Times New Roman" w:cs="Times New Roman"/>
                <w:color w:val="000000" w:themeColor="text1"/>
                <w:sz w:val="20"/>
                <w:szCs w:val="20"/>
              </w:rPr>
              <w:lastRenderedPageBreak/>
              <w:t>территорий, приведенных в разделе главе 9 настоящих Правил</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Животноводство (1.7)</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Объекты животно</w:t>
            </w:r>
            <w:r w:rsidR="00352C1D" w:rsidRPr="0063407C">
              <w:rPr>
                <w:rFonts w:ascii="Times New Roman" w:hAnsi="Times New Roman" w:cs="Times New Roman"/>
                <w:color w:val="000000" w:themeColor="text1"/>
                <w:sz w:val="20"/>
                <w:szCs w:val="20"/>
              </w:rPr>
              <w:t>во</w:t>
            </w:r>
            <w:r w:rsidRPr="0063407C">
              <w:rPr>
                <w:rFonts w:ascii="Times New Roman" w:hAnsi="Times New Roman" w:cs="Times New Roman"/>
                <w:color w:val="000000" w:themeColor="text1"/>
                <w:sz w:val="20"/>
                <w:szCs w:val="20"/>
              </w:rPr>
              <w:t>дства</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Пчеловодство (1.12)</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Сооружения, используемые для хранения и первичной переработки продукции пчеловодства</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ульев, иных объектов и оборудования, необходимого для пчеловодства и разведениях иных полезных насекомых;</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размещение сооружений, используемых для хранения и первичной переработки продукции </w:t>
            </w:r>
            <w:r w:rsidRPr="0063407C">
              <w:rPr>
                <w:rFonts w:ascii="Times New Roman" w:hAnsi="Times New Roman" w:cs="Times New Roman"/>
                <w:color w:val="000000" w:themeColor="text1"/>
                <w:sz w:val="20"/>
                <w:szCs w:val="20"/>
              </w:rPr>
              <w:lastRenderedPageBreak/>
              <w:t>пчеловодства.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Рыбоводство (1.13)</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Объекты рыбоводства</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размещение зданий, сооружений, оборудования, необходимых для осуществления рыбоводства (аквакультуры).</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Ведение личного подсобного хозяйства на полевых участках (1.16)</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w:t>
            </w:r>
          </w:p>
        </w:tc>
        <w:tc>
          <w:tcPr>
            <w:tcW w:w="4536"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размер земельного участка 400 кв.м.</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C26E91" w:rsidRPr="0063407C" w:rsidRDefault="00C26E91" w:rsidP="00C26E91">
            <w:pPr>
              <w:spacing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Научное обеспечение сельского хозяйства (1.14)</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ab/>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p>
        </w:tc>
        <w:tc>
          <w:tcPr>
            <w:tcW w:w="3376" w:type="dxa"/>
          </w:tcPr>
          <w:p w:rsidR="00352C1D" w:rsidRPr="0063407C" w:rsidRDefault="00352C1D"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Объекты научного обеспечения сельского хозяйства</w:t>
            </w:r>
          </w:p>
        </w:tc>
        <w:tc>
          <w:tcPr>
            <w:tcW w:w="4536" w:type="dxa"/>
            <w:vMerge w:val="restart"/>
          </w:tcPr>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устанавливаются.</w:t>
            </w:r>
          </w:p>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Предельное количество этажей, предельная высота зданий, строений, сооружений не </w:t>
            </w:r>
            <w:r w:rsidRPr="0063407C">
              <w:rPr>
                <w:rFonts w:ascii="Times New Roman" w:hAnsi="Times New Roman" w:cs="Times New Roman"/>
                <w:color w:val="000000" w:themeColor="text1"/>
                <w:sz w:val="20"/>
                <w:szCs w:val="20"/>
              </w:rPr>
              <w:lastRenderedPageBreak/>
              <w:t>устанавливается.</w:t>
            </w:r>
          </w:p>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коллекций генетических ресурсов растений.</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Хранение и переработка сельскохозяйственной продукции (1.15)</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ab/>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p>
        </w:tc>
        <w:tc>
          <w:tcPr>
            <w:tcW w:w="3376" w:type="dxa"/>
          </w:tcPr>
          <w:p w:rsidR="00352C1D" w:rsidRPr="0063407C" w:rsidRDefault="00352C1D"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Объекты хранения и переработки сельскохозяйственной продукции</w:t>
            </w:r>
          </w:p>
        </w:tc>
        <w:tc>
          <w:tcPr>
            <w:tcW w:w="4536" w:type="dxa"/>
            <w:vMerge/>
          </w:tcPr>
          <w:p w:rsidR="00352C1D" w:rsidRPr="0063407C" w:rsidRDefault="00352C1D"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253" w:type="dxa"/>
          </w:tcPr>
          <w:p w:rsidR="00352C1D" w:rsidRPr="0063407C" w:rsidRDefault="00352C1D"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352C1D" w:rsidRPr="0063407C" w:rsidRDefault="00352C1D"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Обеспечение сельскохозяйственного производства (1.18)</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ab/>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w:t>
            </w:r>
          </w:p>
        </w:tc>
        <w:tc>
          <w:tcPr>
            <w:tcW w:w="4536" w:type="dxa"/>
          </w:tcPr>
          <w:p w:rsidR="00C26E91" w:rsidRPr="0063407C" w:rsidRDefault="00C26E91"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устанавливается.</w:t>
            </w:r>
          </w:p>
          <w:p w:rsidR="00C26E91" w:rsidRPr="0063407C" w:rsidRDefault="00C26E91"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Максимальное количество этажей – 1 эт.</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застройки в границах земельного участка – 100%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352C1D" w:rsidRPr="0063407C" w:rsidRDefault="00352C1D"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552"/>
        </w:trPr>
        <w:tc>
          <w:tcPr>
            <w:tcW w:w="2544"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Предоставление коммунальных услуг (3.1.1)</w:t>
            </w:r>
          </w:p>
        </w:tc>
        <w:tc>
          <w:tcPr>
            <w:tcW w:w="3376" w:type="dxa"/>
          </w:tcPr>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C26E91" w:rsidRPr="0063407C" w:rsidRDefault="00C26E91"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устанавливается.</w:t>
            </w:r>
          </w:p>
          <w:p w:rsidR="00C26E91" w:rsidRPr="0063407C" w:rsidRDefault="00C26E91" w:rsidP="00C26E91">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Максимальное количество этажей – 1 эт.</w:t>
            </w:r>
          </w:p>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застройки в границах земельного участка – 100%</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rsidR="00C26E91" w:rsidRPr="0063407C" w:rsidRDefault="00C26E91" w:rsidP="00C26E9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6E91" w:rsidRPr="0063407C" w:rsidRDefault="00C26E91" w:rsidP="00C26E9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352C1D">
        <w:trPr>
          <w:trHeight w:val="552"/>
        </w:trPr>
        <w:tc>
          <w:tcPr>
            <w:tcW w:w="2544" w:type="dxa"/>
            <w:tcBorders>
              <w:top w:val="single" w:sz="8" w:space="0" w:color="auto"/>
              <w:left w:val="single" w:sz="8" w:space="0" w:color="auto"/>
              <w:bottom w:val="single" w:sz="8" w:space="0" w:color="auto"/>
              <w:right w:val="single" w:sz="8" w:space="0" w:color="auto"/>
            </w:tcBorders>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Ветеринарное использование (3.10)</w:t>
            </w:r>
          </w:p>
        </w:tc>
        <w:tc>
          <w:tcPr>
            <w:tcW w:w="3376" w:type="dxa"/>
            <w:tcBorders>
              <w:top w:val="single" w:sz="8" w:space="0" w:color="auto"/>
              <w:left w:val="single" w:sz="8" w:space="0" w:color="auto"/>
              <w:bottom w:val="single" w:sz="8" w:space="0" w:color="auto"/>
              <w:right w:val="single" w:sz="8" w:space="0" w:color="auto"/>
            </w:tcBorders>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rsidR="00352C1D" w:rsidRPr="0063407C" w:rsidRDefault="00352C1D" w:rsidP="00352C1D">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30 000 кв.м..</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участка- 3м.</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- 2</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rPr>
          <w:trHeight w:val="552"/>
        </w:trPr>
        <w:tc>
          <w:tcPr>
            <w:tcW w:w="2544"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Выпас сельскохозяйственных животных (1.20)</w:t>
            </w:r>
          </w:p>
        </w:tc>
        <w:tc>
          <w:tcPr>
            <w:tcW w:w="3376"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c>
          <w:tcPr>
            <w:tcW w:w="4536" w:type="dxa"/>
          </w:tcPr>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устанавливаются.</w:t>
            </w:r>
          </w:p>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352C1D" w:rsidRPr="0063407C" w:rsidRDefault="00352C1D" w:rsidP="00352C1D">
            <w:pPr>
              <w:autoSpaceDE w:val="0"/>
              <w:autoSpaceDN w:val="0"/>
              <w:adjustRightInd w:val="0"/>
              <w:spacing w:after="0" w:line="240" w:lineRule="auto"/>
              <w:jc w:val="both"/>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c>
          <w:tcPr>
            <w:tcW w:w="2544"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rsidR="00352C1D" w:rsidRPr="0063407C" w:rsidRDefault="00352C1D" w:rsidP="00352C1D">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Предельное количество этажей, предельная высота зданий, строений, сооружений не </w:t>
            </w:r>
            <w:r w:rsidRPr="0063407C">
              <w:rPr>
                <w:rFonts w:ascii="Times New Roman" w:eastAsia="Times New Roman" w:hAnsi="Times New Roman" w:cs="Times New Roman"/>
                <w:color w:val="000000" w:themeColor="text1"/>
                <w:sz w:val="20"/>
                <w:szCs w:val="20"/>
              </w:rPr>
              <w:lastRenderedPageBreak/>
              <w:t>устанавливается.</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p>
        </w:tc>
        <w:tc>
          <w:tcPr>
            <w:tcW w:w="4253"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63407C">
              <w:rPr>
                <w:rFonts w:ascii="Times New Roman" w:eastAsia="Times New Roman" w:hAnsi="Times New Roman" w:cs="Times New Roman"/>
                <w:color w:val="000000" w:themeColor="text1"/>
                <w:sz w:val="20"/>
                <w:szCs w:val="20"/>
              </w:rPr>
              <w:lastRenderedPageBreak/>
              <w:t>проездов, малых архитектурных форм благоустройства</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544" w:type="dxa"/>
          </w:tcPr>
          <w:p w:rsidR="00A87748" w:rsidRPr="0063407C" w:rsidRDefault="00A87748"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Общежития (3.2.4)</w:t>
            </w:r>
          </w:p>
        </w:tc>
        <w:tc>
          <w:tcPr>
            <w:tcW w:w="3376" w:type="dxa"/>
          </w:tcPr>
          <w:p w:rsidR="00A87748" w:rsidRPr="0063407C" w:rsidRDefault="008038B5" w:rsidP="00352C1D">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shd w:val="clear" w:color="auto" w:fill="FFFFFF"/>
              </w:rPr>
              <w:t>Здания, предназначенные для размещения общежитий, предназначенных для проживания граждан на время их работы, службы или обучения</w:t>
            </w:r>
          </w:p>
        </w:tc>
        <w:tc>
          <w:tcPr>
            <w:tcW w:w="4536" w:type="dxa"/>
          </w:tcPr>
          <w:p w:rsidR="008038B5" w:rsidRPr="0063407C" w:rsidRDefault="008038B5" w:rsidP="008038B5">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размер земельного участка – 100 кв.м..</w:t>
            </w:r>
          </w:p>
          <w:p w:rsidR="008038B5" w:rsidRPr="0063407C" w:rsidRDefault="008038B5" w:rsidP="008038B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размер земельного участка – 10 000 кв.м..</w:t>
            </w:r>
          </w:p>
          <w:p w:rsidR="008038B5" w:rsidRPr="0063407C" w:rsidRDefault="008038B5" w:rsidP="008038B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w:t>
            </w:r>
            <w:r w:rsidR="00443C58" w:rsidRPr="0063407C">
              <w:rPr>
                <w:rFonts w:ascii="Times New Roman" w:eastAsia="Times New Roman" w:hAnsi="Times New Roman" w:cs="Times New Roman"/>
                <w:color w:val="000000" w:themeColor="text1"/>
                <w:sz w:val="20"/>
                <w:szCs w:val="20"/>
              </w:rPr>
              <w:t>2</w:t>
            </w:r>
            <w:r w:rsidRPr="0063407C">
              <w:rPr>
                <w:rFonts w:ascii="Times New Roman" w:eastAsia="Times New Roman" w:hAnsi="Times New Roman" w:cs="Times New Roman"/>
                <w:color w:val="000000" w:themeColor="text1"/>
                <w:sz w:val="20"/>
                <w:szCs w:val="20"/>
              </w:rPr>
              <w:t>.</w:t>
            </w:r>
          </w:p>
          <w:p w:rsidR="008038B5" w:rsidRPr="0063407C" w:rsidRDefault="008038B5" w:rsidP="008038B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8038B5" w:rsidRPr="0063407C" w:rsidRDefault="008038B5" w:rsidP="008038B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w:t>
            </w:r>
            <w:r w:rsidR="00443C58" w:rsidRPr="0063407C">
              <w:rPr>
                <w:rFonts w:ascii="Times New Roman" w:eastAsia="Times New Roman" w:hAnsi="Times New Roman" w:cs="Times New Roman"/>
                <w:color w:val="000000" w:themeColor="text1"/>
                <w:sz w:val="20"/>
                <w:szCs w:val="20"/>
              </w:rPr>
              <w:t xml:space="preserve"> 12</w:t>
            </w:r>
            <w:r w:rsidRPr="0063407C">
              <w:rPr>
                <w:rFonts w:ascii="Times New Roman" w:eastAsia="Times New Roman" w:hAnsi="Times New Roman" w:cs="Times New Roman"/>
                <w:color w:val="000000" w:themeColor="text1"/>
                <w:sz w:val="20"/>
                <w:szCs w:val="20"/>
              </w:rPr>
              <w:t xml:space="preserve"> м.</w:t>
            </w:r>
          </w:p>
          <w:p w:rsidR="008038B5" w:rsidRPr="0063407C" w:rsidRDefault="008038B5" w:rsidP="008038B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40.</w:t>
            </w:r>
          </w:p>
          <w:p w:rsidR="00A87748" w:rsidRPr="0063407C" w:rsidRDefault="008038B5" w:rsidP="0021555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2C55A9" w:rsidRPr="0063407C">
              <w:rPr>
                <w:rFonts w:ascii="Times New Roman" w:eastAsia="Times New Roman" w:hAnsi="Times New Roman" w:cs="Times New Roman"/>
                <w:color w:val="000000" w:themeColor="text1"/>
                <w:sz w:val="20"/>
                <w:szCs w:val="20"/>
              </w:rPr>
              <w:t>4</w:t>
            </w:r>
            <w:r w:rsidRPr="0063407C">
              <w:rPr>
                <w:rFonts w:ascii="Times New Roman" w:eastAsia="Times New Roman" w:hAnsi="Times New Roman" w:cs="Times New Roman"/>
                <w:color w:val="000000" w:themeColor="text1"/>
                <w:sz w:val="20"/>
                <w:szCs w:val="20"/>
              </w:rPr>
              <w:t>0</w:t>
            </w:r>
          </w:p>
        </w:tc>
        <w:tc>
          <w:tcPr>
            <w:tcW w:w="4253" w:type="dxa"/>
          </w:tcPr>
          <w:p w:rsidR="00A87748" w:rsidRPr="0063407C" w:rsidRDefault="008038B5" w:rsidP="008038B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зданий, предназначенных для размещения общежитий, </w:t>
            </w:r>
            <w:r w:rsidRPr="0063407C">
              <w:rPr>
                <w:rFonts w:ascii="Times New Roman" w:hAnsi="Times New Roman" w:cs="Times New Roman"/>
                <w:color w:val="000000" w:themeColor="text1"/>
                <w:sz w:val="20"/>
                <w:szCs w:val="20"/>
                <w:shd w:val="clear" w:color="auto" w:fill="FFFFFF"/>
              </w:rPr>
              <w:t>предназначенных для проживания граждан на время их работы, службы или обучения</w:t>
            </w:r>
            <w:r w:rsidRPr="0063407C">
              <w:rPr>
                <w:rFonts w:ascii="Times New Roman" w:eastAsia="Times New Roman" w:hAnsi="Times New Roman" w:cs="Times New Roman"/>
                <w:color w:val="000000" w:themeColor="text1"/>
                <w:sz w:val="20"/>
                <w:szCs w:val="20"/>
              </w:rPr>
              <w:t xml:space="preserve">. </w:t>
            </w: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c>
          <w:tcPr>
            <w:tcW w:w="5920" w:type="dxa"/>
            <w:gridSpan w:val="2"/>
            <w:shd w:val="clear" w:color="auto" w:fill="auto"/>
          </w:tcPr>
          <w:p w:rsidR="00352C1D" w:rsidRPr="0063407C" w:rsidRDefault="00352C1D" w:rsidP="00352C1D">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44 настоящих Правил</w:t>
            </w:r>
          </w:p>
        </w:tc>
        <w:tc>
          <w:tcPr>
            <w:tcW w:w="4536" w:type="dxa"/>
            <w:shd w:val="clear" w:color="auto" w:fill="auto"/>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53"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512C0A" w:rsidRPr="0063407C" w:rsidRDefault="00512C0A" w:rsidP="00512C0A">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B42437">
        <w:trPr>
          <w:trHeight w:val="384"/>
          <w:tblHeader/>
        </w:trPr>
        <w:tc>
          <w:tcPr>
            <w:tcW w:w="2448"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B42437">
        <w:trPr>
          <w:trHeight w:val="206"/>
        </w:trPr>
        <w:tc>
          <w:tcPr>
            <w:tcW w:w="2448"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Специальное пользование водными объектами (11.2)</w:t>
            </w:r>
          </w:p>
        </w:tc>
        <w:tc>
          <w:tcPr>
            <w:tcW w:w="3472"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Объекты специального водопользования (забор водных ресурсов из поверхностных водных </w:t>
            </w:r>
            <w:r w:rsidRPr="0063407C">
              <w:rPr>
                <w:rFonts w:ascii="Times New Roman" w:hAnsi="Times New Roman" w:cs="Times New Roman"/>
                <w:color w:val="000000" w:themeColor="text1"/>
                <w:sz w:val="20"/>
                <w:szCs w:val="20"/>
              </w:rPr>
              <w:lastRenderedPageBreak/>
              <w:t>объектов, сброс сточных вод и (или) дренажных вод,)</w:t>
            </w:r>
          </w:p>
        </w:tc>
        <w:tc>
          <w:tcPr>
            <w:tcW w:w="4536" w:type="dxa"/>
          </w:tcPr>
          <w:p w:rsidR="00352C1D" w:rsidRPr="0063407C" w:rsidRDefault="00352C1D" w:rsidP="00352C1D">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Предельные размеры земельного участка не устанавливается.</w:t>
            </w:r>
          </w:p>
          <w:p w:rsidR="00352C1D" w:rsidRPr="0063407C" w:rsidRDefault="00352C1D" w:rsidP="00352C1D">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Минимальный отступ от границы земельного </w:t>
            </w:r>
            <w:r w:rsidRPr="0063407C">
              <w:rPr>
                <w:rFonts w:ascii="Times New Roman" w:hAnsi="Times New Roman" w:cs="Times New Roman"/>
                <w:color w:val="000000" w:themeColor="text1"/>
                <w:sz w:val="20"/>
                <w:szCs w:val="20"/>
              </w:rPr>
              <w:lastRenderedPageBreak/>
              <w:t>участка не устанавливается</w:t>
            </w:r>
          </w:p>
          <w:p w:rsidR="00352C1D" w:rsidRPr="0063407C" w:rsidRDefault="00352C1D" w:rsidP="00352C1D">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52C1D" w:rsidRPr="0063407C" w:rsidRDefault="00352C1D" w:rsidP="00352C1D">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352C1D" w:rsidRPr="0063407C" w:rsidRDefault="00352C1D" w:rsidP="00352C1D">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Допускается проведение дноуглубительных, взрывных, буровых и других работ, связанных с изменением дна и берегов водных объектов.</w:t>
            </w:r>
          </w:p>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63407C" w:rsidRPr="0063407C" w:rsidTr="00B42437">
        <w:trPr>
          <w:trHeight w:val="206"/>
        </w:trPr>
        <w:tc>
          <w:tcPr>
            <w:tcW w:w="2448"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lastRenderedPageBreak/>
              <w:t>Гидротехнические сооружения (11.3)</w:t>
            </w:r>
          </w:p>
        </w:tc>
        <w:tc>
          <w:tcPr>
            <w:tcW w:w="3472"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рыбозащитные  и рыбопропускные сооружений, берегозащитные сооружения)</w:t>
            </w:r>
          </w:p>
        </w:tc>
        <w:tc>
          <w:tcPr>
            <w:tcW w:w="4536" w:type="dxa"/>
          </w:tcPr>
          <w:p w:rsidR="00215551" w:rsidRPr="0063407C" w:rsidRDefault="00215551" w:rsidP="002155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земельного участка не устанавливается.</w:t>
            </w:r>
          </w:p>
          <w:p w:rsidR="00215551" w:rsidRPr="0063407C" w:rsidRDefault="00215551" w:rsidP="002155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rsidR="00215551" w:rsidRPr="0063407C" w:rsidRDefault="00215551" w:rsidP="00215551">
            <w:pPr>
              <w:spacing w:after="0" w:line="240" w:lineRule="auto"/>
              <w:rPr>
                <w:rFonts w:ascii="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52C1D" w:rsidRPr="0063407C" w:rsidRDefault="00215551" w:rsidP="00215551">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Максимальный процент земельного участка не устанавливается.</w:t>
            </w:r>
          </w:p>
        </w:tc>
        <w:tc>
          <w:tcPr>
            <w:tcW w:w="4253" w:type="dxa"/>
          </w:tcPr>
          <w:p w:rsidR="00352C1D" w:rsidRPr="0063407C" w:rsidRDefault="00352C1D"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bl>
    <w:p w:rsidR="00512C0A" w:rsidRPr="0063407C" w:rsidRDefault="00512C0A" w:rsidP="00512C0A">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36"/>
        <w:gridCol w:w="4253"/>
      </w:tblGrid>
      <w:tr w:rsidR="0063407C" w:rsidRPr="0063407C" w:rsidTr="00B42437">
        <w:trPr>
          <w:trHeight w:val="739"/>
          <w:tblHeader/>
        </w:trPr>
        <w:tc>
          <w:tcPr>
            <w:tcW w:w="2481"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512C0A" w:rsidRPr="0063407C" w:rsidRDefault="00512C0A"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B42437">
        <w:trPr>
          <w:trHeight w:val="206"/>
        </w:trPr>
        <w:tc>
          <w:tcPr>
            <w:tcW w:w="2481"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36"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3м.</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512C0A" w:rsidRPr="0063407C" w:rsidRDefault="00512C0A" w:rsidP="00B42437">
            <w:pPr>
              <w:spacing w:after="0" w:line="240" w:lineRule="auto"/>
              <w:rPr>
                <w:rFonts w:ascii="Times New Roman" w:eastAsia="Times New Roman" w:hAnsi="Times New Roman" w:cs="Calibri"/>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p>
        </w:tc>
        <w:tc>
          <w:tcPr>
            <w:tcW w:w="4253"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rPr>
          <w:trHeight w:val="206"/>
        </w:trPr>
        <w:tc>
          <w:tcPr>
            <w:tcW w:w="2481"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p>
        </w:tc>
        <w:tc>
          <w:tcPr>
            <w:tcW w:w="4253" w:type="dxa"/>
          </w:tcPr>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12C0A" w:rsidRPr="0063407C" w:rsidRDefault="00512C0A"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D7049F" w:rsidRPr="0063407C" w:rsidRDefault="00D7049F"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16" w:name="_Toc86155484"/>
      <w:r w:rsidRPr="0063407C">
        <w:rPr>
          <w:rFonts w:ascii="Times New Roman" w:eastAsia="Times New Roman" w:hAnsi="Times New Roman" w:cs="Times New Roman"/>
          <w:b/>
          <w:bCs/>
          <w:color w:val="000000" w:themeColor="text1"/>
          <w:sz w:val="24"/>
          <w:szCs w:val="26"/>
          <w:lang/>
        </w:rPr>
        <w:t xml:space="preserve">Статья </w:t>
      </w:r>
      <w:r w:rsidR="009C1E10" w:rsidRPr="0063407C">
        <w:rPr>
          <w:rFonts w:ascii="Times New Roman" w:eastAsia="Times New Roman" w:hAnsi="Times New Roman" w:cs="Times New Roman"/>
          <w:b/>
          <w:bCs/>
          <w:color w:val="000000" w:themeColor="text1"/>
          <w:sz w:val="24"/>
          <w:szCs w:val="26"/>
          <w:lang/>
        </w:rPr>
        <w:t>5</w:t>
      </w:r>
      <w:r w:rsidR="000B0F67" w:rsidRPr="0063407C">
        <w:rPr>
          <w:rFonts w:ascii="Times New Roman" w:eastAsia="Times New Roman" w:hAnsi="Times New Roman" w:cs="Times New Roman"/>
          <w:b/>
          <w:bCs/>
          <w:color w:val="000000" w:themeColor="text1"/>
          <w:sz w:val="24"/>
          <w:szCs w:val="26"/>
          <w:lang/>
        </w:rPr>
        <w:t>3</w:t>
      </w:r>
      <w:r w:rsidRPr="0063407C">
        <w:rPr>
          <w:rFonts w:ascii="Times New Roman" w:eastAsia="Times New Roman" w:hAnsi="Times New Roman" w:cs="Times New Roman"/>
          <w:b/>
          <w:bCs/>
          <w:color w:val="000000" w:themeColor="text1"/>
          <w:sz w:val="24"/>
          <w:szCs w:val="26"/>
          <w:lang/>
        </w:rPr>
        <w:t xml:space="preserve">. </w:t>
      </w:r>
      <w:r w:rsidRPr="0063407C">
        <w:rPr>
          <w:rFonts w:ascii="Times New Roman" w:eastAsia="Times New Roman" w:hAnsi="Times New Roman" w:cs="Times New Roman"/>
          <w:b/>
          <w:bCs/>
          <w:color w:val="000000" w:themeColor="text1"/>
          <w:sz w:val="24"/>
          <w:szCs w:val="26"/>
          <w:lang/>
        </w:rPr>
        <w:t xml:space="preserve">Зона реакционного назначения </w:t>
      </w:r>
      <w:r w:rsidRPr="0063407C">
        <w:rPr>
          <w:rFonts w:ascii="Times New Roman" w:eastAsia="Times New Roman" w:hAnsi="Times New Roman" w:cs="Times New Roman"/>
          <w:b/>
          <w:bCs/>
          <w:color w:val="000000" w:themeColor="text1"/>
          <w:sz w:val="24"/>
          <w:szCs w:val="26"/>
          <w:lang/>
        </w:rPr>
        <w:t>(</w:t>
      </w:r>
      <w:r w:rsidR="009C1E10" w:rsidRPr="0063407C">
        <w:rPr>
          <w:rFonts w:ascii="Times New Roman" w:eastAsia="Times New Roman" w:hAnsi="Times New Roman" w:cs="Times New Roman"/>
          <w:b/>
          <w:bCs/>
          <w:color w:val="000000" w:themeColor="text1"/>
          <w:sz w:val="24"/>
          <w:szCs w:val="26"/>
          <w:lang/>
        </w:rPr>
        <w:t>РЗ-</w:t>
      </w:r>
      <w:r w:rsidRPr="0063407C">
        <w:rPr>
          <w:rFonts w:ascii="Times New Roman" w:eastAsia="Times New Roman" w:hAnsi="Times New Roman" w:cs="Times New Roman"/>
          <w:b/>
          <w:bCs/>
          <w:color w:val="000000" w:themeColor="text1"/>
          <w:sz w:val="24"/>
          <w:szCs w:val="26"/>
          <w:lang/>
        </w:rPr>
        <w:t>600</w:t>
      </w:r>
      <w:r w:rsidRPr="0063407C">
        <w:rPr>
          <w:rFonts w:ascii="Times New Roman" w:eastAsia="Times New Roman" w:hAnsi="Times New Roman" w:cs="Times New Roman"/>
          <w:b/>
          <w:bCs/>
          <w:color w:val="000000" w:themeColor="text1"/>
          <w:sz w:val="24"/>
          <w:szCs w:val="26"/>
          <w:lang/>
        </w:rPr>
        <w:t>)</w:t>
      </w:r>
      <w:bookmarkEnd w:id="216"/>
    </w:p>
    <w:p w:rsidR="00D7049F" w:rsidRPr="0063407C" w:rsidRDefault="00F84E14" w:rsidP="00B2716C">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w:t>
      </w:r>
      <w:r w:rsidR="00D7049F" w:rsidRPr="0063407C">
        <w:rPr>
          <w:rFonts w:ascii="Times New Roman" w:eastAsia="Times New Roman" w:hAnsi="Times New Roman" w:cs="Times New Roman"/>
          <w:color w:val="000000" w:themeColor="text1"/>
          <w:sz w:val="24"/>
          <w:szCs w:val="24"/>
        </w:rPr>
        <w:t>. Основные виды и параметры разрешённого использования земельных участков и объектов капитального строительства</w:t>
      </w:r>
      <w:r w:rsidR="00B2716C"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49"/>
        <w:gridCol w:w="4240"/>
      </w:tblGrid>
      <w:tr w:rsidR="0063407C" w:rsidRPr="0063407C" w:rsidTr="003404DA">
        <w:trPr>
          <w:trHeight w:val="673"/>
          <w:tblHeader/>
        </w:trPr>
        <w:tc>
          <w:tcPr>
            <w:tcW w:w="2481" w:type="dxa"/>
            <w:vAlign w:val="center"/>
          </w:tcPr>
          <w:p w:rsidR="00D7049F" w:rsidRPr="0063407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D7049F" w:rsidRPr="0063407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rsidR="00D7049F" w:rsidRPr="0063407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rsidR="00D7049F" w:rsidRPr="0063407C"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547CA2">
        <w:tc>
          <w:tcPr>
            <w:tcW w:w="2481" w:type="dxa"/>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rsidR="00AF1D61" w:rsidRPr="0063407C" w:rsidRDefault="00AF1D61" w:rsidP="00D7049F">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rsidR="00AF1D61" w:rsidRPr="0063407C" w:rsidRDefault="00AF1D6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F1D61" w:rsidRPr="0063407C" w:rsidRDefault="00AF1D6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F1D61" w:rsidRPr="0063407C" w:rsidRDefault="00AF1D6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AF1D61" w:rsidRPr="0063407C" w:rsidRDefault="00AF1D61"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63407C">
              <w:rPr>
                <w:rFonts w:ascii="Times New Roman" w:eastAsia="Times New Roman" w:hAnsi="Times New Roman" w:cs="Times New Roman"/>
                <w:color w:val="000000" w:themeColor="text1"/>
                <w:sz w:val="20"/>
                <w:szCs w:val="20"/>
              </w:rPr>
              <w:t>.</w:t>
            </w:r>
          </w:p>
          <w:p w:rsidR="0095046C" w:rsidRPr="0063407C" w:rsidRDefault="0095046C" w:rsidP="005E1943">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r w:rsidR="00B37BA4" w:rsidRPr="0063407C">
              <w:rPr>
                <w:rFonts w:ascii="Times New Roman" w:eastAsia="Times New Roman" w:hAnsi="Times New Roman" w:cs="Times New Roman"/>
                <w:color w:val="000000" w:themeColor="text1"/>
                <w:sz w:val="20"/>
                <w:szCs w:val="20"/>
              </w:rPr>
              <w:t>.</w:t>
            </w:r>
          </w:p>
          <w:p w:rsidR="00AF1D61" w:rsidRPr="0063407C" w:rsidRDefault="00B37BA4"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63407C" w:rsidRPr="0063407C" w:rsidTr="00547CA2">
        <w:tc>
          <w:tcPr>
            <w:tcW w:w="2481" w:type="dxa"/>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Отдых (рекреация) (5.0)</w:t>
            </w:r>
          </w:p>
        </w:tc>
        <w:tc>
          <w:tcPr>
            <w:tcW w:w="3439" w:type="dxa"/>
          </w:tcPr>
          <w:p w:rsidR="00AF1D61" w:rsidRPr="0063407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rsidR="00AF1D61" w:rsidRPr="0063407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1D61" w:rsidRPr="0063407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AF1D61" w:rsidRPr="0063407C"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AF1D61">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Площадки для занятия спортом (5.1.3)</w:t>
            </w:r>
          </w:p>
        </w:tc>
        <w:tc>
          <w:tcPr>
            <w:tcW w:w="3439" w:type="dxa"/>
          </w:tcPr>
          <w:p w:rsidR="00AF1D61" w:rsidRPr="0063407C" w:rsidRDefault="00AF1D61" w:rsidP="00D7049F">
            <w:pPr>
              <w:spacing w:after="0" w:line="240" w:lineRule="auto"/>
              <w:ind w:left="-66" w:right="60"/>
              <w:rPr>
                <w:rFonts w:ascii="Times New Roman" w:eastAsia="Calibri"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Физкультурные площадки, беговые дорожки, поля для спортивной игры</w:t>
            </w:r>
          </w:p>
        </w:tc>
        <w:tc>
          <w:tcPr>
            <w:tcW w:w="4549" w:type="dxa"/>
            <w:vMerge/>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r w:rsidR="00B37BA4" w:rsidRPr="0063407C">
              <w:rPr>
                <w:rFonts w:ascii="Times New Roman" w:eastAsia="Times New Roman" w:hAnsi="Times New Roman" w:cs="Times New Roman"/>
                <w:color w:val="000000" w:themeColor="text1"/>
                <w:sz w:val="20"/>
                <w:szCs w:val="20"/>
              </w:rPr>
              <w:t>.</w:t>
            </w:r>
          </w:p>
          <w:p w:rsidR="00AF1D61" w:rsidRPr="0063407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AF1D61" w:rsidRPr="0063407C" w:rsidRDefault="00AF1D61" w:rsidP="00D7049F">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Оборудованные площадки для занятий спортом (5.1.4.)</w:t>
            </w:r>
          </w:p>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3439" w:type="dxa"/>
          </w:tcPr>
          <w:p w:rsidR="00AF1D61" w:rsidRPr="0063407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Теннисные корты, автодромы, мотодромы, трамплины, спортивные стрельбища</w:t>
            </w:r>
          </w:p>
          <w:p w:rsidR="00AF1D61" w:rsidRPr="0063407C" w:rsidRDefault="00AF1D61" w:rsidP="00D7049F">
            <w:pPr>
              <w:spacing w:after="0" w:line="240" w:lineRule="auto"/>
              <w:ind w:left="-66"/>
              <w:rPr>
                <w:rFonts w:ascii="Times New Roman" w:eastAsia="Calibri" w:hAnsi="Times New Roman" w:cs="Times New Roman"/>
                <w:color w:val="000000" w:themeColor="text1"/>
                <w:sz w:val="20"/>
                <w:szCs w:val="20"/>
              </w:rPr>
            </w:pPr>
          </w:p>
        </w:tc>
        <w:tc>
          <w:tcPr>
            <w:tcW w:w="4549" w:type="dxa"/>
            <w:vMerge/>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r w:rsidR="00B37BA4" w:rsidRPr="0063407C">
              <w:rPr>
                <w:rFonts w:ascii="Times New Roman" w:eastAsia="Times New Roman" w:hAnsi="Times New Roman" w:cs="Times New Roman"/>
                <w:color w:val="000000" w:themeColor="text1"/>
                <w:sz w:val="20"/>
                <w:szCs w:val="20"/>
              </w:rPr>
              <w:t>.</w:t>
            </w:r>
          </w:p>
          <w:p w:rsidR="00AF1D61" w:rsidRPr="0063407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63407C" w:rsidRPr="0063407C" w:rsidTr="00547CA2">
        <w:tc>
          <w:tcPr>
            <w:tcW w:w="2481" w:type="dxa"/>
          </w:tcPr>
          <w:p w:rsidR="00AF1D61" w:rsidRPr="0063407C" w:rsidRDefault="00AF1D61" w:rsidP="00D7049F">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Водный спорт (5.1.5.)</w:t>
            </w:r>
          </w:p>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3439" w:type="dxa"/>
          </w:tcPr>
          <w:p w:rsidR="00AF1D61" w:rsidRPr="0063407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Причалы и сооружения, необходимые для организации водных видов спорта и хранения соответствующего инвентаря</w:t>
            </w:r>
          </w:p>
          <w:p w:rsidR="00AF1D61" w:rsidRPr="0063407C" w:rsidRDefault="00AF1D61" w:rsidP="00D7049F">
            <w:pPr>
              <w:spacing w:after="0" w:line="240" w:lineRule="auto"/>
              <w:ind w:left="-66"/>
              <w:rPr>
                <w:rFonts w:ascii="Times New Roman" w:eastAsia="Calibri" w:hAnsi="Times New Roman" w:cs="Times New Roman"/>
                <w:color w:val="000000" w:themeColor="text1"/>
                <w:sz w:val="20"/>
                <w:szCs w:val="20"/>
              </w:rPr>
            </w:pPr>
          </w:p>
        </w:tc>
        <w:tc>
          <w:tcPr>
            <w:tcW w:w="4549" w:type="dxa"/>
            <w:vMerge/>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спортивных сооружений для занятия водными видами спорта</w:t>
            </w:r>
            <w:r w:rsidR="00B37BA4" w:rsidRPr="0063407C">
              <w:rPr>
                <w:rFonts w:ascii="Times New Roman" w:eastAsia="Times New Roman" w:hAnsi="Times New Roman" w:cs="Times New Roman"/>
                <w:color w:val="000000" w:themeColor="text1"/>
                <w:sz w:val="20"/>
                <w:szCs w:val="20"/>
              </w:rPr>
              <w:t>.</w:t>
            </w:r>
          </w:p>
          <w:p w:rsidR="00AF1D61" w:rsidRPr="0063407C"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AF1D61" w:rsidRPr="0063407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Сенокошение</w:t>
            </w:r>
          </w:p>
          <w:p w:rsidR="00AF1D61" w:rsidRPr="0063407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(1.19)</w:t>
            </w:r>
          </w:p>
          <w:p w:rsidR="00AF1D61" w:rsidRPr="0063407C" w:rsidRDefault="00AF1D61" w:rsidP="00AF1D61">
            <w:pPr>
              <w:spacing w:after="0" w:line="240" w:lineRule="auto"/>
              <w:ind w:right="60"/>
              <w:rPr>
                <w:rFonts w:ascii="Times New Roman" w:eastAsia="Times New Roman" w:hAnsi="Times New Roman" w:cs="Times New Roman"/>
                <w:color w:val="000000" w:themeColor="text1"/>
                <w:sz w:val="20"/>
                <w:szCs w:val="20"/>
              </w:rPr>
            </w:pPr>
          </w:p>
        </w:tc>
        <w:tc>
          <w:tcPr>
            <w:tcW w:w="3439" w:type="dxa"/>
          </w:tcPr>
          <w:p w:rsidR="00AF1D61" w:rsidRPr="0063407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c>
          <w:tcPr>
            <w:tcW w:w="4549" w:type="dxa"/>
            <w:vMerge/>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Кошение трав, сбор и заготовка сена</w:t>
            </w:r>
            <w:r w:rsidR="00B37BA4" w:rsidRPr="0063407C">
              <w:rPr>
                <w:rFonts w:ascii="Times New Roman" w:eastAsia="Times New Roman" w:hAnsi="Times New Roman" w:cs="Times New Roman"/>
                <w:color w:val="000000" w:themeColor="text1"/>
                <w:sz w:val="20"/>
                <w:szCs w:val="20"/>
              </w:rPr>
              <w:t>.</w:t>
            </w:r>
          </w:p>
          <w:p w:rsidR="00AF1D61" w:rsidRPr="0063407C" w:rsidRDefault="00B37BA4" w:rsidP="00B37BA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AF1D61" w:rsidRPr="0063407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Выпас сельскохозяйственных</w:t>
            </w:r>
          </w:p>
          <w:p w:rsidR="00AF1D61" w:rsidRPr="0063407C"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животных (1.20)</w:t>
            </w:r>
          </w:p>
        </w:tc>
        <w:tc>
          <w:tcPr>
            <w:tcW w:w="3439" w:type="dxa"/>
          </w:tcPr>
          <w:p w:rsidR="00AF1D61" w:rsidRPr="0063407C"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c>
          <w:tcPr>
            <w:tcW w:w="4549" w:type="dxa"/>
            <w:vMerge/>
          </w:tcPr>
          <w:p w:rsidR="00AF1D61" w:rsidRPr="0063407C"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AF1D61" w:rsidRPr="0063407C"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Выпас сельскохозяйственных животных</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D7049F">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3407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63407C" w:rsidRPr="0063407C" w:rsidTr="00547CA2">
        <w:tc>
          <w:tcPr>
            <w:tcW w:w="2481" w:type="dxa"/>
          </w:tcPr>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Причалы для маломерных судов (5.4.)</w:t>
            </w:r>
          </w:p>
        </w:tc>
        <w:tc>
          <w:tcPr>
            <w:tcW w:w="3439" w:type="dxa"/>
          </w:tcPr>
          <w:p w:rsidR="00F84E14" w:rsidRPr="0063407C" w:rsidRDefault="00F84E14" w:rsidP="00D7049F">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Причалы.</w:t>
            </w:r>
          </w:p>
          <w:p w:rsidR="00F84E14" w:rsidRPr="0063407C" w:rsidRDefault="00F84E14" w:rsidP="00D7049F">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49" w:type="dxa"/>
            <w:vMerge w:val="restart"/>
          </w:tcPr>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F84E14" w:rsidRPr="0063407C" w:rsidRDefault="00F84E14" w:rsidP="00B37BA4">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63407C">
              <w:rPr>
                <w:rFonts w:ascii="Times New Roman" w:eastAsia="Times New Roman" w:hAnsi="Times New Roman" w:cs="Times New Roman"/>
                <w:color w:val="000000" w:themeColor="text1"/>
                <w:sz w:val="20"/>
                <w:szCs w:val="20"/>
              </w:rPr>
              <w:t>.</w:t>
            </w:r>
          </w:p>
          <w:p w:rsidR="00F84E14" w:rsidRPr="0063407C" w:rsidRDefault="00B37BA4" w:rsidP="00B37BA4">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Охота и рыбалка</w:t>
            </w:r>
          </w:p>
          <w:p w:rsidR="00F84E14" w:rsidRPr="0063407C" w:rsidRDefault="005E1943"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(5 .3.)</w:t>
            </w: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p>
        </w:tc>
        <w:tc>
          <w:tcPr>
            <w:tcW w:w="3439" w:type="dxa"/>
          </w:tcPr>
          <w:p w:rsidR="00F84E14" w:rsidRPr="0063407C" w:rsidRDefault="00F84E14" w:rsidP="00D7049F">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Дом охотника, рыболова, сооружения для рыбалки, содержания зверей</w:t>
            </w:r>
          </w:p>
        </w:tc>
        <w:tc>
          <w:tcPr>
            <w:tcW w:w="4549" w:type="dxa"/>
            <w:vMerge/>
          </w:tcPr>
          <w:p w:rsidR="00F84E14" w:rsidRPr="0063407C"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rsidR="00F84E14" w:rsidRPr="0063407C" w:rsidRDefault="00F84E14" w:rsidP="00B37BA4">
            <w:pPr>
              <w:spacing w:after="0" w:line="240" w:lineRule="auto"/>
              <w:ind w:left="-34" w:right="62"/>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B37BA4">
            <w:pPr>
              <w:spacing w:after="0" w:line="240" w:lineRule="auto"/>
              <w:ind w:left="-34" w:right="62"/>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47CA2">
        <w:tc>
          <w:tcPr>
            <w:tcW w:w="2481" w:type="dxa"/>
            <w:shd w:val="clear" w:color="auto" w:fill="auto"/>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Деятельность по особой охране и изучению природы (9.0)</w:t>
            </w:r>
          </w:p>
        </w:tc>
        <w:tc>
          <w:tcPr>
            <w:tcW w:w="3439" w:type="dxa"/>
          </w:tcPr>
          <w:p w:rsidR="00F84E14" w:rsidRPr="0063407C" w:rsidRDefault="00F84E14" w:rsidP="00F84E14">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Здания, сооружения для обеспечения деятельности по охране и изучению природы.</w:t>
            </w:r>
          </w:p>
          <w:p w:rsidR="00F84E14" w:rsidRPr="0063407C" w:rsidRDefault="00F84E14" w:rsidP="00F84E14">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Оранжереи</w:t>
            </w:r>
          </w:p>
        </w:tc>
        <w:tc>
          <w:tcPr>
            <w:tcW w:w="4549" w:type="dxa"/>
            <w:vMerge w:val="restart"/>
            <w:shd w:val="clear" w:color="auto" w:fill="auto"/>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3407C" w:rsidRPr="0063407C" w:rsidTr="00547CA2">
        <w:tc>
          <w:tcPr>
            <w:tcW w:w="2481" w:type="dxa"/>
            <w:shd w:val="clear" w:color="auto" w:fill="auto"/>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Охрана природных территорий </w:t>
            </w:r>
            <w:r w:rsidR="005E1943" w:rsidRPr="0063407C">
              <w:rPr>
                <w:rFonts w:ascii="Times New Roman" w:eastAsia="Times New Roman" w:hAnsi="Times New Roman" w:cs="Times New Roman"/>
                <w:color w:val="000000" w:themeColor="text1"/>
                <w:sz w:val="20"/>
                <w:szCs w:val="20"/>
              </w:rPr>
              <w:t>(</w:t>
            </w:r>
            <w:r w:rsidRPr="0063407C">
              <w:rPr>
                <w:rFonts w:ascii="Times New Roman" w:eastAsia="Times New Roman" w:hAnsi="Times New Roman" w:cs="Times New Roman"/>
                <w:color w:val="000000" w:themeColor="text1"/>
                <w:sz w:val="20"/>
                <w:szCs w:val="20"/>
              </w:rPr>
              <w:t>9.1.</w:t>
            </w:r>
            <w:r w:rsidR="005E1943" w:rsidRPr="0063407C">
              <w:rPr>
                <w:rFonts w:ascii="Times New Roman" w:eastAsia="Times New Roman" w:hAnsi="Times New Roman" w:cs="Times New Roman"/>
                <w:color w:val="000000" w:themeColor="text1"/>
                <w:sz w:val="20"/>
                <w:szCs w:val="20"/>
              </w:rPr>
              <w:t>)</w:t>
            </w: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p>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p>
        </w:tc>
        <w:tc>
          <w:tcPr>
            <w:tcW w:w="3439" w:type="dxa"/>
          </w:tcPr>
          <w:p w:rsidR="00F84E14" w:rsidRPr="0063407C" w:rsidRDefault="00F84E14" w:rsidP="00F84E14">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lastRenderedPageBreak/>
              <w:t>-</w:t>
            </w:r>
          </w:p>
        </w:tc>
        <w:tc>
          <w:tcPr>
            <w:tcW w:w="4549" w:type="dxa"/>
            <w:vMerge/>
            <w:shd w:val="clear" w:color="auto" w:fill="auto"/>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rsidR="00F84E14" w:rsidRPr="0063407C" w:rsidRDefault="00F84E1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Сохранение отдельных естественных качеств окружающей природной среды путем ограничения хозяйственной деятельности в </w:t>
            </w:r>
            <w:r w:rsidRPr="0063407C">
              <w:rPr>
                <w:rFonts w:ascii="Times New Roman" w:eastAsia="Times New Roman" w:hAnsi="Times New Roman" w:cs="Times New Roman"/>
                <w:color w:val="000000" w:themeColor="text1"/>
                <w:sz w:val="20"/>
                <w:szCs w:val="20"/>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F84E14">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90F22">
        <w:tc>
          <w:tcPr>
            <w:tcW w:w="5920" w:type="dxa"/>
            <w:gridSpan w:val="2"/>
            <w:shd w:val="clear" w:color="auto" w:fill="auto"/>
          </w:tcPr>
          <w:p w:rsidR="00E90F22" w:rsidRPr="0063407C" w:rsidRDefault="00E90F22" w:rsidP="00352C1D">
            <w:pPr>
              <w:spacing w:after="0" w:line="240" w:lineRule="auto"/>
              <w:rPr>
                <w:rFonts w:ascii="Times New Roman" w:eastAsia="Calibri" w:hAnsi="Times New Roman" w:cs="Times New Roman"/>
                <w:color w:val="000000" w:themeColor="text1"/>
                <w:sz w:val="20"/>
                <w:szCs w:val="20"/>
              </w:rPr>
            </w:pPr>
            <w:r w:rsidRPr="0063407C">
              <w:rPr>
                <w:rFonts w:ascii="Times New Roman" w:hAnsi="Times New Roman" w:cs="Times New Roman"/>
                <w:bCs/>
                <w:color w:val="000000" w:themeColor="text1"/>
                <w:sz w:val="20"/>
                <w:szCs w:val="20"/>
              </w:rPr>
              <w:lastRenderedPageBreak/>
              <w:t>Виды разрешенного использования, предусмотренные статьей 4</w:t>
            </w:r>
            <w:r w:rsidR="00352C1D" w:rsidRPr="0063407C">
              <w:rPr>
                <w:rFonts w:ascii="Times New Roman" w:hAnsi="Times New Roman" w:cs="Times New Roman"/>
                <w:bCs/>
                <w:color w:val="000000" w:themeColor="text1"/>
                <w:sz w:val="20"/>
                <w:szCs w:val="20"/>
              </w:rPr>
              <w:t xml:space="preserve">4 </w:t>
            </w:r>
            <w:r w:rsidRPr="0063407C">
              <w:rPr>
                <w:rFonts w:ascii="Times New Roman" w:hAnsi="Times New Roman" w:cs="Times New Roman"/>
                <w:bCs/>
                <w:color w:val="000000" w:themeColor="text1"/>
                <w:sz w:val="20"/>
                <w:szCs w:val="20"/>
              </w:rPr>
              <w:t>настоящих Правил</w:t>
            </w:r>
          </w:p>
        </w:tc>
        <w:tc>
          <w:tcPr>
            <w:tcW w:w="4549" w:type="dxa"/>
            <w:shd w:val="clear" w:color="auto" w:fill="auto"/>
          </w:tcPr>
          <w:p w:rsidR="00E90F22" w:rsidRPr="0063407C" w:rsidRDefault="00E90F22"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w:t>
            </w:r>
            <w:r w:rsidR="00352C1D" w:rsidRPr="0063407C">
              <w:rPr>
                <w:rFonts w:ascii="Times New Roman" w:hAnsi="Times New Roman" w:cs="Times New Roman"/>
                <w:color w:val="000000" w:themeColor="text1"/>
                <w:sz w:val="20"/>
                <w:szCs w:val="20"/>
              </w:rPr>
              <w:t>4</w:t>
            </w:r>
            <w:r w:rsidRPr="0063407C">
              <w:rPr>
                <w:rFonts w:ascii="Times New Roman" w:hAnsi="Times New Roman" w:cs="Times New Roman"/>
                <w:color w:val="000000" w:themeColor="text1"/>
                <w:sz w:val="20"/>
                <w:szCs w:val="20"/>
              </w:rPr>
              <w:t xml:space="preserve"> настоящих Правил</w:t>
            </w:r>
          </w:p>
        </w:tc>
        <w:tc>
          <w:tcPr>
            <w:tcW w:w="4240" w:type="dxa"/>
          </w:tcPr>
          <w:p w:rsidR="00E90F22" w:rsidRPr="0063407C" w:rsidRDefault="00E90F22" w:rsidP="00E90F2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D7049F" w:rsidRPr="0063407C" w:rsidRDefault="00D7049F" w:rsidP="006A1073">
      <w:pPr>
        <w:spacing w:before="120" w:after="120"/>
        <w:ind w:firstLine="709"/>
        <w:jc w:val="both"/>
        <w:rPr>
          <w:rFonts w:ascii="Times New Roman" w:eastAsia="Times New Roman" w:hAnsi="Times New Roman" w:cs="Times New Roman"/>
          <w:b/>
          <w:bCs/>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w:t>
      </w:r>
      <w:r w:rsidR="00F84E14" w:rsidRPr="0063407C">
        <w:rPr>
          <w:rFonts w:ascii="Times New Roman" w:eastAsia="Times New Roman" w:hAnsi="Times New Roman" w:cs="Times New Roman"/>
          <w:color w:val="000000" w:themeColor="text1"/>
          <w:sz w:val="24"/>
          <w:szCs w:val="24"/>
        </w:rPr>
        <w:t>о строительства</w:t>
      </w:r>
      <w:r w:rsidR="00F84E14" w:rsidRPr="0063407C">
        <w:rPr>
          <w:rFonts w:ascii="Times New Roman" w:eastAsia="Times New Roman" w:hAnsi="Times New Roman" w:cs="Times New Roman"/>
          <w:b/>
          <w:bCs/>
          <w:color w:val="000000" w:themeColor="text1"/>
          <w:sz w:val="24"/>
          <w:szCs w:val="24"/>
        </w:rPr>
        <w:t>: нет</w:t>
      </w:r>
    </w:p>
    <w:p w:rsidR="00D7049F" w:rsidRPr="0063407C" w:rsidRDefault="00D7049F" w:rsidP="006A1073">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6A1073"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404DA">
        <w:trPr>
          <w:trHeight w:val="384"/>
          <w:tblHeader/>
        </w:trPr>
        <w:tc>
          <w:tcPr>
            <w:tcW w:w="2481" w:type="dxa"/>
            <w:vAlign w:val="center"/>
          </w:tcPr>
          <w:p w:rsidR="00D7049F" w:rsidRPr="0063407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D7049F" w:rsidRPr="0063407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D7049F" w:rsidRPr="0063407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D7049F" w:rsidRPr="0063407C" w:rsidRDefault="00D7049F" w:rsidP="00D7049F">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547CA2">
        <w:trPr>
          <w:trHeight w:val="206"/>
        </w:trPr>
        <w:tc>
          <w:tcPr>
            <w:tcW w:w="2481"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p>
        </w:tc>
        <w:tc>
          <w:tcPr>
            <w:tcW w:w="4239" w:type="dxa"/>
          </w:tcPr>
          <w:p w:rsidR="00D7049F" w:rsidRPr="0063407C" w:rsidRDefault="00D7049F"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D7049F">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63407C">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bl>
    <w:p w:rsidR="00AB7156" w:rsidRPr="0063407C" w:rsidRDefault="00AB7156" w:rsidP="00AB7156">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17" w:name="_Toc86155485"/>
      <w:bookmarkStart w:id="218" w:name="_Toc462091028"/>
      <w:r w:rsidRPr="0063407C">
        <w:rPr>
          <w:rFonts w:ascii="Times New Roman" w:eastAsia="Times New Roman" w:hAnsi="Times New Roman" w:cs="Times New Roman"/>
          <w:b/>
          <w:bCs/>
          <w:color w:val="000000" w:themeColor="text1"/>
          <w:sz w:val="24"/>
          <w:szCs w:val="26"/>
          <w:lang/>
        </w:rPr>
        <w:lastRenderedPageBreak/>
        <w:t xml:space="preserve">Статья </w:t>
      </w:r>
      <w:r w:rsidRPr="0063407C">
        <w:rPr>
          <w:rFonts w:ascii="Times New Roman" w:eastAsia="Times New Roman" w:hAnsi="Times New Roman" w:cs="Times New Roman"/>
          <w:b/>
          <w:bCs/>
          <w:color w:val="000000" w:themeColor="text1"/>
          <w:sz w:val="24"/>
          <w:szCs w:val="26"/>
          <w:lang/>
        </w:rPr>
        <w:t>5</w:t>
      </w:r>
      <w:r w:rsidR="000B0F67" w:rsidRPr="0063407C">
        <w:rPr>
          <w:rFonts w:ascii="Times New Roman" w:eastAsia="Times New Roman" w:hAnsi="Times New Roman" w:cs="Times New Roman"/>
          <w:b/>
          <w:bCs/>
          <w:color w:val="000000" w:themeColor="text1"/>
          <w:sz w:val="24"/>
          <w:szCs w:val="26"/>
          <w:lang/>
        </w:rPr>
        <w:t>4</w:t>
      </w:r>
      <w:r w:rsidRPr="0063407C">
        <w:rPr>
          <w:rFonts w:ascii="Times New Roman" w:eastAsia="Times New Roman" w:hAnsi="Times New Roman" w:cs="Times New Roman"/>
          <w:b/>
          <w:bCs/>
          <w:color w:val="000000" w:themeColor="text1"/>
          <w:sz w:val="24"/>
          <w:szCs w:val="26"/>
          <w:lang/>
        </w:rPr>
        <w:t xml:space="preserve">. </w:t>
      </w:r>
      <w:r w:rsidRPr="0063407C">
        <w:rPr>
          <w:rFonts w:ascii="Times New Roman" w:eastAsia="Times New Roman" w:hAnsi="Times New Roman" w:cs="Times New Roman"/>
          <w:b/>
          <w:bCs/>
          <w:color w:val="000000" w:themeColor="text1"/>
          <w:sz w:val="24"/>
          <w:szCs w:val="26"/>
          <w:lang/>
        </w:rPr>
        <w:t>Зона реакционного назначения/</w:t>
      </w:r>
      <w:r w:rsidR="00A41DB8"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w:t>
      </w:r>
      <w:r w:rsidRPr="0063407C">
        <w:rPr>
          <w:rFonts w:ascii="Times New Roman" w:eastAsia="Times New Roman" w:hAnsi="Times New Roman" w:cs="Times New Roman"/>
          <w:b/>
          <w:bCs/>
          <w:color w:val="000000" w:themeColor="text1"/>
          <w:sz w:val="24"/>
          <w:szCs w:val="26"/>
          <w:lang/>
        </w:rPr>
        <w:t>РЗ-600/</w:t>
      </w:r>
      <w:r w:rsidR="00A41DB8"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w:t>
      </w:r>
      <w:bookmarkEnd w:id="217"/>
    </w:p>
    <w:p w:rsidR="00AB7156" w:rsidRPr="0063407C" w:rsidRDefault="00AB7156" w:rsidP="00AB715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49"/>
        <w:gridCol w:w="4240"/>
      </w:tblGrid>
      <w:tr w:rsidR="0063407C" w:rsidRPr="0063407C" w:rsidTr="00B42437">
        <w:trPr>
          <w:trHeight w:val="673"/>
          <w:tblHeader/>
        </w:trPr>
        <w:tc>
          <w:tcPr>
            <w:tcW w:w="2481"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B42437">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rsidR="00AB7156" w:rsidRPr="0063407C" w:rsidRDefault="00AB7156" w:rsidP="00B42437">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r w:rsidR="00352C1D" w:rsidRPr="0063407C">
              <w:rPr>
                <w:rFonts w:ascii="Times New Roman" w:eastAsia="Times New Roman" w:hAnsi="Times New Roman" w:cs="Times New Roman"/>
                <w:color w:val="000000" w:themeColor="text1"/>
                <w:sz w:val="20"/>
                <w:szCs w:val="20"/>
              </w:rPr>
              <w:t>.</w:t>
            </w:r>
          </w:p>
          <w:p w:rsidR="00352C1D" w:rsidRPr="0063407C" w:rsidRDefault="00352C1D" w:rsidP="00B42437">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Детские площадки</w:t>
            </w:r>
          </w:p>
        </w:tc>
        <w:tc>
          <w:tcPr>
            <w:tcW w:w="4549" w:type="dxa"/>
            <w:vMerge w:val="restart"/>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Отдых (рекреация) (5.0)</w:t>
            </w:r>
          </w:p>
        </w:tc>
        <w:tc>
          <w:tcPr>
            <w:tcW w:w="3439" w:type="dxa"/>
          </w:tcPr>
          <w:p w:rsidR="00AB7156" w:rsidRPr="0063407C" w:rsidRDefault="00AB7156" w:rsidP="00B42437">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rsidR="00AB7156" w:rsidRPr="0063407C" w:rsidRDefault="00AB7156" w:rsidP="00B42437">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создание и уход за городскими лесами, скверами, прудами, озерами, </w:t>
            </w:r>
            <w:r w:rsidRPr="0063407C">
              <w:rPr>
                <w:rFonts w:ascii="Times New Roman" w:eastAsia="Times New Roman" w:hAnsi="Times New Roman" w:cs="Times New Roman"/>
                <w:color w:val="000000" w:themeColor="text1"/>
                <w:sz w:val="20"/>
                <w:szCs w:val="20"/>
              </w:rPr>
              <w:lastRenderedPageBreak/>
              <w:t>водохранилищами, пляжами, а также обустройство мест отдыха в них.</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Площадки для занятия спортом (5.1.3)</w:t>
            </w:r>
          </w:p>
        </w:tc>
        <w:tc>
          <w:tcPr>
            <w:tcW w:w="3439" w:type="dxa"/>
          </w:tcPr>
          <w:p w:rsidR="00AB7156" w:rsidRPr="0063407C" w:rsidRDefault="00AB7156" w:rsidP="00B42437">
            <w:pPr>
              <w:spacing w:after="0" w:line="240" w:lineRule="auto"/>
              <w:ind w:left="-66" w:right="60"/>
              <w:rPr>
                <w:rFonts w:ascii="Times New Roman" w:eastAsia="Calibri"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Физкультурные площадки, беговые дорожки, поля для спортивной игры</w:t>
            </w: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Оборудованные площадки для занятий спортом (5.1.4.)</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3439" w:type="dxa"/>
          </w:tcPr>
          <w:p w:rsidR="00AB7156" w:rsidRPr="0063407C" w:rsidRDefault="00AB7156" w:rsidP="00B42437">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Теннисные корты, автодромы, мотодромы, трамплины, спортивные стрельбища</w:t>
            </w:r>
          </w:p>
          <w:p w:rsidR="00AB7156" w:rsidRPr="0063407C" w:rsidRDefault="00AB7156" w:rsidP="00B42437">
            <w:pPr>
              <w:spacing w:after="0" w:line="240" w:lineRule="auto"/>
              <w:ind w:left="-66"/>
              <w:rPr>
                <w:rFonts w:ascii="Times New Roman" w:eastAsia="Calibri" w:hAnsi="Times New Roman" w:cs="Times New Roman"/>
                <w:color w:val="000000" w:themeColor="text1"/>
                <w:sz w:val="20"/>
                <w:szCs w:val="20"/>
              </w:rPr>
            </w:pP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Водный спорт (5.1.5.)</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3439" w:type="dxa"/>
          </w:tcPr>
          <w:p w:rsidR="00AB7156" w:rsidRPr="0063407C" w:rsidRDefault="00AB7156" w:rsidP="00B42437">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Причалы и сооружения, необходимые для организации водных видов спорта и хранения соответствующего инвентаря</w:t>
            </w:r>
          </w:p>
          <w:p w:rsidR="00AB7156" w:rsidRPr="0063407C" w:rsidRDefault="00AB7156" w:rsidP="00B42437">
            <w:pPr>
              <w:spacing w:after="0" w:line="240" w:lineRule="auto"/>
              <w:ind w:left="-66"/>
              <w:rPr>
                <w:rFonts w:ascii="Times New Roman" w:eastAsia="Calibri" w:hAnsi="Times New Roman" w:cs="Times New Roman"/>
                <w:color w:val="000000" w:themeColor="text1"/>
                <w:sz w:val="20"/>
                <w:szCs w:val="20"/>
              </w:rPr>
            </w:pP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спортивных сооружений для занятия водными видами спорта.</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w:t>
            </w:r>
            <w:r w:rsidRPr="0063407C">
              <w:rPr>
                <w:rFonts w:ascii="Times New Roman" w:eastAsia="Times New Roman" w:hAnsi="Times New Roman" w:cs="Times New Roman"/>
                <w:bCs/>
                <w:color w:val="000000" w:themeColor="text1"/>
                <w:sz w:val="20"/>
                <w:szCs w:val="20"/>
              </w:rPr>
              <w:lastRenderedPageBreak/>
              <w:t>настоящих Правил.</w:t>
            </w:r>
          </w:p>
        </w:tc>
      </w:tr>
      <w:tr w:rsidR="0063407C" w:rsidRPr="0063407C" w:rsidTr="00B42437">
        <w:tc>
          <w:tcPr>
            <w:tcW w:w="2481" w:type="dxa"/>
          </w:tcPr>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Сенокошение</w:t>
            </w:r>
          </w:p>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(1.19)</w:t>
            </w:r>
          </w:p>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p>
        </w:tc>
        <w:tc>
          <w:tcPr>
            <w:tcW w:w="3439" w:type="dxa"/>
          </w:tcPr>
          <w:p w:rsidR="00AB7156" w:rsidRPr="0063407C" w:rsidRDefault="00AB7156" w:rsidP="00B42437">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Кошение трав, сбор и заготовка сена.</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Выпас сельскохозяйственных</w:t>
            </w:r>
          </w:p>
          <w:p w:rsidR="00AB7156" w:rsidRPr="0063407C" w:rsidRDefault="00AB7156" w:rsidP="00B42437">
            <w:pPr>
              <w:spacing w:after="0" w:line="240" w:lineRule="auto"/>
              <w:ind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животных (1.20)</w:t>
            </w:r>
          </w:p>
        </w:tc>
        <w:tc>
          <w:tcPr>
            <w:tcW w:w="3439" w:type="dxa"/>
          </w:tcPr>
          <w:p w:rsidR="00AB7156" w:rsidRPr="0063407C" w:rsidRDefault="00AB7156" w:rsidP="00B42437">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Выпас сельскохозяйственных животных.</w:t>
            </w:r>
          </w:p>
          <w:p w:rsidR="00AB7156" w:rsidRPr="0063407C" w:rsidRDefault="00AB7156" w:rsidP="00B42437">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Причалы для маломерных судов (5.4.)</w:t>
            </w:r>
          </w:p>
        </w:tc>
        <w:tc>
          <w:tcPr>
            <w:tcW w:w="3439" w:type="dxa"/>
          </w:tcPr>
          <w:p w:rsidR="00AB7156" w:rsidRPr="0063407C" w:rsidRDefault="00AB7156" w:rsidP="00B42437">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Причалы.</w:t>
            </w:r>
          </w:p>
          <w:p w:rsidR="00AB7156" w:rsidRPr="0063407C" w:rsidRDefault="00AB7156" w:rsidP="00B42437">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49" w:type="dxa"/>
            <w:vMerge w:val="restart"/>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p>
          <w:p w:rsidR="00AB7156" w:rsidRPr="0063407C" w:rsidRDefault="00AB7156" w:rsidP="00B42437">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63407C">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63407C" w:rsidRPr="0063407C" w:rsidTr="00B42437">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Охота и рыбалка</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(5 .3.)</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3439" w:type="dxa"/>
          </w:tcPr>
          <w:p w:rsidR="00AB7156" w:rsidRPr="0063407C" w:rsidRDefault="00AB7156" w:rsidP="00B42437">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Дом охотника, рыболова, сооружения для рыбалки, содержания зверей</w:t>
            </w:r>
          </w:p>
        </w:tc>
        <w:tc>
          <w:tcPr>
            <w:tcW w:w="4549" w:type="dxa"/>
            <w:vMerge/>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tcPr>
          <w:p w:rsidR="00AB7156" w:rsidRPr="0063407C" w:rsidRDefault="00AB7156" w:rsidP="00B42437">
            <w:pPr>
              <w:spacing w:after="0" w:line="240" w:lineRule="auto"/>
              <w:ind w:left="-34" w:right="62"/>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AB7156" w:rsidRPr="0063407C" w:rsidRDefault="00AB7156" w:rsidP="00B42437">
            <w:pPr>
              <w:spacing w:after="0" w:line="240" w:lineRule="auto"/>
              <w:ind w:left="-34" w:right="62"/>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2481" w:type="dxa"/>
            <w:shd w:val="clear" w:color="auto" w:fill="auto"/>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Деятельность по особой охране и изучению природы (9.0)</w:t>
            </w:r>
          </w:p>
        </w:tc>
        <w:tc>
          <w:tcPr>
            <w:tcW w:w="3439" w:type="dxa"/>
          </w:tcPr>
          <w:p w:rsidR="00AB7156" w:rsidRPr="0063407C" w:rsidRDefault="00AB7156" w:rsidP="00B42437">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Здания, сооружения для обеспечения деятельности по охране и изучению природы.</w:t>
            </w:r>
          </w:p>
          <w:p w:rsidR="00AB7156" w:rsidRPr="0063407C" w:rsidRDefault="00AB7156" w:rsidP="00B42437">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Оранжереи</w:t>
            </w:r>
          </w:p>
        </w:tc>
        <w:tc>
          <w:tcPr>
            <w:tcW w:w="4549" w:type="dxa"/>
            <w:vMerge w:val="restart"/>
            <w:shd w:val="clear" w:color="auto" w:fill="auto"/>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3407C" w:rsidRPr="0063407C" w:rsidTr="00B42437">
        <w:tc>
          <w:tcPr>
            <w:tcW w:w="2481" w:type="dxa"/>
            <w:shd w:val="clear" w:color="auto" w:fill="auto"/>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Охрана природных территорий (9.1.)</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3439" w:type="dxa"/>
          </w:tcPr>
          <w:p w:rsidR="00AB7156" w:rsidRPr="0063407C" w:rsidRDefault="00AB7156" w:rsidP="00B42437">
            <w:pPr>
              <w:spacing w:after="0" w:line="240" w:lineRule="auto"/>
              <w:rPr>
                <w:rFonts w:ascii="Times New Roman" w:eastAsia="Calibri" w:hAnsi="Times New Roman" w:cs="Times New Roman"/>
                <w:color w:val="000000" w:themeColor="text1"/>
                <w:sz w:val="20"/>
                <w:szCs w:val="20"/>
              </w:rPr>
            </w:pPr>
            <w:r w:rsidRPr="0063407C">
              <w:rPr>
                <w:rFonts w:ascii="Times New Roman" w:eastAsia="Calibri" w:hAnsi="Times New Roman" w:cs="Times New Roman"/>
                <w:color w:val="000000" w:themeColor="text1"/>
                <w:sz w:val="20"/>
                <w:szCs w:val="20"/>
              </w:rPr>
              <w:t>-</w:t>
            </w:r>
          </w:p>
        </w:tc>
        <w:tc>
          <w:tcPr>
            <w:tcW w:w="4549" w:type="dxa"/>
            <w:vMerge/>
            <w:shd w:val="clear" w:color="auto" w:fill="auto"/>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w:t>
            </w:r>
            <w:r w:rsidRPr="0063407C">
              <w:rPr>
                <w:rFonts w:ascii="Times New Roman" w:eastAsia="Times New Roman" w:hAnsi="Times New Roman" w:cs="Times New Roman"/>
                <w:bCs/>
                <w:color w:val="000000" w:themeColor="text1"/>
                <w:sz w:val="20"/>
                <w:szCs w:val="20"/>
              </w:rPr>
              <w:lastRenderedPageBreak/>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B42437">
        <w:tc>
          <w:tcPr>
            <w:tcW w:w="5920" w:type="dxa"/>
            <w:gridSpan w:val="2"/>
            <w:shd w:val="clear" w:color="auto" w:fill="auto"/>
          </w:tcPr>
          <w:p w:rsidR="00AB7156" w:rsidRPr="0063407C" w:rsidRDefault="00AB7156" w:rsidP="00352C1D">
            <w:pPr>
              <w:spacing w:after="0" w:line="240" w:lineRule="auto"/>
              <w:rPr>
                <w:rFonts w:ascii="Times New Roman" w:eastAsia="Calibri" w:hAnsi="Times New Roman" w:cs="Times New Roman"/>
                <w:color w:val="000000" w:themeColor="text1"/>
                <w:sz w:val="20"/>
                <w:szCs w:val="20"/>
              </w:rPr>
            </w:pPr>
            <w:r w:rsidRPr="0063407C">
              <w:rPr>
                <w:rFonts w:ascii="Times New Roman" w:hAnsi="Times New Roman" w:cs="Times New Roman"/>
                <w:bCs/>
                <w:color w:val="000000" w:themeColor="text1"/>
                <w:sz w:val="20"/>
                <w:szCs w:val="20"/>
              </w:rPr>
              <w:lastRenderedPageBreak/>
              <w:t>Виды разрешенного использования, предусмотренные статьей 4</w:t>
            </w:r>
            <w:r w:rsidR="00352C1D" w:rsidRPr="0063407C">
              <w:rPr>
                <w:rFonts w:ascii="Times New Roman" w:hAnsi="Times New Roman" w:cs="Times New Roman"/>
                <w:bCs/>
                <w:color w:val="000000" w:themeColor="text1"/>
                <w:sz w:val="20"/>
                <w:szCs w:val="20"/>
              </w:rPr>
              <w:t>4</w:t>
            </w:r>
            <w:r w:rsidRPr="0063407C">
              <w:rPr>
                <w:rFonts w:ascii="Times New Roman" w:hAnsi="Times New Roman" w:cs="Times New Roman"/>
                <w:bCs/>
                <w:color w:val="000000" w:themeColor="text1"/>
                <w:sz w:val="20"/>
                <w:szCs w:val="20"/>
              </w:rPr>
              <w:t xml:space="preserve"> настоящих Правил</w:t>
            </w:r>
          </w:p>
        </w:tc>
        <w:tc>
          <w:tcPr>
            <w:tcW w:w="4549" w:type="dxa"/>
            <w:shd w:val="clear" w:color="auto" w:fill="auto"/>
          </w:tcPr>
          <w:p w:rsidR="00AB7156" w:rsidRPr="0063407C" w:rsidRDefault="00AB7156"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 xml:space="preserve">Предельные размеры земельных участков, установленные статьей </w:t>
            </w:r>
            <w:r w:rsidR="00352C1D" w:rsidRPr="0063407C">
              <w:rPr>
                <w:rFonts w:ascii="Times New Roman" w:hAnsi="Times New Roman" w:cs="Times New Roman"/>
                <w:color w:val="000000" w:themeColor="text1"/>
                <w:sz w:val="20"/>
                <w:szCs w:val="20"/>
              </w:rPr>
              <w:t>44</w:t>
            </w:r>
            <w:r w:rsidRPr="0063407C">
              <w:rPr>
                <w:rFonts w:ascii="Times New Roman" w:hAnsi="Times New Roman" w:cs="Times New Roman"/>
                <w:color w:val="000000" w:themeColor="text1"/>
                <w:sz w:val="20"/>
                <w:szCs w:val="20"/>
              </w:rPr>
              <w:t xml:space="preserve"> настоящих Правил</w:t>
            </w:r>
          </w:p>
        </w:tc>
        <w:tc>
          <w:tcPr>
            <w:tcW w:w="4240"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AB7156" w:rsidRPr="0063407C" w:rsidRDefault="00AB7156" w:rsidP="00AB7156">
      <w:pPr>
        <w:spacing w:before="120" w:after="120"/>
        <w:ind w:firstLine="709"/>
        <w:jc w:val="both"/>
        <w:rPr>
          <w:rFonts w:ascii="Times New Roman" w:eastAsia="Times New Roman" w:hAnsi="Times New Roman" w:cs="Times New Roman"/>
          <w:b/>
          <w:bCs/>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Pr="0063407C">
        <w:rPr>
          <w:rFonts w:ascii="Times New Roman" w:eastAsia="Times New Roman" w:hAnsi="Times New Roman" w:cs="Times New Roman"/>
          <w:b/>
          <w:bCs/>
          <w:color w:val="000000" w:themeColor="text1"/>
          <w:sz w:val="24"/>
          <w:szCs w:val="24"/>
        </w:rPr>
        <w:t>: нет</w:t>
      </w:r>
    </w:p>
    <w:p w:rsidR="00AB7156" w:rsidRPr="0063407C" w:rsidRDefault="00AB7156" w:rsidP="00AB715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B42437">
        <w:trPr>
          <w:trHeight w:val="384"/>
          <w:tblHeader/>
        </w:trPr>
        <w:tc>
          <w:tcPr>
            <w:tcW w:w="2481"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AB7156" w:rsidRPr="0063407C" w:rsidRDefault="00AB7156" w:rsidP="00B42437">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B42437">
        <w:trPr>
          <w:trHeight w:val="206"/>
        </w:trPr>
        <w:tc>
          <w:tcPr>
            <w:tcW w:w="2481"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p>
        </w:tc>
        <w:tc>
          <w:tcPr>
            <w:tcW w:w="4239" w:type="dxa"/>
          </w:tcPr>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AB7156" w:rsidRPr="0063407C" w:rsidRDefault="00AB7156" w:rsidP="00B4243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366706" w:rsidRPr="0063407C" w:rsidRDefault="00366706" w:rsidP="00366706">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19" w:name="_Toc86155486"/>
      <w:bookmarkStart w:id="220" w:name="_Toc462091033"/>
      <w:bookmarkEnd w:id="218"/>
      <w:r w:rsidRPr="0063407C">
        <w:rPr>
          <w:rFonts w:ascii="Times New Roman" w:eastAsia="Times New Roman" w:hAnsi="Times New Roman" w:cs="Times New Roman"/>
          <w:b/>
          <w:bCs/>
          <w:color w:val="000000" w:themeColor="text1"/>
          <w:sz w:val="24"/>
          <w:szCs w:val="26"/>
          <w:lang/>
        </w:rPr>
        <w:t xml:space="preserve">Статья </w:t>
      </w:r>
      <w:r w:rsidR="00352C1D" w:rsidRPr="0063407C">
        <w:rPr>
          <w:rFonts w:ascii="Times New Roman" w:eastAsia="Times New Roman" w:hAnsi="Times New Roman" w:cs="Times New Roman"/>
          <w:b/>
          <w:bCs/>
          <w:color w:val="000000" w:themeColor="text1"/>
          <w:sz w:val="24"/>
          <w:szCs w:val="26"/>
          <w:lang/>
        </w:rPr>
        <w:t>5</w:t>
      </w:r>
      <w:r w:rsidR="000B0F67" w:rsidRPr="0063407C">
        <w:rPr>
          <w:rFonts w:ascii="Times New Roman" w:eastAsia="Times New Roman" w:hAnsi="Times New Roman" w:cs="Times New Roman"/>
          <w:b/>
          <w:bCs/>
          <w:color w:val="000000" w:themeColor="text1"/>
          <w:sz w:val="24"/>
          <w:szCs w:val="26"/>
          <w:lang/>
        </w:rPr>
        <w:t>5</w:t>
      </w:r>
      <w:r w:rsidR="00101E6B" w:rsidRPr="0063407C">
        <w:rPr>
          <w:rFonts w:ascii="Times New Roman" w:eastAsia="Times New Roman" w:hAnsi="Times New Roman" w:cs="Times New Roman"/>
          <w:b/>
          <w:bCs/>
          <w:color w:val="000000" w:themeColor="text1"/>
          <w:sz w:val="24"/>
          <w:szCs w:val="26"/>
          <w:lang/>
        </w:rPr>
        <w:t>.</w:t>
      </w:r>
      <w:r w:rsidRPr="0063407C">
        <w:rPr>
          <w:rFonts w:ascii="Times New Roman" w:eastAsia="Times New Roman" w:hAnsi="Times New Roman" w:cs="Times New Roman"/>
          <w:b/>
          <w:bCs/>
          <w:color w:val="000000" w:themeColor="text1"/>
          <w:sz w:val="24"/>
          <w:szCs w:val="26"/>
          <w:lang/>
        </w:rPr>
        <w:t>Лесопарковая зона</w:t>
      </w:r>
      <w:r w:rsidR="0047731F"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 xml:space="preserve"> (Р</w:t>
      </w:r>
      <w:r w:rsidRPr="0063407C">
        <w:rPr>
          <w:rFonts w:ascii="Times New Roman" w:eastAsia="Times New Roman" w:hAnsi="Times New Roman" w:cs="Times New Roman"/>
          <w:b/>
          <w:bCs/>
          <w:color w:val="000000" w:themeColor="text1"/>
          <w:sz w:val="24"/>
          <w:szCs w:val="26"/>
          <w:lang/>
        </w:rPr>
        <w:t>З-604</w:t>
      </w:r>
      <w:r w:rsidR="0047731F"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w:t>
      </w:r>
      <w:r w:rsidRPr="0063407C">
        <w:rPr>
          <w:rStyle w:val="af"/>
          <w:rFonts w:ascii="Times New Roman" w:eastAsia="Times New Roman" w:hAnsi="Times New Roman" w:cs="Times New Roman"/>
          <w:b/>
          <w:bCs/>
          <w:color w:val="000000" w:themeColor="text1"/>
          <w:sz w:val="24"/>
          <w:szCs w:val="26"/>
          <w:lang/>
        </w:rPr>
        <w:footnoteReference w:id="5"/>
      </w:r>
      <w:bookmarkEnd w:id="219"/>
    </w:p>
    <w:p w:rsidR="00366706" w:rsidRPr="0063407C" w:rsidRDefault="00366706" w:rsidP="0036670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49"/>
        <w:gridCol w:w="4240"/>
      </w:tblGrid>
      <w:tr w:rsidR="0063407C" w:rsidRPr="0063407C" w:rsidTr="00366706">
        <w:trPr>
          <w:trHeight w:val="552"/>
          <w:tblHeader/>
        </w:trPr>
        <w:tc>
          <w:tcPr>
            <w:tcW w:w="2481"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66706">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rsidR="00366706" w:rsidRPr="0063407C" w:rsidRDefault="00366706" w:rsidP="00366706">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40"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66706">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Отдых (рекреация) (5.0)</w:t>
            </w:r>
          </w:p>
        </w:tc>
        <w:tc>
          <w:tcPr>
            <w:tcW w:w="3439" w:type="dxa"/>
          </w:tcPr>
          <w:p w:rsidR="00366706" w:rsidRPr="0063407C" w:rsidRDefault="00366706" w:rsidP="00366706">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rsidR="00366706" w:rsidRPr="0063407C" w:rsidRDefault="00366706" w:rsidP="00366706">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40" w:type="dxa"/>
          </w:tcPr>
          <w:p w:rsidR="00366706" w:rsidRPr="0063407C" w:rsidRDefault="00366706" w:rsidP="00366706">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6706" w:rsidRPr="0063407C" w:rsidRDefault="00366706" w:rsidP="00366706">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Pr="0063407C">
              <w:rPr>
                <w:rFonts w:ascii="Times New Roman" w:eastAsia="Times New Roman" w:hAnsi="Times New Roman" w:cs="Times New Roman"/>
                <w:bCs/>
                <w:color w:val="000000" w:themeColor="text1"/>
                <w:sz w:val="20"/>
                <w:szCs w:val="20"/>
              </w:rPr>
              <w:lastRenderedPageBreak/>
              <w:t>Правил.</w:t>
            </w:r>
          </w:p>
        </w:tc>
      </w:tr>
      <w:tr w:rsidR="0063407C" w:rsidRPr="0063407C" w:rsidTr="00366706">
        <w:tc>
          <w:tcPr>
            <w:tcW w:w="2481" w:type="dxa"/>
          </w:tcPr>
          <w:p w:rsidR="00282483"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Охрана природных территорий (9.1)</w:t>
            </w:r>
          </w:p>
        </w:tc>
        <w:tc>
          <w:tcPr>
            <w:tcW w:w="3439" w:type="dxa"/>
          </w:tcPr>
          <w:p w:rsidR="00282483" w:rsidRPr="0063407C" w:rsidRDefault="00952231" w:rsidP="00366706">
            <w:pPr>
              <w:spacing w:after="0" w:line="240" w:lineRule="auto"/>
              <w:ind w:left="-66"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не предусматривается.</w:t>
            </w:r>
          </w:p>
        </w:tc>
        <w:tc>
          <w:tcPr>
            <w:tcW w:w="4549" w:type="dxa"/>
          </w:tcPr>
          <w:p w:rsidR="00952231"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952231"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952231"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282483"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Pr>
          <w:p w:rsidR="00282483" w:rsidRPr="0063407C" w:rsidRDefault="00952231" w:rsidP="00366706">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952231" w:rsidRPr="0063407C" w:rsidRDefault="00952231" w:rsidP="00366706">
            <w:pPr>
              <w:spacing w:after="0" w:line="240" w:lineRule="auto"/>
              <w:ind w:left="60"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66706">
        <w:tc>
          <w:tcPr>
            <w:tcW w:w="5920" w:type="dxa"/>
            <w:gridSpan w:val="2"/>
            <w:shd w:val="clear" w:color="auto" w:fill="auto"/>
          </w:tcPr>
          <w:p w:rsidR="00366706" w:rsidRPr="0063407C" w:rsidRDefault="00366706" w:rsidP="00366706">
            <w:pPr>
              <w:spacing w:after="0" w:line="240" w:lineRule="auto"/>
              <w:rPr>
                <w:rFonts w:ascii="Times New Roman" w:eastAsia="Calibri"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49" w:type="dxa"/>
            <w:shd w:val="clear" w:color="auto" w:fill="auto"/>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40" w:type="dxa"/>
          </w:tcPr>
          <w:p w:rsidR="00366706" w:rsidRPr="0063407C" w:rsidRDefault="00366706" w:rsidP="00366706">
            <w:pPr>
              <w:spacing w:after="0" w:line="240" w:lineRule="auto"/>
              <w:ind w:left="-34" w:right="60"/>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366706" w:rsidRPr="0063407C" w:rsidRDefault="00366706" w:rsidP="0036670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952231" w:rsidRPr="0063407C">
        <w:rPr>
          <w:rFonts w:ascii="Times New Roman" w:eastAsia="Times New Roman" w:hAnsi="Times New Roman" w:cs="Times New Roman"/>
          <w:color w:val="000000" w:themeColor="text1"/>
          <w:sz w:val="24"/>
          <w:szCs w:val="24"/>
        </w:rPr>
        <w:t xml:space="preserve"> не устанавливаются</w:t>
      </w:r>
    </w:p>
    <w:p w:rsidR="00366706" w:rsidRPr="0063407C" w:rsidRDefault="00366706" w:rsidP="0036670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66706">
        <w:trPr>
          <w:trHeight w:val="384"/>
          <w:tblHeader/>
        </w:trPr>
        <w:tc>
          <w:tcPr>
            <w:tcW w:w="2481"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66706">
        <w:trPr>
          <w:trHeight w:val="206"/>
        </w:trPr>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Максимальный процент застройки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63407C">
              <w:rPr>
                <w:rFonts w:ascii="Times New Roman" w:eastAsia="Times New Roman" w:hAnsi="Times New Roman" w:cs="Times New Roman"/>
                <w:color w:val="000000" w:themeColor="text1"/>
                <w:sz w:val="20"/>
                <w:szCs w:val="20"/>
              </w:rPr>
              <w:lastRenderedPageBreak/>
              <w:t>связи, отвод канализационных стоков, очистка и уборка объектов недвижимости.</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3B259E" w:rsidRPr="0063407C" w:rsidRDefault="003B259E" w:rsidP="00D033DD">
      <w:pPr>
        <w:keepNext/>
        <w:spacing w:before="120" w:after="120"/>
        <w:ind w:firstLine="709"/>
        <w:jc w:val="both"/>
        <w:outlineLvl w:val="2"/>
        <w:rPr>
          <w:rFonts w:ascii="Times New Roman" w:eastAsia="Times New Roman" w:hAnsi="Times New Roman" w:cs="Times New Roman"/>
          <w:b/>
          <w:bCs/>
          <w:color w:val="000000" w:themeColor="text1"/>
          <w:sz w:val="24"/>
          <w:szCs w:val="26"/>
          <w:lang/>
        </w:rPr>
      </w:pPr>
      <w:bookmarkStart w:id="221" w:name="_Toc86155487"/>
      <w:bookmarkStart w:id="222" w:name="_Hlk64303975"/>
      <w:r w:rsidRPr="0063407C">
        <w:rPr>
          <w:rFonts w:ascii="Times New Roman" w:eastAsia="Times New Roman" w:hAnsi="Times New Roman" w:cs="Times New Roman"/>
          <w:b/>
          <w:bCs/>
          <w:color w:val="000000" w:themeColor="text1"/>
          <w:sz w:val="24"/>
          <w:szCs w:val="26"/>
          <w:lang/>
        </w:rPr>
        <w:lastRenderedPageBreak/>
        <w:t xml:space="preserve">Статья </w:t>
      </w:r>
      <w:r w:rsidR="00352C1D" w:rsidRPr="0063407C">
        <w:rPr>
          <w:rFonts w:ascii="Times New Roman" w:eastAsia="Times New Roman" w:hAnsi="Times New Roman" w:cs="Times New Roman"/>
          <w:b/>
          <w:bCs/>
          <w:color w:val="000000" w:themeColor="text1"/>
          <w:sz w:val="24"/>
          <w:szCs w:val="26"/>
          <w:lang/>
        </w:rPr>
        <w:t>5</w:t>
      </w:r>
      <w:r w:rsidR="000B0F67" w:rsidRPr="0063407C">
        <w:rPr>
          <w:rFonts w:ascii="Times New Roman" w:eastAsia="Times New Roman" w:hAnsi="Times New Roman" w:cs="Times New Roman"/>
          <w:b/>
          <w:bCs/>
          <w:color w:val="000000" w:themeColor="text1"/>
          <w:sz w:val="24"/>
          <w:szCs w:val="26"/>
          <w:lang/>
        </w:rPr>
        <w:t>6</w:t>
      </w:r>
      <w:r w:rsidRPr="0063407C">
        <w:rPr>
          <w:rFonts w:ascii="Times New Roman" w:eastAsia="Times New Roman" w:hAnsi="Times New Roman" w:cs="Times New Roman"/>
          <w:b/>
          <w:bCs/>
          <w:color w:val="000000" w:themeColor="text1"/>
          <w:sz w:val="24"/>
          <w:szCs w:val="26"/>
          <w:lang/>
        </w:rPr>
        <w:t>. Зоны кладбищ</w:t>
      </w:r>
      <w:r w:rsidR="0047731F"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 xml:space="preserve"> (</w:t>
      </w:r>
      <w:r w:rsidR="009C1E10" w:rsidRPr="0063407C">
        <w:rPr>
          <w:rFonts w:ascii="Times New Roman" w:eastAsia="Times New Roman" w:hAnsi="Times New Roman" w:cs="Times New Roman"/>
          <w:b/>
          <w:bCs/>
          <w:color w:val="000000" w:themeColor="text1"/>
          <w:sz w:val="24"/>
          <w:szCs w:val="26"/>
          <w:lang/>
        </w:rPr>
        <w:t>СНЗ-</w:t>
      </w:r>
      <w:r w:rsidRPr="0063407C">
        <w:rPr>
          <w:rFonts w:ascii="Times New Roman" w:eastAsia="Times New Roman" w:hAnsi="Times New Roman" w:cs="Times New Roman"/>
          <w:b/>
          <w:bCs/>
          <w:color w:val="000000" w:themeColor="text1"/>
          <w:sz w:val="24"/>
          <w:szCs w:val="26"/>
          <w:lang/>
        </w:rPr>
        <w:t>701</w:t>
      </w:r>
      <w:r w:rsidR="0047731F" w:rsidRPr="0063407C">
        <w:rPr>
          <w:rFonts w:ascii="Times New Roman" w:eastAsia="Times New Roman" w:hAnsi="Times New Roman" w:cs="Times New Roman"/>
          <w:b/>
          <w:bCs/>
          <w:color w:val="000000" w:themeColor="text1"/>
          <w:sz w:val="24"/>
          <w:szCs w:val="26"/>
          <w:lang/>
        </w:rPr>
        <w:t>/МО</w:t>
      </w:r>
      <w:r w:rsidRPr="0063407C">
        <w:rPr>
          <w:rFonts w:ascii="Times New Roman" w:eastAsia="Times New Roman" w:hAnsi="Times New Roman" w:cs="Times New Roman"/>
          <w:b/>
          <w:bCs/>
          <w:color w:val="000000" w:themeColor="text1"/>
          <w:sz w:val="24"/>
          <w:szCs w:val="26"/>
          <w:lang/>
        </w:rPr>
        <w:t>)</w:t>
      </w:r>
      <w:bookmarkEnd w:id="220"/>
      <w:bookmarkEnd w:id="221"/>
    </w:p>
    <w:p w:rsidR="003B259E" w:rsidRPr="0063407C"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D033DD"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36"/>
        <w:gridCol w:w="4253"/>
      </w:tblGrid>
      <w:tr w:rsidR="0063407C" w:rsidRPr="0063407C" w:rsidTr="003404DA">
        <w:trPr>
          <w:trHeight w:val="552"/>
          <w:tblHeader/>
        </w:trPr>
        <w:tc>
          <w:tcPr>
            <w:tcW w:w="2481" w:type="dxa"/>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57067C">
        <w:tc>
          <w:tcPr>
            <w:tcW w:w="2481"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Бытовое обслуживание (3.3)</w:t>
            </w:r>
          </w:p>
        </w:tc>
        <w:tc>
          <w:tcPr>
            <w:tcW w:w="3439"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Похоронные бюро</w:t>
            </w:r>
          </w:p>
        </w:tc>
        <w:tc>
          <w:tcPr>
            <w:tcW w:w="4536" w:type="dxa"/>
          </w:tcPr>
          <w:p w:rsidR="00AF1D61" w:rsidRPr="0063407C" w:rsidRDefault="00AF1D61"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w:t>
            </w:r>
            <w:r w:rsidR="005E1943" w:rsidRPr="0063407C">
              <w:rPr>
                <w:rFonts w:ascii="Times New Roman" w:eastAsia="Times New Roman" w:hAnsi="Times New Roman" w:cs="Times New Roman"/>
                <w:color w:val="000000" w:themeColor="text1"/>
                <w:sz w:val="20"/>
                <w:szCs w:val="20"/>
              </w:rPr>
              <w:t xml:space="preserve"> от границы земельного участка </w:t>
            </w:r>
            <w:r w:rsidRPr="0063407C">
              <w:rPr>
                <w:rFonts w:ascii="Times New Roman" w:eastAsia="Times New Roman" w:hAnsi="Times New Roman" w:cs="Times New Roman"/>
                <w:color w:val="000000" w:themeColor="text1"/>
                <w:sz w:val="20"/>
                <w:szCs w:val="20"/>
              </w:rPr>
              <w:t xml:space="preserve">– </w:t>
            </w:r>
            <w:r w:rsidR="00AF1D61" w:rsidRPr="0063407C">
              <w:rPr>
                <w:rFonts w:ascii="Times New Roman" w:eastAsia="Times New Roman" w:hAnsi="Times New Roman" w:cs="Times New Roman"/>
                <w:color w:val="000000" w:themeColor="text1"/>
                <w:sz w:val="20"/>
                <w:szCs w:val="20"/>
              </w:rPr>
              <w:t>3</w:t>
            </w:r>
            <w:r w:rsidRPr="0063407C">
              <w:rPr>
                <w:rFonts w:ascii="Times New Roman" w:eastAsia="Times New Roman" w:hAnsi="Times New Roman" w:cs="Times New Roman"/>
                <w:color w:val="000000" w:themeColor="text1"/>
                <w:sz w:val="20"/>
                <w:szCs w:val="20"/>
              </w:rPr>
              <w:t xml:space="preserve"> м.</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525962" w:rsidRPr="0063407C" w:rsidRDefault="00525962" w:rsidP="0052596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3B259E" w:rsidRPr="0063407C" w:rsidRDefault="003B259E" w:rsidP="003B259E">
            <w:pPr>
              <w:spacing w:after="0" w:line="240" w:lineRule="auto"/>
              <w:rPr>
                <w:rFonts w:ascii="Times New Roman" w:eastAsia="Times New Roman" w:hAnsi="Times New Roman" w:cs="Times New Roman"/>
                <w:color w:val="000000" w:themeColor="text1"/>
                <w:spacing w:val="-4"/>
                <w:sz w:val="20"/>
                <w:szCs w:val="20"/>
              </w:rPr>
            </w:pPr>
          </w:p>
        </w:tc>
        <w:tc>
          <w:tcPr>
            <w:tcW w:w="4253"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7067C">
        <w:tc>
          <w:tcPr>
            <w:tcW w:w="2481"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Ритуальная деятельность </w:t>
            </w:r>
            <w:r w:rsidRPr="0063407C">
              <w:rPr>
                <w:rFonts w:ascii="Times New Roman" w:eastAsia="Times New Roman" w:hAnsi="Times New Roman" w:cs="Times New Roman"/>
                <w:color w:val="000000" w:themeColor="text1"/>
                <w:sz w:val="20"/>
                <w:szCs w:val="20"/>
              </w:rPr>
              <w:lastRenderedPageBreak/>
              <w:t>(12.1)</w:t>
            </w:r>
          </w:p>
        </w:tc>
        <w:tc>
          <w:tcPr>
            <w:tcW w:w="3439"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Объекты капитального </w:t>
            </w:r>
            <w:r w:rsidRPr="0063407C">
              <w:rPr>
                <w:rFonts w:ascii="Times New Roman" w:eastAsia="Times New Roman" w:hAnsi="Times New Roman" w:cs="Times New Roman"/>
                <w:color w:val="000000" w:themeColor="text1"/>
                <w:sz w:val="20"/>
                <w:szCs w:val="20"/>
              </w:rPr>
              <w:lastRenderedPageBreak/>
              <w:t>строительства, необходимые для организации мест захоронения</w:t>
            </w:r>
          </w:p>
        </w:tc>
        <w:tc>
          <w:tcPr>
            <w:tcW w:w="4536" w:type="dxa"/>
          </w:tcPr>
          <w:p w:rsidR="007175F6" w:rsidRPr="0063407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Минимальный размер земельного участка – 2400 </w:t>
            </w:r>
            <w:r w:rsidR="00504095" w:rsidRPr="0063407C">
              <w:rPr>
                <w:rFonts w:ascii="Times New Roman" w:eastAsia="Times New Roman" w:hAnsi="Times New Roman" w:cs="Times New Roman"/>
                <w:color w:val="000000" w:themeColor="text1"/>
                <w:sz w:val="20"/>
                <w:szCs w:val="20"/>
              </w:rPr>
              <w:lastRenderedPageBreak/>
              <w:t>кв.м.</w:t>
            </w:r>
            <w:r w:rsidRPr="0063407C">
              <w:rPr>
                <w:rFonts w:ascii="Times New Roman" w:eastAsia="Times New Roman" w:hAnsi="Times New Roman" w:cs="Times New Roman"/>
                <w:color w:val="000000" w:themeColor="text1"/>
                <w:sz w:val="20"/>
                <w:szCs w:val="20"/>
              </w:rPr>
              <w:t>.</w:t>
            </w:r>
          </w:p>
          <w:p w:rsidR="007175F6" w:rsidRPr="0063407C" w:rsidRDefault="007175F6" w:rsidP="007175F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размер земельного участка – 400 000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3B259E" w:rsidRPr="0063407C" w:rsidRDefault="003B259E" w:rsidP="00AF1D6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AF1D61" w:rsidRPr="0063407C">
              <w:rPr>
                <w:rFonts w:ascii="Times New Roman" w:eastAsia="Times New Roman" w:hAnsi="Times New Roman" w:cs="Times New Roman"/>
                <w:color w:val="000000" w:themeColor="text1"/>
                <w:sz w:val="20"/>
                <w:szCs w:val="20"/>
              </w:rPr>
              <w:t>– 3м.</w:t>
            </w:r>
            <w:r w:rsidRPr="0063407C">
              <w:rPr>
                <w:rFonts w:ascii="Times New Roman" w:eastAsia="Times New Roman" w:hAnsi="Times New Roman" w:cs="Times New Roman"/>
                <w:color w:val="000000" w:themeColor="text1"/>
                <w:sz w:val="20"/>
                <w:szCs w:val="20"/>
              </w:rPr>
              <w:t>.</w:t>
            </w:r>
          </w:p>
          <w:p w:rsidR="003B259E" w:rsidRPr="0063407C" w:rsidRDefault="00AF1D61"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3.</w:t>
            </w:r>
          </w:p>
          <w:p w:rsidR="00AF1D61" w:rsidRPr="0063407C" w:rsidRDefault="00AF1D61"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 12 м.</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 xml:space="preserve">Максимальный процент застройки земельного участка </w:t>
            </w:r>
            <w:r w:rsidR="00AF1D61" w:rsidRPr="0063407C">
              <w:rPr>
                <w:rFonts w:ascii="Times New Roman" w:eastAsia="Times New Roman" w:hAnsi="Times New Roman" w:cs="Calibri"/>
                <w:color w:val="000000" w:themeColor="text1"/>
                <w:sz w:val="20"/>
                <w:szCs w:val="20"/>
              </w:rPr>
              <w:t>-5.</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кладбищ, крематориев и мест </w:t>
            </w:r>
            <w:r w:rsidRPr="0063407C">
              <w:rPr>
                <w:rFonts w:ascii="Times New Roman" w:eastAsia="Times New Roman" w:hAnsi="Times New Roman" w:cs="Times New Roman"/>
                <w:color w:val="000000" w:themeColor="text1"/>
                <w:sz w:val="20"/>
                <w:szCs w:val="20"/>
              </w:rPr>
              <w:lastRenderedPageBreak/>
              <w:t xml:space="preserve">захоронения; </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размещение соответствующих культовых сооружений; </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осуществление деятельности по производству продукции ритуально-обрядового назначения.</w:t>
            </w:r>
          </w:p>
          <w:p w:rsidR="00B37BA4" w:rsidRPr="0063407C" w:rsidRDefault="003B259E" w:rsidP="003B259E">
            <w:pPr>
              <w:spacing w:after="0" w:line="240" w:lineRule="auto"/>
              <w:rPr>
                <w:rFonts w:ascii="Times New Roman" w:eastAsia="Arial" w:hAnsi="Times New Roman" w:cs="Times New Roman"/>
                <w:color w:val="000000" w:themeColor="text1"/>
                <w:sz w:val="20"/>
                <w:szCs w:val="20"/>
              </w:rPr>
            </w:pPr>
            <w:r w:rsidRPr="0063407C">
              <w:rPr>
                <w:rFonts w:ascii="Times New Roman" w:eastAsia="Arial" w:hAnsi="Times New Roman" w:cs="Times New Roman"/>
                <w:color w:val="000000" w:themeColor="text1"/>
                <w:sz w:val="20"/>
                <w:szCs w:val="20"/>
              </w:rPr>
              <w:t>Устройство ливневой канализации, дорожек в твердом покрытии</w:t>
            </w:r>
            <w:r w:rsidR="00B37BA4" w:rsidRPr="0063407C">
              <w:rPr>
                <w:rFonts w:ascii="Times New Roman" w:eastAsia="Arial" w:hAnsi="Times New Roman" w:cs="Times New Roman"/>
                <w:color w:val="000000" w:themeColor="text1"/>
                <w:sz w:val="20"/>
                <w:szCs w:val="20"/>
              </w:rPr>
              <w:t>.</w:t>
            </w:r>
          </w:p>
          <w:p w:rsidR="003B259E" w:rsidRPr="0063407C" w:rsidRDefault="00B37BA4" w:rsidP="003B259E">
            <w:pPr>
              <w:spacing w:after="0" w:line="240" w:lineRule="auto"/>
              <w:rPr>
                <w:rFonts w:ascii="Times New Roman" w:eastAsia="Arial"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7067C">
        <w:tc>
          <w:tcPr>
            <w:tcW w:w="2481" w:type="dxa"/>
          </w:tcPr>
          <w:p w:rsidR="00AF1D61" w:rsidRPr="0063407C" w:rsidRDefault="00AF1D61"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rsidR="00AF1D61" w:rsidRPr="0063407C" w:rsidRDefault="00AF1D61"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rsidR="00AF1D61" w:rsidRPr="0063407C" w:rsidRDefault="00AF1D61"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7067C">
        <w:tc>
          <w:tcPr>
            <w:tcW w:w="2481" w:type="dxa"/>
          </w:tcPr>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rsidR="00AF1D61" w:rsidRPr="0063407C" w:rsidRDefault="00AF1D61" w:rsidP="00547CA2">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vMerge/>
          </w:tcPr>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1D61" w:rsidRPr="0063407C" w:rsidRDefault="00AF1D61"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Содержание данного вида разрешенного использования включает в себя содержание </w:t>
            </w:r>
            <w:r w:rsidRPr="0063407C">
              <w:rPr>
                <w:rFonts w:ascii="Times New Roman" w:eastAsia="Times New Roman" w:hAnsi="Times New Roman" w:cs="Times New Roman"/>
                <w:color w:val="000000" w:themeColor="text1"/>
                <w:sz w:val="20"/>
                <w:szCs w:val="20"/>
              </w:rPr>
              <w:lastRenderedPageBreak/>
              <w:t>видов разрешенного использования с кодами 12.0.1 - 12.0.2</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547CA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E90F22">
        <w:tc>
          <w:tcPr>
            <w:tcW w:w="5920" w:type="dxa"/>
            <w:gridSpan w:val="2"/>
            <w:shd w:val="clear" w:color="auto" w:fill="auto"/>
          </w:tcPr>
          <w:p w:rsidR="00E90F22" w:rsidRPr="0063407C" w:rsidRDefault="00E90F22" w:rsidP="00E90F22">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lastRenderedPageBreak/>
              <w:t>Виды разрешенного использования, предусмотренные статьей 43 настоящих Правил</w:t>
            </w:r>
          </w:p>
        </w:tc>
        <w:tc>
          <w:tcPr>
            <w:tcW w:w="4536" w:type="dxa"/>
            <w:shd w:val="clear" w:color="auto" w:fill="auto"/>
          </w:tcPr>
          <w:p w:rsidR="00E90F22" w:rsidRPr="0063407C" w:rsidRDefault="00E90F22" w:rsidP="00E90F22">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3" w:type="dxa"/>
          </w:tcPr>
          <w:p w:rsidR="00E90F22" w:rsidRPr="0063407C" w:rsidRDefault="00E90F22" w:rsidP="00E90F22">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3B259E" w:rsidRPr="0063407C"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D033DD"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72"/>
        <w:gridCol w:w="4536"/>
        <w:gridCol w:w="4253"/>
      </w:tblGrid>
      <w:tr w:rsidR="0063407C" w:rsidRPr="0063407C" w:rsidTr="003404DA">
        <w:trPr>
          <w:trHeight w:val="384"/>
          <w:tblHeader/>
        </w:trPr>
        <w:tc>
          <w:tcPr>
            <w:tcW w:w="2448" w:type="dxa"/>
          </w:tcPr>
          <w:p w:rsidR="003B259E" w:rsidRPr="0063407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rsidR="003B259E" w:rsidRPr="0063407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B259E" w:rsidRPr="0063407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B259E" w:rsidRPr="0063407C"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57067C">
        <w:trPr>
          <w:trHeight w:val="206"/>
        </w:trPr>
        <w:tc>
          <w:tcPr>
            <w:tcW w:w="2448"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Осуществление религиозных обрядов (3.7.1)</w:t>
            </w:r>
          </w:p>
        </w:tc>
        <w:tc>
          <w:tcPr>
            <w:tcW w:w="3472"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Часовни, молельные дома</w:t>
            </w:r>
          </w:p>
        </w:tc>
        <w:tc>
          <w:tcPr>
            <w:tcW w:w="4536" w:type="dxa"/>
          </w:tcPr>
          <w:p w:rsidR="007175F6" w:rsidRPr="0063407C" w:rsidRDefault="007175F6" w:rsidP="007175F6">
            <w:pPr>
              <w:spacing w:after="0" w:line="240" w:lineRule="auto"/>
              <w:jc w:val="both"/>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7175F6" w:rsidRPr="0063407C" w:rsidRDefault="007175F6" w:rsidP="007175F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 xml:space="preserve">Максимальный размер земельного участка – 27 000 </w:t>
            </w:r>
            <w:r w:rsidR="00504095" w:rsidRPr="0063407C">
              <w:rPr>
                <w:rFonts w:ascii="Times New Roman" w:eastAsia="Times New Roman" w:hAnsi="Times New Roman" w:cs="Times New Roman"/>
                <w:color w:val="000000" w:themeColor="text1"/>
                <w:sz w:val="20"/>
                <w:szCs w:val="20"/>
              </w:rPr>
              <w:t>кв.м.</w:t>
            </w:r>
            <w:r w:rsidRPr="0063407C">
              <w:rPr>
                <w:rFonts w:ascii="Times New Roman" w:eastAsia="Times New Roman" w:hAnsi="Times New Roman" w:cs="Times New Roman"/>
                <w:color w:val="000000" w:themeColor="text1"/>
                <w:sz w:val="20"/>
                <w:szCs w:val="20"/>
              </w:rPr>
              <w:t>.</w:t>
            </w:r>
          </w:p>
          <w:p w:rsidR="007175F6" w:rsidRPr="0063407C" w:rsidRDefault="007175F6" w:rsidP="00AF1D61">
            <w:pPr>
              <w:spacing w:after="0" w:line="240" w:lineRule="auto"/>
              <w:rPr>
                <w:rFonts w:ascii="Times New Roman" w:eastAsia="Times New Roman" w:hAnsi="Times New Roman" w:cs="Times New Roman"/>
                <w:color w:val="000000" w:themeColor="text1"/>
                <w:sz w:val="20"/>
                <w:szCs w:val="20"/>
              </w:rPr>
            </w:pP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Максимальная высота зданий, строений, сооружений –20м.</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3м.</w:t>
            </w:r>
          </w:p>
          <w:p w:rsidR="00D62477" w:rsidRPr="0063407C" w:rsidRDefault="00D62477" w:rsidP="00D6247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-70.</w:t>
            </w:r>
          </w:p>
          <w:p w:rsidR="00D62477" w:rsidRPr="0063407C" w:rsidRDefault="00D62477" w:rsidP="00D62477">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процент озеленения – 10.</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отправления религиозных обрядов.</w:t>
            </w:r>
          </w:p>
          <w:p w:rsidR="00B37BA4" w:rsidRPr="0063407C" w:rsidRDefault="00B37BA4"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p>
        </w:tc>
      </w:tr>
    </w:tbl>
    <w:p w:rsidR="003B259E" w:rsidRPr="0063407C"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63407C">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404DA">
        <w:trPr>
          <w:trHeight w:val="384"/>
          <w:tblHeader/>
        </w:trPr>
        <w:tc>
          <w:tcPr>
            <w:tcW w:w="2481"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ВИДЫ ИСПОЛЬЗОВАНИЯ ЗЕМЕЛЬНЫХ УЧАСТКОВ</w:t>
            </w:r>
          </w:p>
        </w:tc>
        <w:tc>
          <w:tcPr>
            <w:tcW w:w="3439"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3B259E" w:rsidRPr="0063407C"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57067C">
        <w:trPr>
          <w:trHeight w:val="206"/>
        </w:trPr>
        <w:tc>
          <w:tcPr>
            <w:tcW w:w="2481"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Стоянки</w:t>
            </w:r>
          </w:p>
        </w:tc>
        <w:tc>
          <w:tcPr>
            <w:tcW w:w="4550"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39"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57067C">
        <w:trPr>
          <w:trHeight w:val="206"/>
        </w:trPr>
        <w:tc>
          <w:tcPr>
            <w:tcW w:w="2481"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5E1943" w:rsidRPr="0063407C" w:rsidRDefault="005E1943" w:rsidP="005E1943">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p>
        </w:tc>
        <w:tc>
          <w:tcPr>
            <w:tcW w:w="4239" w:type="dxa"/>
          </w:tcPr>
          <w:p w:rsidR="003B259E" w:rsidRPr="0063407C" w:rsidRDefault="003B259E"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63407C">
              <w:rPr>
                <w:rFonts w:ascii="Times New Roman" w:eastAsia="Times New Roman" w:hAnsi="Times New Roman" w:cs="Times New Roman"/>
                <w:color w:val="000000" w:themeColor="text1"/>
                <w:sz w:val="20"/>
                <w:szCs w:val="20"/>
              </w:rPr>
              <w:t>.</w:t>
            </w:r>
          </w:p>
          <w:p w:rsidR="00B37BA4" w:rsidRPr="0063407C" w:rsidRDefault="00B37BA4" w:rsidP="003B259E">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5F5505" w:rsidRPr="0063407C" w:rsidRDefault="005F5505">
      <w:pPr>
        <w:rPr>
          <w:rFonts w:ascii="Times New Roman" w:eastAsia="Times New Roman" w:hAnsi="Times New Roman" w:cs="Times New Roman"/>
          <w:b/>
          <w:bCs/>
          <w:color w:val="000000" w:themeColor="text1"/>
          <w:sz w:val="24"/>
          <w:szCs w:val="26"/>
          <w:lang/>
        </w:rPr>
      </w:pPr>
      <w:r w:rsidRPr="0063407C">
        <w:rPr>
          <w:rFonts w:ascii="Times New Roman" w:eastAsia="Times New Roman" w:hAnsi="Times New Roman" w:cs="Times New Roman"/>
          <w:b/>
          <w:bCs/>
          <w:color w:val="000000" w:themeColor="text1"/>
          <w:sz w:val="24"/>
          <w:szCs w:val="26"/>
          <w:lang/>
        </w:rPr>
        <w:br w:type="page"/>
      </w:r>
    </w:p>
    <w:p w:rsidR="00366706" w:rsidRPr="0063407C" w:rsidRDefault="00366706" w:rsidP="00352C1D">
      <w:pPr>
        <w:pStyle w:val="1"/>
        <w:ind w:firstLine="709"/>
        <w:rPr>
          <w:rFonts w:ascii="Times New Roman" w:eastAsia="Times New Roman" w:hAnsi="Times New Roman" w:cs="Times New Roman"/>
          <w:b/>
          <w:color w:val="000000" w:themeColor="text1"/>
          <w:sz w:val="24"/>
          <w:szCs w:val="24"/>
        </w:rPr>
      </w:pPr>
      <w:bookmarkStart w:id="223" w:name="_Toc86155488"/>
      <w:bookmarkEnd w:id="222"/>
      <w:r w:rsidRPr="0063407C">
        <w:rPr>
          <w:rFonts w:ascii="Times New Roman" w:eastAsia="Times New Roman" w:hAnsi="Times New Roman" w:cs="Times New Roman"/>
          <w:b/>
          <w:color w:val="000000" w:themeColor="text1"/>
          <w:sz w:val="24"/>
          <w:szCs w:val="24"/>
        </w:rPr>
        <w:lastRenderedPageBreak/>
        <w:t xml:space="preserve">Статья </w:t>
      </w:r>
      <w:r w:rsidR="00352C1D" w:rsidRPr="0063407C">
        <w:rPr>
          <w:rFonts w:ascii="Times New Roman" w:eastAsia="Times New Roman" w:hAnsi="Times New Roman" w:cs="Times New Roman"/>
          <w:b/>
          <w:color w:val="000000" w:themeColor="text1"/>
          <w:sz w:val="24"/>
          <w:szCs w:val="24"/>
        </w:rPr>
        <w:t>5</w:t>
      </w:r>
      <w:r w:rsidR="000B0F67" w:rsidRPr="0063407C">
        <w:rPr>
          <w:rFonts w:ascii="Times New Roman" w:eastAsia="Times New Roman" w:hAnsi="Times New Roman" w:cs="Times New Roman"/>
          <w:b/>
          <w:color w:val="000000" w:themeColor="text1"/>
          <w:sz w:val="24"/>
          <w:szCs w:val="24"/>
        </w:rPr>
        <w:t>7</w:t>
      </w:r>
      <w:r w:rsidRPr="0063407C">
        <w:rPr>
          <w:rFonts w:ascii="Times New Roman" w:eastAsia="Times New Roman" w:hAnsi="Times New Roman" w:cs="Times New Roman"/>
          <w:b/>
          <w:color w:val="000000" w:themeColor="text1"/>
          <w:sz w:val="24"/>
          <w:szCs w:val="24"/>
        </w:rPr>
        <w:t>. Зона складирования и захоронения отходов</w:t>
      </w:r>
      <w:r w:rsidR="0047731F" w:rsidRPr="0063407C">
        <w:rPr>
          <w:rFonts w:ascii="Times New Roman" w:eastAsia="Times New Roman" w:hAnsi="Times New Roman" w:cs="Times New Roman"/>
          <w:b/>
          <w:color w:val="000000" w:themeColor="text1"/>
          <w:sz w:val="24"/>
          <w:szCs w:val="24"/>
        </w:rPr>
        <w:t>/МО</w:t>
      </w:r>
      <w:r w:rsidRPr="0063407C">
        <w:rPr>
          <w:rFonts w:ascii="Times New Roman" w:eastAsia="Times New Roman" w:hAnsi="Times New Roman" w:cs="Times New Roman"/>
          <w:b/>
          <w:color w:val="000000" w:themeColor="text1"/>
          <w:sz w:val="24"/>
          <w:szCs w:val="24"/>
        </w:rPr>
        <w:t xml:space="preserve"> (СНЗ-702</w:t>
      </w:r>
      <w:r w:rsidR="0047731F" w:rsidRPr="0063407C">
        <w:rPr>
          <w:rFonts w:ascii="Times New Roman" w:eastAsia="Times New Roman" w:hAnsi="Times New Roman" w:cs="Times New Roman"/>
          <w:b/>
          <w:color w:val="000000" w:themeColor="text1"/>
          <w:sz w:val="24"/>
          <w:szCs w:val="24"/>
        </w:rPr>
        <w:t>/МО</w:t>
      </w:r>
      <w:r w:rsidRPr="0063407C">
        <w:rPr>
          <w:rFonts w:ascii="Times New Roman" w:eastAsia="Times New Roman" w:hAnsi="Times New Roman" w:cs="Times New Roman"/>
          <w:b/>
          <w:color w:val="000000" w:themeColor="text1"/>
          <w:sz w:val="24"/>
          <w:szCs w:val="24"/>
        </w:rPr>
        <w:t>)</w:t>
      </w:r>
      <w:bookmarkEnd w:id="223"/>
    </w:p>
    <w:p w:rsidR="00366706" w:rsidRPr="0063407C" w:rsidRDefault="00366706" w:rsidP="0036670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36"/>
        <w:gridCol w:w="4253"/>
      </w:tblGrid>
      <w:tr w:rsidR="0063407C" w:rsidRPr="0063407C" w:rsidTr="00366706">
        <w:trPr>
          <w:trHeight w:val="552"/>
          <w:tblHeader/>
        </w:trPr>
        <w:tc>
          <w:tcPr>
            <w:tcW w:w="2481" w:type="dxa"/>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66706">
        <w:tc>
          <w:tcPr>
            <w:tcW w:w="2481" w:type="dxa"/>
          </w:tcPr>
          <w:p w:rsidR="00366706" w:rsidRPr="0063407C" w:rsidRDefault="00952231"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Специальная деятельность (12.2)</w:t>
            </w:r>
          </w:p>
        </w:tc>
        <w:tc>
          <w:tcPr>
            <w:tcW w:w="3439" w:type="dxa"/>
          </w:tcPr>
          <w:p w:rsidR="00366706" w:rsidRPr="0063407C" w:rsidRDefault="00952231"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размещенияхранение, захоронение, утилизация, накопление, обработка, обезвреживание отходов производства и потребления,</w:t>
            </w:r>
          </w:p>
        </w:tc>
        <w:tc>
          <w:tcPr>
            <w:tcW w:w="4536" w:type="dxa"/>
          </w:tcPr>
          <w:p w:rsidR="00952231"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952231"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952231" w:rsidRPr="0063407C" w:rsidRDefault="00952231" w:rsidP="00952231">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66706" w:rsidRPr="0063407C" w:rsidRDefault="00952231" w:rsidP="00952231">
            <w:pPr>
              <w:spacing w:after="0" w:line="240" w:lineRule="auto"/>
              <w:rPr>
                <w:rFonts w:ascii="Times New Roman" w:eastAsia="Times New Roman" w:hAnsi="Times New Roman" w:cs="Times New Roman"/>
                <w:color w:val="000000" w:themeColor="text1"/>
                <w:spacing w:val="-4"/>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rsidR="00952231" w:rsidRPr="0063407C" w:rsidRDefault="00952231"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66706">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53"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w:t>
            </w:r>
            <w:r w:rsidRPr="0063407C">
              <w:rPr>
                <w:rFonts w:ascii="Times New Roman" w:eastAsia="Times New Roman" w:hAnsi="Times New Roman" w:cs="Times New Roman"/>
                <w:bCs/>
                <w:color w:val="000000" w:themeColor="text1"/>
                <w:sz w:val="20"/>
                <w:szCs w:val="20"/>
              </w:rPr>
              <w:lastRenderedPageBreak/>
              <w:t>Правил.</w:t>
            </w:r>
          </w:p>
        </w:tc>
      </w:tr>
      <w:tr w:rsidR="0063407C" w:rsidRPr="0063407C" w:rsidTr="00366706">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439" w:type="dxa"/>
          </w:tcPr>
          <w:p w:rsidR="00366706" w:rsidRPr="0063407C" w:rsidRDefault="00366706" w:rsidP="00366706">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Объекты капитального строительства, предназначенные для  создания территорий общего пользования</w:t>
            </w:r>
          </w:p>
        </w:tc>
        <w:tc>
          <w:tcPr>
            <w:tcW w:w="4536" w:type="dxa"/>
            <w:vMerge/>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53"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63407C" w:rsidRPr="0063407C" w:rsidTr="00366706">
        <w:tc>
          <w:tcPr>
            <w:tcW w:w="5920" w:type="dxa"/>
            <w:gridSpan w:val="2"/>
            <w:shd w:val="clear" w:color="auto" w:fill="auto"/>
          </w:tcPr>
          <w:p w:rsidR="00366706" w:rsidRPr="0063407C" w:rsidRDefault="00366706" w:rsidP="00352C1D">
            <w:pPr>
              <w:spacing w:after="0" w:line="240" w:lineRule="auto"/>
              <w:ind w:left="-66"/>
              <w:rPr>
                <w:rFonts w:ascii="Times New Roman" w:eastAsia="Times New Roman" w:hAnsi="Times New Roman" w:cs="Times New Roman"/>
                <w:color w:val="000000" w:themeColor="text1"/>
                <w:sz w:val="20"/>
                <w:szCs w:val="20"/>
              </w:rPr>
            </w:pPr>
            <w:r w:rsidRPr="0063407C">
              <w:rPr>
                <w:rFonts w:ascii="Times New Roman" w:hAnsi="Times New Roman" w:cs="Times New Roman"/>
                <w:bCs/>
                <w:color w:val="000000" w:themeColor="text1"/>
                <w:sz w:val="20"/>
                <w:szCs w:val="20"/>
              </w:rPr>
              <w:t>Виды разрешенного использования, предусмотренные статьей 4</w:t>
            </w:r>
            <w:r w:rsidR="00352C1D" w:rsidRPr="0063407C">
              <w:rPr>
                <w:rFonts w:ascii="Times New Roman" w:hAnsi="Times New Roman" w:cs="Times New Roman"/>
                <w:bCs/>
                <w:color w:val="000000" w:themeColor="text1"/>
                <w:sz w:val="20"/>
                <w:szCs w:val="20"/>
              </w:rPr>
              <w:t>4</w:t>
            </w:r>
            <w:r w:rsidRPr="0063407C">
              <w:rPr>
                <w:rFonts w:ascii="Times New Roman" w:hAnsi="Times New Roman" w:cs="Times New Roman"/>
                <w:bCs/>
                <w:color w:val="000000" w:themeColor="text1"/>
                <w:sz w:val="20"/>
                <w:szCs w:val="20"/>
              </w:rPr>
              <w:t xml:space="preserve"> настоящих Правил</w:t>
            </w:r>
          </w:p>
        </w:tc>
        <w:tc>
          <w:tcPr>
            <w:tcW w:w="4536" w:type="dxa"/>
            <w:shd w:val="clear" w:color="auto" w:fill="auto"/>
          </w:tcPr>
          <w:p w:rsidR="00366706" w:rsidRPr="0063407C" w:rsidRDefault="00366706" w:rsidP="00352C1D">
            <w:pPr>
              <w:spacing w:after="0" w:line="240" w:lineRule="auto"/>
              <w:rPr>
                <w:rFonts w:ascii="Times New Roman" w:eastAsia="Times New Roman" w:hAnsi="Times New Roman" w:cs="Times New Roman"/>
                <w:color w:val="000000" w:themeColor="text1"/>
                <w:sz w:val="20"/>
                <w:szCs w:val="20"/>
              </w:rPr>
            </w:pPr>
            <w:r w:rsidRPr="0063407C">
              <w:rPr>
                <w:rFonts w:ascii="Times New Roman" w:hAnsi="Times New Roman" w:cs="Times New Roman"/>
                <w:color w:val="000000" w:themeColor="text1"/>
                <w:sz w:val="20"/>
                <w:szCs w:val="20"/>
              </w:rPr>
              <w:t>Предельные размеры земельных участков, установленные статьей 4</w:t>
            </w:r>
            <w:r w:rsidR="00352C1D" w:rsidRPr="0063407C">
              <w:rPr>
                <w:rFonts w:ascii="Times New Roman" w:hAnsi="Times New Roman" w:cs="Times New Roman"/>
                <w:color w:val="000000" w:themeColor="text1"/>
                <w:sz w:val="20"/>
                <w:szCs w:val="20"/>
              </w:rPr>
              <w:t>4</w:t>
            </w:r>
            <w:r w:rsidRPr="0063407C">
              <w:rPr>
                <w:rFonts w:ascii="Times New Roman" w:hAnsi="Times New Roman" w:cs="Times New Roman"/>
                <w:color w:val="000000" w:themeColor="text1"/>
                <w:sz w:val="20"/>
                <w:szCs w:val="20"/>
              </w:rPr>
              <w:t xml:space="preserve"> настоящих Правил</w:t>
            </w:r>
          </w:p>
        </w:tc>
        <w:tc>
          <w:tcPr>
            <w:tcW w:w="4253"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w:t>
            </w:r>
          </w:p>
        </w:tc>
      </w:tr>
    </w:tbl>
    <w:p w:rsidR="00366706" w:rsidRPr="0063407C" w:rsidRDefault="00366706" w:rsidP="0036670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952231" w:rsidRPr="0063407C">
        <w:rPr>
          <w:rFonts w:ascii="Times New Roman" w:eastAsia="Times New Roman" w:hAnsi="Times New Roman" w:cs="Times New Roman"/>
          <w:color w:val="000000" w:themeColor="text1"/>
          <w:sz w:val="24"/>
          <w:szCs w:val="24"/>
        </w:rPr>
        <w:t xml:space="preserve"> не устанавливаются.</w:t>
      </w:r>
    </w:p>
    <w:p w:rsidR="00366706" w:rsidRPr="0063407C" w:rsidRDefault="00366706" w:rsidP="00366706">
      <w:pPr>
        <w:spacing w:before="120" w:after="120"/>
        <w:ind w:firstLine="709"/>
        <w:jc w:val="both"/>
        <w:rPr>
          <w:rFonts w:ascii="Times New Roman" w:eastAsia="Times New Roman" w:hAnsi="Times New Roman" w:cs="Times New Roman"/>
          <w:color w:val="000000" w:themeColor="text1"/>
          <w:sz w:val="24"/>
          <w:szCs w:val="24"/>
        </w:rPr>
      </w:pPr>
      <w:r w:rsidRPr="0063407C">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3439"/>
        <w:gridCol w:w="4550"/>
        <w:gridCol w:w="4239"/>
      </w:tblGrid>
      <w:tr w:rsidR="0063407C" w:rsidRPr="0063407C" w:rsidTr="00366706">
        <w:trPr>
          <w:trHeight w:val="384"/>
          <w:tblHeader/>
        </w:trPr>
        <w:tc>
          <w:tcPr>
            <w:tcW w:w="2481"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rsidR="00366706" w:rsidRPr="0063407C" w:rsidRDefault="00366706" w:rsidP="00366706">
            <w:pPr>
              <w:spacing w:after="0" w:line="240" w:lineRule="auto"/>
              <w:jc w:val="center"/>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ОСОБЫЕ УСЛОВИЯ РЕАЛИЗАЦИИ РЕГЛАМЕНТА</w:t>
            </w:r>
          </w:p>
        </w:tc>
      </w:tr>
      <w:tr w:rsidR="0063407C" w:rsidRPr="0063407C" w:rsidTr="00366706">
        <w:trPr>
          <w:trHeight w:val="206"/>
        </w:trPr>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Служебные гаражи (4.9)</w:t>
            </w:r>
          </w:p>
        </w:tc>
        <w:tc>
          <w:tcPr>
            <w:tcW w:w="34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Стоянки</w:t>
            </w:r>
          </w:p>
        </w:tc>
        <w:tc>
          <w:tcPr>
            <w:tcW w:w="4550"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rsidR="005F5505" w:rsidRPr="0063407C" w:rsidRDefault="005F5505" w:rsidP="005F5505">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Минимальный отступ от границ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63407C">
              <w:rPr>
                <w:rFonts w:ascii="Times New Roman" w:eastAsia="Times New Roman" w:hAnsi="Times New Roman" w:cs="Times New Roman"/>
                <w:color w:val="000000" w:themeColor="text1"/>
                <w:sz w:val="20"/>
                <w:szCs w:val="20"/>
              </w:rPr>
              <w:lastRenderedPageBreak/>
              <w:t>использования с кодами 3.0, 4.0, а также для стоянки и хранения транспортных средств общего пользования, в том числе в депо.</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7731F" w:rsidRPr="0063407C" w:rsidTr="00366706">
        <w:trPr>
          <w:trHeight w:val="206"/>
        </w:trPr>
        <w:tc>
          <w:tcPr>
            <w:tcW w:w="2481"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lastRenderedPageBreak/>
              <w:t>Предоставление коммунальных услуг (3.1.1)</w:t>
            </w:r>
          </w:p>
        </w:tc>
        <w:tc>
          <w:tcPr>
            <w:tcW w:w="34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Максимальное количество этажей - 1.</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p>
        </w:tc>
        <w:tc>
          <w:tcPr>
            <w:tcW w:w="4239" w:type="dxa"/>
          </w:tcPr>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366706" w:rsidRPr="0063407C" w:rsidRDefault="00366706" w:rsidP="00366706">
            <w:pPr>
              <w:spacing w:after="0" w:line="240" w:lineRule="auto"/>
              <w:rPr>
                <w:rFonts w:ascii="Times New Roman" w:eastAsia="Times New Roman" w:hAnsi="Times New Roman" w:cs="Times New Roman"/>
                <w:color w:val="000000" w:themeColor="text1"/>
                <w:sz w:val="20"/>
                <w:szCs w:val="20"/>
              </w:rPr>
            </w:pPr>
            <w:r w:rsidRPr="0063407C">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rsidR="009C1E10" w:rsidRPr="0063407C" w:rsidRDefault="009C1E10" w:rsidP="0047731F">
      <w:pPr>
        <w:shd w:val="clear" w:color="auto" w:fill="FFFFFF"/>
        <w:spacing w:after="0" w:line="210" w:lineRule="atLeast"/>
        <w:ind w:firstLine="567"/>
        <w:jc w:val="both"/>
        <w:rPr>
          <w:rFonts w:ascii="Times New Roman" w:eastAsia="Times New Roman" w:hAnsi="Times New Roman" w:cs="Times New Roman"/>
          <w:color w:val="000000" w:themeColor="text1"/>
          <w:sz w:val="24"/>
          <w:szCs w:val="24"/>
        </w:rPr>
      </w:pPr>
    </w:p>
    <w:sectPr w:rsidR="009C1E10" w:rsidRPr="0063407C" w:rsidSect="0077270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63" w:rsidRDefault="006B5263" w:rsidP="00316278">
      <w:pPr>
        <w:spacing w:after="0" w:line="240" w:lineRule="auto"/>
      </w:pPr>
      <w:r>
        <w:separator/>
      </w:r>
    </w:p>
  </w:endnote>
  <w:endnote w:type="continuationSeparator" w:id="1">
    <w:p w:rsidR="006B5263" w:rsidRDefault="006B5263" w:rsidP="00316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63" w:rsidRDefault="006B5263" w:rsidP="00316278">
      <w:pPr>
        <w:spacing w:after="0" w:line="240" w:lineRule="auto"/>
      </w:pPr>
      <w:r>
        <w:separator/>
      </w:r>
    </w:p>
  </w:footnote>
  <w:footnote w:type="continuationSeparator" w:id="1">
    <w:p w:rsidR="006B5263" w:rsidRDefault="006B5263" w:rsidP="00316278">
      <w:pPr>
        <w:spacing w:after="0" w:line="240" w:lineRule="auto"/>
      </w:pPr>
      <w:r>
        <w:continuationSeparator/>
      </w:r>
    </w:p>
  </w:footnote>
  <w:footnote w:id="2">
    <w:p w:rsidR="00B61F56" w:rsidRPr="00DB596C" w:rsidRDefault="00B61F56" w:rsidP="00DB596C">
      <w:pPr>
        <w:pStyle w:val="1"/>
        <w:shd w:val="clear" w:color="auto" w:fill="FFFFFF"/>
        <w:spacing w:before="0" w:after="144" w:line="263" w:lineRule="atLeast"/>
        <w:rPr>
          <w:rFonts w:ascii="Times New Roman" w:hAnsi="Times New Roman" w:cs="Times New Roman"/>
          <w:color w:val="auto"/>
          <w:sz w:val="20"/>
          <w:szCs w:val="20"/>
        </w:rPr>
      </w:pPr>
      <w:r>
        <w:rPr>
          <w:rStyle w:val="af"/>
        </w:rPr>
        <w:footnoteRef/>
      </w:r>
      <w:r w:rsidRPr="00DB596C">
        <w:rPr>
          <w:rFonts w:ascii="Times New Roman" w:hAnsi="Times New Roman" w:cs="Times New Roman"/>
          <w:color w:val="auto"/>
          <w:sz w:val="20"/>
          <w:szCs w:val="20"/>
        </w:rPr>
        <w:t xml:space="preserve">Здесь и далее - код в соответствии с классификатором видов разрешенного использования земельных участков, утвержденным Приказом Росреестра от 10.11.2020 N П/0412 (ред. от 20.04.2021) "Об утверждении классификатора видов разрешенного использования земельных участков" </w:t>
      </w:r>
    </w:p>
    <w:p w:rsidR="00B61F56" w:rsidRPr="00A65D38" w:rsidRDefault="00B61F56" w:rsidP="00564FA9">
      <w:pPr>
        <w:widowControl w:val="0"/>
        <w:autoSpaceDE w:val="0"/>
        <w:autoSpaceDN w:val="0"/>
        <w:adjustRightInd w:val="0"/>
        <w:spacing w:after="0" w:line="240" w:lineRule="auto"/>
        <w:rPr>
          <w:rFonts w:ascii="Times New Roman" w:hAnsi="Times New Roman" w:cs="Times New Roman"/>
          <w:sz w:val="20"/>
          <w:szCs w:val="20"/>
        </w:rPr>
      </w:pPr>
    </w:p>
  </w:footnote>
  <w:footnote w:id="3">
    <w:p w:rsidR="00B61F56" w:rsidRPr="00DB596C" w:rsidRDefault="00B61F56" w:rsidP="00DB596C">
      <w:pPr>
        <w:pStyle w:val="1"/>
        <w:shd w:val="clear" w:color="auto" w:fill="FFFFFF"/>
        <w:spacing w:before="0" w:after="144" w:line="263" w:lineRule="atLeast"/>
        <w:rPr>
          <w:rFonts w:ascii="Times New Roman" w:hAnsi="Times New Roman" w:cs="Times New Roman"/>
          <w:color w:val="auto"/>
          <w:sz w:val="20"/>
          <w:szCs w:val="20"/>
        </w:rPr>
      </w:pPr>
      <w:r>
        <w:rPr>
          <w:rStyle w:val="af"/>
        </w:rPr>
        <w:footnoteRef/>
      </w:r>
      <w:r w:rsidRPr="00DB596C">
        <w:rPr>
          <w:rFonts w:ascii="Times New Roman" w:hAnsi="Times New Roman" w:cs="Times New Roman"/>
          <w:color w:val="auto"/>
          <w:sz w:val="20"/>
          <w:szCs w:val="20"/>
        </w:rPr>
        <w:t xml:space="preserve">Здесь и далее - код в соответствии с классификатором видов разрешенного использования земельных участков, утвержденным Приказом Росреестра от 10.11.2020 N П/0412 (ред. от 20.04.2021) "Об утверждении классификатора видов разрешенного использования земельных участков" </w:t>
      </w:r>
    </w:p>
    <w:p w:rsidR="00B61F56" w:rsidRPr="00A65D38" w:rsidRDefault="00B61F56" w:rsidP="00564FA9">
      <w:pPr>
        <w:widowControl w:val="0"/>
        <w:autoSpaceDE w:val="0"/>
        <w:autoSpaceDN w:val="0"/>
        <w:adjustRightInd w:val="0"/>
        <w:spacing w:after="0" w:line="240" w:lineRule="auto"/>
        <w:rPr>
          <w:rFonts w:ascii="Times New Roman" w:hAnsi="Times New Roman" w:cs="Times New Roman"/>
          <w:sz w:val="20"/>
          <w:szCs w:val="20"/>
        </w:rPr>
      </w:pPr>
    </w:p>
  </w:footnote>
  <w:footnote w:id="4">
    <w:p w:rsidR="00B61F56" w:rsidRDefault="00B61F56">
      <w:pPr>
        <w:pStyle w:val="ad"/>
      </w:pPr>
      <w:r>
        <w:rPr>
          <w:rStyle w:val="af"/>
        </w:rPr>
        <w:footnoteRef/>
      </w:r>
      <w:r>
        <w:t xml:space="preserve"> За исключением сельскохозяйственных угодий в составе земель сельскохозяйственного назнаения</w:t>
      </w:r>
    </w:p>
  </w:footnote>
  <w:footnote w:id="5">
    <w:p w:rsidR="00B61F56" w:rsidRDefault="00B61F56">
      <w:pPr>
        <w:pStyle w:val="ad"/>
      </w:pPr>
      <w:r>
        <w:rPr>
          <w:rStyle w:val="af"/>
        </w:rPr>
        <w:footnoteRef/>
      </w:r>
      <w:r>
        <w:t xml:space="preserve"> За исключением земель лесного фонда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6" w:rsidRPr="00CF0D5F" w:rsidRDefault="00B61F56" w:rsidP="00316278">
    <w:pPr>
      <w:tabs>
        <w:tab w:val="center" w:pos="4819"/>
        <w:tab w:val="left" w:pos="6480"/>
      </w:tabs>
      <w:spacing w:after="120" w:line="240" w:lineRule="auto"/>
      <w:jc w:val="center"/>
      <w:rPr>
        <w:rFonts w:ascii="Century Gothic" w:hAnsi="Century Gothic"/>
        <w:color w:val="A6A6A6"/>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nsid w:val="07BE2D95"/>
    <w:multiLevelType w:val="hybridMultilevel"/>
    <w:tmpl w:val="B686E7E0"/>
    <w:lvl w:ilvl="0" w:tplc="3F3C6020">
      <w:start w:val="1"/>
      <w:numFmt w:val="decimal"/>
      <w:lvlText w:val="%1)"/>
      <w:lvlJc w:val="left"/>
      <w:pPr>
        <w:ind w:left="1637"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color w:val="auto"/>
      </w:rPr>
    </w:lvl>
    <w:lvl w:ilvl="2" w:tplc="8D520D6E">
      <w:start w:val="1"/>
      <w:numFmt w:val="bullet"/>
      <w:lvlText w:val="−"/>
      <w:lvlJc w:val="left"/>
      <w:pPr>
        <w:tabs>
          <w:tab w:val="num" w:pos="2869"/>
        </w:tabs>
        <w:ind w:left="2869" w:hanging="360"/>
      </w:pPr>
      <w:rPr>
        <w:rFonts w:ascii="Courier New" w:hAnsi="Courier New"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237209BD"/>
    <w:multiLevelType w:val="hybridMultilevel"/>
    <w:tmpl w:val="E7DCA51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73E41DB"/>
    <w:multiLevelType w:val="hybridMultilevel"/>
    <w:tmpl w:val="7DBE4C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C43A2E"/>
    <w:multiLevelType w:val="hybridMultilevel"/>
    <w:tmpl w:val="8FC88F3E"/>
    <w:lvl w:ilvl="0" w:tplc="C12A0846">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260"/>
        </w:tabs>
        <w:ind w:left="1260"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C2137"/>
    <w:multiLevelType w:val="hybridMultilevel"/>
    <w:tmpl w:val="04E06CD4"/>
    <w:lvl w:ilvl="0" w:tplc="C12A084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30B6EEB"/>
    <w:multiLevelType w:val="hybridMultilevel"/>
    <w:tmpl w:val="659A24EE"/>
    <w:lvl w:ilvl="0" w:tplc="0419000F">
      <w:start w:val="5"/>
      <w:numFmt w:val="decimal"/>
      <w:lvlText w:val="%1."/>
      <w:lvlJc w:val="left"/>
      <w:pPr>
        <w:tabs>
          <w:tab w:val="num" w:pos="720"/>
        </w:tabs>
        <w:ind w:left="720" w:hanging="360"/>
      </w:pPr>
    </w:lvl>
    <w:lvl w:ilvl="1" w:tplc="C12A084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491995"/>
    <w:multiLevelType w:val="hybridMultilevel"/>
    <w:tmpl w:val="CCEABEB4"/>
    <w:lvl w:ilvl="0" w:tplc="ECBEC4C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3A9A5BB9"/>
    <w:multiLevelType w:val="hybridMultilevel"/>
    <w:tmpl w:val="CCEABEB4"/>
    <w:lvl w:ilvl="0" w:tplc="ECBEC4C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4C02B05"/>
    <w:multiLevelType w:val="multilevel"/>
    <w:tmpl w:val="3F90EC5E"/>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B515E9F"/>
    <w:multiLevelType w:val="hybridMultilevel"/>
    <w:tmpl w:val="677093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4567D"/>
    <w:multiLevelType w:val="hybridMultilevel"/>
    <w:tmpl w:val="81BCA0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1"/>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4"/>
  </w:num>
  <w:num w:numId="9">
    <w:abstractNumId w:val="22"/>
  </w:num>
  <w:num w:numId="10">
    <w:abstractNumId w:val="23"/>
  </w:num>
  <w:num w:numId="11">
    <w:abstractNumId w:val="9"/>
  </w:num>
  <w:num w:numId="12">
    <w:abstractNumId w:val="24"/>
  </w:num>
  <w:num w:numId="13">
    <w:abstractNumId w:val="13"/>
  </w:num>
  <w:num w:numId="14">
    <w:abstractNumId w:val="26"/>
  </w:num>
  <w:num w:numId="15">
    <w:abstractNumId w:val="10"/>
  </w:num>
  <w:num w:numId="16">
    <w:abstractNumId w:val="21"/>
  </w:num>
  <w:num w:numId="17">
    <w:abstractNumId w:val="28"/>
  </w:num>
  <w:num w:numId="18">
    <w:abstractNumId w:val="20"/>
  </w:num>
  <w:num w:numId="19">
    <w:abstractNumId w:val="12"/>
    <w:lvlOverride w:ilvl="0"/>
    <w:lvlOverride w:ilvl="1">
      <w:startOverride w:val="1"/>
    </w:lvlOverride>
    <w:lvlOverride w:ilvl="2"/>
    <w:lvlOverride w:ilvl="3"/>
    <w:lvlOverride w:ilvl="4"/>
    <w:lvlOverride w:ilvl="5"/>
    <w:lvlOverride w:ilvl="6"/>
    <w:lvlOverride w:ilvl="7"/>
    <w:lvlOverride w:ilvl="8"/>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lvlOverride w:ilvl="3"/>
    <w:lvlOverride w:ilvl="4"/>
    <w:lvlOverride w:ilvl="5"/>
    <w:lvlOverride w:ilvl="6"/>
    <w:lvlOverride w:ilvl="7"/>
    <w:lvlOverride w:ilvl="8"/>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0"/>
    <w:footnote w:id="1"/>
  </w:footnotePr>
  <w:endnotePr>
    <w:endnote w:id="0"/>
    <w:endnote w:id="1"/>
  </w:endnotePr>
  <w:compat>
    <w:useFELayout/>
  </w:compat>
  <w:rsids>
    <w:rsidRoot w:val="000603CF"/>
    <w:rsid w:val="000055BC"/>
    <w:rsid w:val="00007199"/>
    <w:rsid w:val="00023F3B"/>
    <w:rsid w:val="00024D45"/>
    <w:rsid w:val="000263E3"/>
    <w:rsid w:val="00032F25"/>
    <w:rsid w:val="00036077"/>
    <w:rsid w:val="0003678D"/>
    <w:rsid w:val="0004495C"/>
    <w:rsid w:val="00055484"/>
    <w:rsid w:val="000603CF"/>
    <w:rsid w:val="0006451E"/>
    <w:rsid w:val="0006645C"/>
    <w:rsid w:val="00066EE3"/>
    <w:rsid w:val="00075016"/>
    <w:rsid w:val="00076F58"/>
    <w:rsid w:val="0007706E"/>
    <w:rsid w:val="000873ED"/>
    <w:rsid w:val="000A3119"/>
    <w:rsid w:val="000A7650"/>
    <w:rsid w:val="000A793C"/>
    <w:rsid w:val="000B0F67"/>
    <w:rsid w:val="000C15DF"/>
    <w:rsid w:val="000C189C"/>
    <w:rsid w:val="000C775A"/>
    <w:rsid w:val="000F338C"/>
    <w:rsid w:val="000F5941"/>
    <w:rsid w:val="000F61D1"/>
    <w:rsid w:val="00101E6B"/>
    <w:rsid w:val="00112B76"/>
    <w:rsid w:val="001223E8"/>
    <w:rsid w:val="00123B0F"/>
    <w:rsid w:val="00131745"/>
    <w:rsid w:val="00131D0C"/>
    <w:rsid w:val="00135F56"/>
    <w:rsid w:val="00155670"/>
    <w:rsid w:val="001625CF"/>
    <w:rsid w:val="001651DC"/>
    <w:rsid w:val="00167823"/>
    <w:rsid w:val="00181D9F"/>
    <w:rsid w:val="001A3BE9"/>
    <w:rsid w:val="001A4CCE"/>
    <w:rsid w:val="001B796F"/>
    <w:rsid w:val="001B7E4D"/>
    <w:rsid w:val="001C478E"/>
    <w:rsid w:val="001C5489"/>
    <w:rsid w:val="001D1184"/>
    <w:rsid w:val="001E5B37"/>
    <w:rsid w:val="001F1EE6"/>
    <w:rsid w:val="00211B57"/>
    <w:rsid w:val="00215551"/>
    <w:rsid w:val="00227BD4"/>
    <w:rsid w:val="00241EB7"/>
    <w:rsid w:val="00247440"/>
    <w:rsid w:val="00256942"/>
    <w:rsid w:val="00263B9A"/>
    <w:rsid w:val="00267AA3"/>
    <w:rsid w:val="00272B2B"/>
    <w:rsid w:val="00282483"/>
    <w:rsid w:val="00287168"/>
    <w:rsid w:val="002A2D79"/>
    <w:rsid w:val="002A3D51"/>
    <w:rsid w:val="002B1348"/>
    <w:rsid w:val="002C55A9"/>
    <w:rsid w:val="002D5574"/>
    <w:rsid w:val="002E5C29"/>
    <w:rsid w:val="00306089"/>
    <w:rsid w:val="003112D5"/>
    <w:rsid w:val="00311F7A"/>
    <w:rsid w:val="003148B2"/>
    <w:rsid w:val="00316278"/>
    <w:rsid w:val="00322631"/>
    <w:rsid w:val="00323D42"/>
    <w:rsid w:val="003404DA"/>
    <w:rsid w:val="00342FD3"/>
    <w:rsid w:val="00346D3C"/>
    <w:rsid w:val="00347B77"/>
    <w:rsid w:val="0035003F"/>
    <w:rsid w:val="00352C1D"/>
    <w:rsid w:val="00355945"/>
    <w:rsid w:val="00366706"/>
    <w:rsid w:val="00377453"/>
    <w:rsid w:val="003977A6"/>
    <w:rsid w:val="003B259E"/>
    <w:rsid w:val="003B3DA8"/>
    <w:rsid w:val="003B40AC"/>
    <w:rsid w:val="003C6C41"/>
    <w:rsid w:val="003D0B79"/>
    <w:rsid w:val="003E778A"/>
    <w:rsid w:val="003F3CC8"/>
    <w:rsid w:val="003F536B"/>
    <w:rsid w:val="004061F4"/>
    <w:rsid w:val="004144D2"/>
    <w:rsid w:val="00415468"/>
    <w:rsid w:val="00424015"/>
    <w:rsid w:val="00424A51"/>
    <w:rsid w:val="00431ABC"/>
    <w:rsid w:val="00436629"/>
    <w:rsid w:val="00437DBC"/>
    <w:rsid w:val="00441FD7"/>
    <w:rsid w:val="00443C58"/>
    <w:rsid w:val="0045177D"/>
    <w:rsid w:val="00455C91"/>
    <w:rsid w:val="0047303C"/>
    <w:rsid w:val="0047731F"/>
    <w:rsid w:val="00490972"/>
    <w:rsid w:val="004955B2"/>
    <w:rsid w:val="004A041B"/>
    <w:rsid w:val="004A7F9D"/>
    <w:rsid w:val="004B0A66"/>
    <w:rsid w:val="004C2EC1"/>
    <w:rsid w:val="004C5058"/>
    <w:rsid w:val="004D32B3"/>
    <w:rsid w:val="004D7CC7"/>
    <w:rsid w:val="00504095"/>
    <w:rsid w:val="0050635E"/>
    <w:rsid w:val="00512C0A"/>
    <w:rsid w:val="0052125A"/>
    <w:rsid w:val="00522D2A"/>
    <w:rsid w:val="00525962"/>
    <w:rsid w:val="0053411C"/>
    <w:rsid w:val="005374E3"/>
    <w:rsid w:val="005375F6"/>
    <w:rsid w:val="00547CA2"/>
    <w:rsid w:val="005574E3"/>
    <w:rsid w:val="00564564"/>
    <w:rsid w:val="00564FA9"/>
    <w:rsid w:val="00565640"/>
    <w:rsid w:val="0057067C"/>
    <w:rsid w:val="00575D55"/>
    <w:rsid w:val="0057759B"/>
    <w:rsid w:val="00581FF3"/>
    <w:rsid w:val="005840FE"/>
    <w:rsid w:val="00593711"/>
    <w:rsid w:val="00596039"/>
    <w:rsid w:val="005A75B8"/>
    <w:rsid w:val="005B1E5C"/>
    <w:rsid w:val="005B3795"/>
    <w:rsid w:val="005B7848"/>
    <w:rsid w:val="005C13CC"/>
    <w:rsid w:val="005C48FF"/>
    <w:rsid w:val="005C750F"/>
    <w:rsid w:val="005D1BE9"/>
    <w:rsid w:val="005D34B7"/>
    <w:rsid w:val="005D6001"/>
    <w:rsid w:val="005E1943"/>
    <w:rsid w:val="005E467E"/>
    <w:rsid w:val="005F5505"/>
    <w:rsid w:val="005F60E7"/>
    <w:rsid w:val="005F6117"/>
    <w:rsid w:val="005F6832"/>
    <w:rsid w:val="00604095"/>
    <w:rsid w:val="006125F3"/>
    <w:rsid w:val="00614A34"/>
    <w:rsid w:val="006209D0"/>
    <w:rsid w:val="00624384"/>
    <w:rsid w:val="006302FE"/>
    <w:rsid w:val="006327A9"/>
    <w:rsid w:val="0063407C"/>
    <w:rsid w:val="00634612"/>
    <w:rsid w:val="0063699F"/>
    <w:rsid w:val="00637EA0"/>
    <w:rsid w:val="006620AD"/>
    <w:rsid w:val="006950B2"/>
    <w:rsid w:val="006A1073"/>
    <w:rsid w:val="006B022B"/>
    <w:rsid w:val="006B2706"/>
    <w:rsid w:val="006B2B50"/>
    <w:rsid w:val="006B5263"/>
    <w:rsid w:val="006C2C3E"/>
    <w:rsid w:val="006D13B5"/>
    <w:rsid w:val="006D4CA0"/>
    <w:rsid w:val="006D5E44"/>
    <w:rsid w:val="00704CE9"/>
    <w:rsid w:val="007078F3"/>
    <w:rsid w:val="00715B2B"/>
    <w:rsid w:val="007175F6"/>
    <w:rsid w:val="00717A31"/>
    <w:rsid w:val="00727C05"/>
    <w:rsid w:val="007362CE"/>
    <w:rsid w:val="007655F7"/>
    <w:rsid w:val="00765991"/>
    <w:rsid w:val="00767406"/>
    <w:rsid w:val="00772704"/>
    <w:rsid w:val="00782C1E"/>
    <w:rsid w:val="00791A9C"/>
    <w:rsid w:val="007947AD"/>
    <w:rsid w:val="0079722B"/>
    <w:rsid w:val="007A4A98"/>
    <w:rsid w:val="007B4B4E"/>
    <w:rsid w:val="007C4967"/>
    <w:rsid w:val="007D0462"/>
    <w:rsid w:val="007D4AEC"/>
    <w:rsid w:val="007D67DE"/>
    <w:rsid w:val="007D6EFF"/>
    <w:rsid w:val="007E12E7"/>
    <w:rsid w:val="007F250D"/>
    <w:rsid w:val="008038B5"/>
    <w:rsid w:val="0082318A"/>
    <w:rsid w:val="00827D87"/>
    <w:rsid w:val="00850FFA"/>
    <w:rsid w:val="00892535"/>
    <w:rsid w:val="00894DD7"/>
    <w:rsid w:val="008A2937"/>
    <w:rsid w:val="008B11A4"/>
    <w:rsid w:val="008B2B67"/>
    <w:rsid w:val="008B2E79"/>
    <w:rsid w:val="008B3095"/>
    <w:rsid w:val="008B352D"/>
    <w:rsid w:val="008C59F6"/>
    <w:rsid w:val="008D3CB2"/>
    <w:rsid w:val="008D4E59"/>
    <w:rsid w:val="009027DA"/>
    <w:rsid w:val="009056A6"/>
    <w:rsid w:val="00920548"/>
    <w:rsid w:val="00921580"/>
    <w:rsid w:val="009228E5"/>
    <w:rsid w:val="00941088"/>
    <w:rsid w:val="00941577"/>
    <w:rsid w:val="00942073"/>
    <w:rsid w:val="00943DC1"/>
    <w:rsid w:val="00943E41"/>
    <w:rsid w:val="0094574D"/>
    <w:rsid w:val="0095046C"/>
    <w:rsid w:val="00952231"/>
    <w:rsid w:val="0095303D"/>
    <w:rsid w:val="00966BF1"/>
    <w:rsid w:val="009772CC"/>
    <w:rsid w:val="00987A6D"/>
    <w:rsid w:val="009A4D9E"/>
    <w:rsid w:val="009B0997"/>
    <w:rsid w:val="009B3FE4"/>
    <w:rsid w:val="009C1E10"/>
    <w:rsid w:val="009C2D98"/>
    <w:rsid w:val="009C6434"/>
    <w:rsid w:val="009D06A3"/>
    <w:rsid w:val="009D755B"/>
    <w:rsid w:val="009E28F9"/>
    <w:rsid w:val="009F1A81"/>
    <w:rsid w:val="009F4306"/>
    <w:rsid w:val="00A0596B"/>
    <w:rsid w:val="00A20379"/>
    <w:rsid w:val="00A24841"/>
    <w:rsid w:val="00A24B94"/>
    <w:rsid w:val="00A27325"/>
    <w:rsid w:val="00A41585"/>
    <w:rsid w:val="00A41DB8"/>
    <w:rsid w:val="00A4559D"/>
    <w:rsid w:val="00A51431"/>
    <w:rsid w:val="00A53558"/>
    <w:rsid w:val="00A56AF5"/>
    <w:rsid w:val="00A66ED0"/>
    <w:rsid w:val="00A774BA"/>
    <w:rsid w:val="00A87748"/>
    <w:rsid w:val="00AA563E"/>
    <w:rsid w:val="00AA5D49"/>
    <w:rsid w:val="00AB6D66"/>
    <w:rsid w:val="00AB7156"/>
    <w:rsid w:val="00AF1D61"/>
    <w:rsid w:val="00B211CF"/>
    <w:rsid w:val="00B2716C"/>
    <w:rsid w:val="00B31690"/>
    <w:rsid w:val="00B328BC"/>
    <w:rsid w:val="00B37BA4"/>
    <w:rsid w:val="00B415D1"/>
    <w:rsid w:val="00B42437"/>
    <w:rsid w:val="00B4677F"/>
    <w:rsid w:val="00B61AAF"/>
    <w:rsid w:val="00B61F56"/>
    <w:rsid w:val="00B643CD"/>
    <w:rsid w:val="00B6730E"/>
    <w:rsid w:val="00B76905"/>
    <w:rsid w:val="00B84E22"/>
    <w:rsid w:val="00BA4F6E"/>
    <w:rsid w:val="00BD48AA"/>
    <w:rsid w:val="00BE2BB5"/>
    <w:rsid w:val="00BF04F2"/>
    <w:rsid w:val="00C05B8B"/>
    <w:rsid w:val="00C169BD"/>
    <w:rsid w:val="00C23614"/>
    <w:rsid w:val="00C247CD"/>
    <w:rsid w:val="00C24DDD"/>
    <w:rsid w:val="00C26E91"/>
    <w:rsid w:val="00C303F9"/>
    <w:rsid w:val="00C31722"/>
    <w:rsid w:val="00C32FA2"/>
    <w:rsid w:val="00C34729"/>
    <w:rsid w:val="00C7102B"/>
    <w:rsid w:val="00CA223C"/>
    <w:rsid w:val="00CC2301"/>
    <w:rsid w:val="00CD0533"/>
    <w:rsid w:val="00CD7209"/>
    <w:rsid w:val="00CE67FE"/>
    <w:rsid w:val="00CE776B"/>
    <w:rsid w:val="00CF2888"/>
    <w:rsid w:val="00D033DD"/>
    <w:rsid w:val="00D07B7D"/>
    <w:rsid w:val="00D16843"/>
    <w:rsid w:val="00D17D13"/>
    <w:rsid w:val="00D21282"/>
    <w:rsid w:val="00D23527"/>
    <w:rsid w:val="00D238B6"/>
    <w:rsid w:val="00D30D3B"/>
    <w:rsid w:val="00D510E6"/>
    <w:rsid w:val="00D62477"/>
    <w:rsid w:val="00D7049F"/>
    <w:rsid w:val="00D778D3"/>
    <w:rsid w:val="00D8538A"/>
    <w:rsid w:val="00DA7757"/>
    <w:rsid w:val="00DB24A7"/>
    <w:rsid w:val="00DB2AB3"/>
    <w:rsid w:val="00DB596C"/>
    <w:rsid w:val="00DC17FF"/>
    <w:rsid w:val="00DC25EE"/>
    <w:rsid w:val="00DD1A10"/>
    <w:rsid w:val="00E01AA8"/>
    <w:rsid w:val="00E0306D"/>
    <w:rsid w:val="00E12B9F"/>
    <w:rsid w:val="00E17051"/>
    <w:rsid w:val="00E3174E"/>
    <w:rsid w:val="00E3331B"/>
    <w:rsid w:val="00E502CD"/>
    <w:rsid w:val="00E573BA"/>
    <w:rsid w:val="00E67AAC"/>
    <w:rsid w:val="00E82ED4"/>
    <w:rsid w:val="00E90F22"/>
    <w:rsid w:val="00E910EA"/>
    <w:rsid w:val="00E92DDE"/>
    <w:rsid w:val="00EA5415"/>
    <w:rsid w:val="00EB1578"/>
    <w:rsid w:val="00EC17E6"/>
    <w:rsid w:val="00EC6602"/>
    <w:rsid w:val="00EE6F31"/>
    <w:rsid w:val="00EF57F0"/>
    <w:rsid w:val="00F001EB"/>
    <w:rsid w:val="00F115E6"/>
    <w:rsid w:val="00F230D5"/>
    <w:rsid w:val="00F302EE"/>
    <w:rsid w:val="00F44B71"/>
    <w:rsid w:val="00F45045"/>
    <w:rsid w:val="00F47B6C"/>
    <w:rsid w:val="00F529E5"/>
    <w:rsid w:val="00F6125E"/>
    <w:rsid w:val="00F8376A"/>
    <w:rsid w:val="00F83D2B"/>
    <w:rsid w:val="00F84E14"/>
    <w:rsid w:val="00F911E1"/>
    <w:rsid w:val="00F97C8D"/>
    <w:rsid w:val="00FA7656"/>
    <w:rsid w:val="00FE0C5D"/>
    <w:rsid w:val="00FE275A"/>
    <w:rsid w:val="00FF4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85"/>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uiPriority w:val="1"/>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semiHidden/>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5E1943"/>
    <w:pPr>
      <w:spacing w:after="100"/>
    </w:p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 w:type="table" w:customStyle="1" w:styleId="14">
    <w:name w:val="Сетка таблицы1"/>
    <w:basedOn w:val="a1"/>
    <w:next w:val="af5"/>
    <w:rsid w:val="007972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564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64FA9"/>
  </w:style>
  <w:style w:type="paragraph" w:styleId="af9">
    <w:name w:val="Body Text Indent"/>
    <w:basedOn w:val="a"/>
    <w:link w:val="afa"/>
    <w:uiPriority w:val="99"/>
    <w:semiHidden/>
    <w:unhideWhenUsed/>
    <w:rsid w:val="00C05B8B"/>
    <w:pPr>
      <w:spacing w:after="120"/>
      <w:ind w:left="283"/>
    </w:pPr>
  </w:style>
  <w:style w:type="character" w:customStyle="1" w:styleId="afa">
    <w:name w:val="Основной текст с отступом Знак"/>
    <w:basedOn w:val="a0"/>
    <w:link w:val="af9"/>
    <w:uiPriority w:val="99"/>
    <w:semiHidden/>
    <w:rsid w:val="00C05B8B"/>
  </w:style>
  <w:style w:type="character" w:customStyle="1" w:styleId="210pt">
    <w:name w:val="Основной текст (2) + 10 pt"/>
    <w:aliases w:val="Полужирный"/>
    <w:basedOn w:val="a0"/>
    <w:rsid w:val="00A5143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
    <w:name w:val="Основной текст (2)"/>
    <w:basedOn w:val="a0"/>
    <w:rsid w:val="00A5143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22">
    <w:name w:val="toc 2"/>
    <w:basedOn w:val="a"/>
    <w:next w:val="a"/>
    <w:autoRedefine/>
    <w:uiPriority w:val="39"/>
    <w:unhideWhenUsed/>
    <w:rsid w:val="00352C1D"/>
    <w:pPr>
      <w:spacing w:after="100"/>
      <w:ind w:left="220"/>
    </w:pPr>
  </w:style>
  <w:style w:type="character" w:customStyle="1" w:styleId="41">
    <w:name w:val="Основной текст (4)_"/>
    <w:basedOn w:val="a0"/>
    <w:link w:val="42"/>
    <w:rsid w:val="009056A6"/>
    <w:rPr>
      <w:rFonts w:ascii="Times New Roman" w:eastAsia="Times New Roman" w:hAnsi="Times New Roman" w:cs="Times New Roman"/>
      <w:b/>
      <w:bCs/>
      <w:sz w:val="19"/>
      <w:szCs w:val="19"/>
      <w:shd w:val="clear" w:color="auto" w:fill="FFFFFF"/>
    </w:rPr>
  </w:style>
  <w:style w:type="paragraph" w:customStyle="1" w:styleId="42">
    <w:name w:val="Основной текст (4)"/>
    <w:basedOn w:val="a"/>
    <w:link w:val="41"/>
    <w:rsid w:val="009056A6"/>
    <w:pPr>
      <w:widowControl w:val="0"/>
      <w:shd w:val="clear" w:color="auto" w:fill="FFFFFF"/>
      <w:spacing w:before="240" w:after="0" w:line="271" w:lineRule="exact"/>
      <w:jc w:val="center"/>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100611394">
      <w:bodyDiv w:val="1"/>
      <w:marLeft w:val="0"/>
      <w:marRight w:val="0"/>
      <w:marTop w:val="0"/>
      <w:marBottom w:val="0"/>
      <w:divBdr>
        <w:top w:val="none" w:sz="0" w:space="0" w:color="auto"/>
        <w:left w:val="none" w:sz="0" w:space="0" w:color="auto"/>
        <w:bottom w:val="none" w:sz="0" w:space="0" w:color="auto"/>
        <w:right w:val="none" w:sz="0" w:space="0" w:color="auto"/>
      </w:divBdr>
      <w:divsChild>
        <w:div w:id="1028683801">
          <w:marLeft w:val="0"/>
          <w:marRight w:val="0"/>
          <w:marTop w:val="0"/>
          <w:marBottom w:val="0"/>
          <w:divBdr>
            <w:top w:val="none" w:sz="0" w:space="0" w:color="auto"/>
            <w:left w:val="none" w:sz="0" w:space="0" w:color="auto"/>
            <w:bottom w:val="none" w:sz="0" w:space="0" w:color="auto"/>
            <w:right w:val="none" w:sz="0" w:space="0" w:color="auto"/>
          </w:divBdr>
        </w:div>
      </w:divsChild>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200291772">
      <w:bodyDiv w:val="1"/>
      <w:marLeft w:val="0"/>
      <w:marRight w:val="0"/>
      <w:marTop w:val="0"/>
      <w:marBottom w:val="0"/>
      <w:divBdr>
        <w:top w:val="none" w:sz="0" w:space="0" w:color="auto"/>
        <w:left w:val="none" w:sz="0" w:space="0" w:color="auto"/>
        <w:bottom w:val="none" w:sz="0" w:space="0" w:color="auto"/>
        <w:right w:val="none" w:sz="0" w:space="0" w:color="auto"/>
      </w:divBdr>
    </w:div>
    <w:div w:id="202835394">
      <w:bodyDiv w:val="1"/>
      <w:marLeft w:val="0"/>
      <w:marRight w:val="0"/>
      <w:marTop w:val="0"/>
      <w:marBottom w:val="0"/>
      <w:divBdr>
        <w:top w:val="none" w:sz="0" w:space="0" w:color="auto"/>
        <w:left w:val="none" w:sz="0" w:space="0" w:color="auto"/>
        <w:bottom w:val="none" w:sz="0" w:space="0" w:color="auto"/>
        <w:right w:val="none" w:sz="0" w:space="0" w:color="auto"/>
      </w:divBdr>
    </w:div>
    <w:div w:id="258953764">
      <w:bodyDiv w:val="1"/>
      <w:marLeft w:val="0"/>
      <w:marRight w:val="0"/>
      <w:marTop w:val="0"/>
      <w:marBottom w:val="0"/>
      <w:divBdr>
        <w:top w:val="none" w:sz="0" w:space="0" w:color="auto"/>
        <w:left w:val="none" w:sz="0" w:space="0" w:color="auto"/>
        <w:bottom w:val="none" w:sz="0" w:space="0" w:color="auto"/>
        <w:right w:val="none" w:sz="0" w:space="0" w:color="auto"/>
      </w:divBdr>
    </w:div>
    <w:div w:id="332952971">
      <w:bodyDiv w:val="1"/>
      <w:marLeft w:val="0"/>
      <w:marRight w:val="0"/>
      <w:marTop w:val="0"/>
      <w:marBottom w:val="0"/>
      <w:divBdr>
        <w:top w:val="none" w:sz="0" w:space="0" w:color="auto"/>
        <w:left w:val="none" w:sz="0" w:space="0" w:color="auto"/>
        <w:bottom w:val="none" w:sz="0" w:space="0" w:color="auto"/>
        <w:right w:val="none" w:sz="0" w:space="0" w:color="auto"/>
      </w:divBdr>
      <w:divsChild>
        <w:div w:id="774331159">
          <w:marLeft w:val="0"/>
          <w:marRight w:val="0"/>
          <w:marTop w:val="192"/>
          <w:marBottom w:val="0"/>
          <w:divBdr>
            <w:top w:val="none" w:sz="0" w:space="0" w:color="auto"/>
            <w:left w:val="none" w:sz="0" w:space="0" w:color="auto"/>
            <w:bottom w:val="none" w:sz="0" w:space="0" w:color="auto"/>
            <w:right w:val="none" w:sz="0" w:space="0" w:color="auto"/>
          </w:divBdr>
        </w:div>
        <w:div w:id="779647100">
          <w:marLeft w:val="0"/>
          <w:marRight w:val="0"/>
          <w:marTop w:val="192"/>
          <w:marBottom w:val="0"/>
          <w:divBdr>
            <w:top w:val="none" w:sz="0" w:space="0" w:color="auto"/>
            <w:left w:val="none" w:sz="0" w:space="0" w:color="auto"/>
            <w:bottom w:val="none" w:sz="0" w:space="0" w:color="auto"/>
            <w:right w:val="none" w:sz="0" w:space="0" w:color="auto"/>
          </w:divBdr>
        </w:div>
        <w:div w:id="1175656930">
          <w:marLeft w:val="0"/>
          <w:marRight w:val="0"/>
          <w:marTop w:val="0"/>
          <w:marBottom w:val="0"/>
          <w:divBdr>
            <w:top w:val="none" w:sz="0" w:space="0" w:color="auto"/>
            <w:left w:val="none" w:sz="0" w:space="0" w:color="auto"/>
            <w:bottom w:val="none" w:sz="0" w:space="0" w:color="auto"/>
            <w:right w:val="none" w:sz="0" w:space="0" w:color="auto"/>
          </w:divBdr>
          <w:divsChild>
            <w:div w:id="1781099653">
              <w:marLeft w:val="0"/>
              <w:marRight w:val="0"/>
              <w:marTop w:val="192"/>
              <w:marBottom w:val="0"/>
              <w:divBdr>
                <w:top w:val="none" w:sz="0" w:space="0" w:color="auto"/>
                <w:left w:val="none" w:sz="0" w:space="0" w:color="auto"/>
                <w:bottom w:val="none" w:sz="0" w:space="0" w:color="auto"/>
                <w:right w:val="none" w:sz="0" w:space="0" w:color="auto"/>
              </w:divBdr>
            </w:div>
          </w:divsChild>
        </w:div>
        <w:div w:id="119685966">
          <w:marLeft w:val="0"/>
          <w:marRight w:val="0"/>
          <w:marTop w:val="192"/>
          <w:marBottom w:val="0"/>
          <w:divBdr>
            <w:top w:val="none" w:sz="0" w:space="0" w:color="auto"/>
            <w:left w:val="none" w:sz="0" w:space="0" w:color="auto"/>
            <w:bottom w:val="none" w:sz="0" w:space="0" w:color="auto"/>
            <w:right w:val="none" w:sz="0" w:space="0" w:color="auto"/>
          </w:divBdr>
        </w:div>
        <w:div w:id="1552959764">
          <w:marLeft w:val="0"/>
          <w:marRight w:val="0"/>
          <w:marTop w:val="0"/>
          <w:marBottom w:val="0"/>
          <w:divBdr>
            <w:top w:val="none" w:sz="0" w:space="0" w:color="auto"/>
            <w:left w:val="none" w:sz="0" w:space="0" w:color="auto"/>
            <w:bottom w:val="none" w:sz="0" w:space="0" w:color="auto"/>
            <w:right w:val="none" w:sz="0" w:space="0" w:color="auto"/>
          </w:divBdr>
          <w:divsChild>
            <w:div w:id="339358135">
              <w:marLeft w:val="0"/>
              <w:marRight w:val="0"/>
              <w:marTop w:val="192"/>
              <w:marBottom w:val="0"/>
              <w:divBdr>
                <w:top w:val="none" w:sz="0" w:space="0" w:color="auto"/>
                <w:left w:val="none" w:sz="0" w:space="0" w:color="auto"/>
                <w:bottom w:val="none" w:sz="0" w:space="0" w:color="auto"/>
                <w:right w:val="none" w:sz="0" w:space="0" w:color="auto"/>
              </w:divBdr>
            </w:div>
          </w:divsChild>
        </w:div>
        <w:div w:id="547761602">
          <w:marLeft w:val="0"/>
          <w:marRight w:val="0"/>
          <w:marTop w:val="0"/>
          <w:marBottom w:val="0"/>
          <w:divBdr>
            <w:top w:val="none" w:sz="0" w:space="0" w:color="auto"/>
            <w:left w:val="none" w:sz="0" w:space="0" w:color="auto"/>
            <w:bottom w:val="none" w:sz="0" w:space="0" w:color="auto"/>
            <w:right w:val="none" w:sz="0" w:space="0" w:color="auto"/>
          </w:divBdr>
        </w:div>
        <w:div w:id="170991552">
          <w:marLeft w:val="0"/>
          <w:marRight w:val="0"/>
          <w:marTop w:val="192"/>
          <w:marBottom w:val="0"/>
          <w:divBdr>
            <w:top w:val="none" w:sz="0" w:space="0" w:color="auto"/>
            <w:left w:val="none" w:sz="0" w:space="0" w:color="auto"/>
            <w:bottom w:val="none" w:sz="0" w:space="0" w:color="auto"/>
            <w:right w:val="none" w:sz="0" w:space="0" w:color="auto"/>
          </w:divBdr>
        </w:div>
        <w:div w:id="1911302974">
          <w:marLeft w:val="0"/>
          <w:marRight w:val="0"/>
          <w:marTop w:val="0"/>
          <w:marBottom w:val="0"/>
          <w:divBdr>
            <w:top w:val="none" w:sz="0" w:space="0" w:color="auto"/>
            <w:left w:val="none" w:sz="0" w:space="0" w:color="auto"/>
            <w:bottom w:val="none" w:sz="0" w:space="0" w:color="auto"/>
            <w:right w:val="none" w:sz="0" w:space="0" w:color="auto"/>
          </w:divBdr>
          <w:divsChild>
            <w:div w:id="448738758">
              <w:marLeft w:val="0"/>
              <w:marRight w:val="0"/>
              <w:marTop w:val="192"/>
              <w:marBottom w:val="0"/>
              <w:divBdr>
                <w:top w:val="none" w:sz="0" w:space="0" w:color="auto"/>
                <w:left w:val="none" w:sz="0" w:space="0" w:color="auto"/>
                <w:bottom w:val="none" w:sz="0" w:space="0" w:color="auto"/>
                <w:right w:val="none" w:sz="0" w:space="0" w:color="auto"/>
              </w:divBdr>
            </w:div>
          </w:divsChild>
        </w:div>
        <w:div w:id="2062096899">
          <w:marLeft w:val="0"/>
          <w:marRight w:val="0"/>
          <w:marTop w:val="0"/>
          <w:marBottom w:val="0"/>
          <w:divBdr>
            <w:top w:val="none" w:sz="0" w:space="0" w:color="auto"/>
            <w:left w:val="none" w:sz="0" w:space="0" w:color="auto"/>
            <w:bottom w:val="none" w:sz="0" w:space="0" w:color="auto"/>
            <w:right w:val="none" w:sz="0" w:space="0" w:color="auto"/>
          </w:divBdr>
        </w:div>
        <w:div w:id="1822622537">
          <w:marLeft w:val="0"/>
          <w:marRight w:val="0"/>
          <w:marTop w:val="192"/>
          <w:marBottom w:val="0"/>
          <w:divBdr>
            <w:top w:val="none" w:sz="0" w:space="0" w:color="auto"/>
            <w:left w:val="none" w:sz="0" w:space="0" w:color="auto"/>
            <w:bottom w:val="none" w:sz="0" w:space="0" w:color="auto"/>
            <w:right w:val="none" w:sz="0" w:space="0" w:color="auto"/>
          </w:divBdr>
        </w:div>
        <w:div w:id="1577399755">
          <w:marLeft w:val="0"/>
          <w:marRight w:val="0"/>
          <w:marTop w:val="0"/>
          <w:marBottom w:val="0"/>
          <w:divBdr>
            <w:top w:val="none" w:sz="0" w:space="0" w:color="auto"/>
            <w:left w:val="none" w:sz="0" w:space="0" w:color="auto"/>
            <w:bottom w:val="none" w:sz="0" w:space="0" w:color="auto"/>
            <w:right w:val="none" w:sz="0" w:space="0" w:color="auto"/>
          </w:divBdr>
          <w:divsChild>
            <w:div w:id="47268157">
              <w:marLeft w:val="0"/>
              <w:marRight w:val="0"/>
              <w:marTop w:val="192"/>
              <w:marBottom w:val="0"/>
              <w:divBdr>
                <w:top w:val="none" w:sz="0" w:space="0" w:color="auto"/>
                <w:left w:val="none" w:sz="0" w:space="0" w:color="auto"/>
                <w:bottom w:val="none" w:sz="0" w:space="0" w:color="auto"/>
                <w:right w:val="none" w:sz="0" w:space="0" w:color="auto"/>
              </w:divBdr>
            </w:div>
          </w:divsChild>
        </w:div>
        <w:div w:id="1391878918">
          <w:marLeft w:val="0"/>
          <w:marRight w:val="0"/>
          <w:marTop w:val="0"/>
          <w:marBottom w:val="0"/>
          <w:divBdr>
            <w:top w:val="none" w:sz="0" w:space="0" w:color="auto"/>
            <w:left w:val="none" w:sz="0" w:space="0" w:color="auto"/>
            <w:bottom w:val="none" w:sz="0" w:space="0" w:color="auto"/>
            <w:right w:val="none" w:sz="0" w:space="0" w:color="auto"/>
          </w:divBdr>
        </w:div>
        <w:div w:id="2098360472">
          <w:marLeft w:val="0"/>
          <w:marRight w:val="0"/>
          <w:marTop w:val="192"/>
          <w:marBottom w:val="0"/>
          <w:divBdr>
            <w:top w:val="none" w:sz="0" w:space="0" w:color="auto"/>
            <w:left w:val="none" w:sz="0" w:space="0" w:color="auto"/>
            <w:bottom w:val="none" w:sz="0" w:space="0" w:color="auto"/>
            <w:right w:val="none" w:sz="0" w:space="0" w:color="auto"/>
          </w:divBdr>
        </w:div>
        <w:div w:id="998919684">
          <w:marLeft w:val="0"/>
          <w:marRight w:val="0"/>
          <w:marTop w:val="0"/>
          <w:marBottom w:val="0"/>
          <w:divBdr>
            <w:top w:val="none" w:sz="0" w:space="0" w:color="auto"/>
            <w:left w:val="none" w:sz="0" w:space="0" w:color="auto"/>
            <w:bottom w:val="none" w:sz="0" w:space="0" w:color="auto"/>
            <w:right w:val="none" w:sz="0" w:space="0" w:color="auto"/>
          </w:divBdr>
          <w:divsChild>
            <w:div w:id="383722683">
              <w:marLeft w:val="0"/>
              <w:marRight w:val="0"/>
              <w:marTop w:val="192"/>
              <w:marBottom w:val="0"/>
              <w:divBdr>
                <w:top w:val="none" w:sz="0" w:space="0" w:color="auto"/>
                <w:left w:val="none" w:sz="0" w:space="0" w:color="auto"/>
                <w:bottom w:val="none" w:sz="0" w:space="0" w:color="auto"/>
                <w:right w:val="none" w:sz="0" w:space="0" w:color="auto"/>
              </w:divBdr>
            </w:div>
          </w:divsChild>
        </w:div>
        <w:div w:id="38171858">
          <w:marLeft w:val="0"/>
          <w:marRight w:val="0"/>
          <w:marTop w:val="0"/>
          <w:marBottom w:val="0"/>
          <w:divBdr>
            <w:top w:val="none" w:sz="0" w:space="0" w:color="auto"/>
            <w:left w:val="none" w:sz="0" w:space="0" w:color="auto"/>
            <w:bottom w:val="none" w:sz="0" w:space="0" w:color="auto"/>
            <w:right w:val="none" w:sz="0" w:space="0" w:color="auto"/>
          </w:divBdr>
        </w:div>
        <w:div w:id="1485047537">
          <w:marLeft w:val="0"/>
          <w:marRight w:val="0"/>
          <w:marTop w:val="192"/>
          <w:marBottom w:val="0"/>
          <w:divBdr>
            <w:top w:val="none" w:sz="0" w:space="0" w:color="auto"/>
            <w:left w:val="none" w:sz="0" w:space="0" w:color="auto"/>
            <w:bottom w:val="none" w:sz="0" w:space="0" w:color="auto"/>
            <w:right w:val="none" w:sz="0" w:space="0" w:color="auto"/>
          </w:divBdr>
        </w:div>
        <w:div w:id="1543059383">
          <w:marLeft w:val="0"/>
          <w:marRight w:val="0"/>
          <w:marTop w:val="192"/>
          <w:marBottom w:val="0"/>
          <w:divBdr>
            <w:top w:val="none" w:sz="0" w:space="0" w:color="auto"/>
            <w:left w:val="none" w:sz="0" w:space="0" w:color="auto"/>
            <w:bottom w:val="none" w:sz="0" w:space="0" w:color="auto"/>
            <w:right w:val="none" w:sz="0" w:space="0" w:color="auto"/>
          </w:divBdr>
        </w:div>
        <w:div w:id="148982013">
          <w:marLeft w:val="0"/>
          <w:marRight w:val="0"/>
          <w:marTop w:val="0"/>
          <w:marBottom w:val="0"/>
          <w:divBdr>
            <w:top w:val="none" w:sz="0" w:space="0" w:color="auto"/>
            <w:left w:val="none" w:sz="0" w:space="0" w:color="auto"/>
            <w:bottom w:val="none" w:sz="0" w:space="0" w:color="auto"/>
            <w:right w:val="none" w:sz="0" w:space="0" w:color="auto"/>
          </w:divBdr>
          <w:divsChild>
            <w:div w:id="311060277">
              <w:marLeft w:val="0"/>
              <w:marRight w:val="0"/>
              <w:marTop w:val="192"/>
              <w:marBottom w:val="0"/>
              <w:divBdr>
                <w:top w:val="none" w:sz="0" w:space="0" w:color="auto"/>
                <w:left w:val="none" w:sz="0" w:space="0" w:color="auto"/>
                <w:bottom w:val="none" w:sz="0" w:space="0" w:color="auto"/>
                <w:right w:val="none" w:sz="0" w:space="0" w:color="auto"/>
              </w:divBdr>
            </w:div>
          </w:divsChild>
        </w:div>
        <w:div w:id="977029245">
          <w:marLeft w:val="0"/>
          <w:marRight w:val="0"/>
          <w:marTop w:val="192"/>
          <w:marBottom w:val="0"/>
          <w:divBdr>
            <w:top w:val="none" w:sz="0" w:space="0" w:color="auto"/>
            <w:left w:val="none" w:sz="0" w:space="0" w:color="auto"/>
            <w:bottom w:val="none" w:sz="0" w:space="0" w:color="auto"/>
            <w:right w:val="none" w:sz="0" w:space="0" w:color="auto"/>
          </w:divBdr>
        </w:div>
        <w:div w:id="1942838596">
          <w:marLeft w:val="0"/>
          <w:marRight w:val="0"/>
          <w:marTop w:val="192"/>
          <w:marBottom w:val="0"/>
          <w:divBdr>
            <w:top w:val="none" w:sz="0" w:space="0" w:color="auto"/>
            <w:left w:val="none" w:sz="0" w:space="0" w:color="auto"/>
            <w:bottom w:val="none" w:sz="0" w:space="0" w:color="auto"/>
            <w:right w:val="none" w:sz="0" w:space="0" w:color="auto"/>
          </w:divBdr>
        </w:div>
      </w:divsChild>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426270409">
      <w:bodyDiv w:val="1"/>
      <w:marLeft w:val="0"/>
      <w:marRight w:val="0"/>
      <w:marTop w:val="0"/>
      <w:marBottom w:val="0"/>
      <w:divBdr>
        <w:top w:val="none" w:sz="0" w:space="0" w:color="auto"/>
        <w:left w:val="none" w:sz="0" w:space="0" w:color="auto"/>
        <w:bottom w:val="none" w:sz="0" w:space="0" w:color="auto"/>
        <w:right w:val="none" w:sz="0" w:space="0" w:color="auto"/>
      </w:divBdr>
    </w:div>
    <w:div w:id="579407808">
      <w:bodyDiv w:val="1"/>
      <w:marLeft w:val="0"/>
      <w:marRight w:val="0"/>
      <w:marTop w:val="0"/>
      <w:marBottom w:val="0"/>
      <w:divBdr>
        <w:top w:val="none" w:sz="0" w:space="0" w:color="auto"/>
        <w:left w:val="none" w:sz="0" w:space="0" w:color="auto"/>
        <w:bottom w:val="none" w:sz="0" w:space="0" w:color="auto"/>
        <w:right w:val="none" w:sz="0" w:space="0" w:color="auto"/>
      </w:divBdr>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687561349">
      <w:bodyDiv w:val="1"/>
      <w:marLeft w:val="0"/>
      <w:marRight w:val="0"/>
      <w:marTop w:val="0"/>
      <w:marBottom w:val="0"/>
      <w:divBdr>
        <w:top w:val="none" w:sz="0" w:space="0" w:color="auto"/>
        <w:left w:val="none" w:sz="0" w:space="0" w:color="auto"/>
        <w:bottom w:val="none" w:sz="0" w:space="0" w:color="auto"/>
        <w:right w:val="none" w:sz="0" w:space="0" w:color="auto"/>
      </w:divBdr>
      <w:divsChild>
        <w:div w:id="1604000003">
          <w:marLeft w:val="0"/>
          <w:marRight w:val="0"/>
          <w:marTop w:val="192"/>
          <w:marBottom w:val="0"/>
          <w:divBdr>
            <w:top w:val="none" w:sz="0" w:space="0" w:color="auto"/>
            <w:left w:val="none" w:sz="0" w:space="0" w:color="auto"/>
            <w:bottom w:val="none" w:sz="0" w:space="0" w:color="auto"/>
            <w:right w:val="none" w:sz="0" w:space="0" w:color="auto"/>
          </w:divBdr>
        </w:div>
        <w:div w:id="413088378">
          <w:marLeft w:val="0"/>
          <w:marRight w:val="0"/>
          <w:marTop w:val="192"/>
          <w:marBottom w:val="0"/>
          <w:divBdr>
            <w:top w:val="none" w:sz="0" w:space="0" w:color="auto"/>
            <w:left w:val="none" w:sz="0" w:space="0" w:color="auto"/>
            <w:bottom w:val="none" w:sz="0" w:space="0" w:color="auto"/>
            <w:right w:val="none" w:sz="0" w:space="0" w:color="auto"/>
          </w:divBdr>
        </w:div>
        <w:div w:id="36320143">
          <w:marLeft w:val="0"/>
          <w:marRight w:val="0"/>
          <w:marTop w:val="120"/>
          <w:marBottom w:val="96"/>
          <w:divBdr>
            <w:top w:val="none" w:sz="0" w:space="0" w:color="auto"/>
            <w:left w:val="single" w:sz="24" w:space="0" w:color="CED3F1"/>
            <w:bottom w:val="none" w:sz="0" w:space="0" w:color="auto"/>
            <w:right w:val="none" w:sz="0" w:space="0" w:color="auto"/>
          </w:divBdr>
        </w:div>
        <w:div w:id="501437681">
          <w:marLeft w:val="0"/>
          <w:marRight w:val="0"/>
          <w:marTop w:val="192"/>
          <w:marBottom w:val="0"/>
          <w:divBdr>
            <w:top w:val="none" w:sz="0" w:space="0" w:color="auto"/>
            <w:left w:val="none" w:sz="0" w:space="0" w:color="auto"/>
            <w:bottom w:val="none" w:sz="0" w:space="0" w:color="auto"/>
            <w:right w:val="none" w:sz="0" w:space="0" w:color="auto"/>
          </w:divBdr>
        </w:div>
        <w:div w:id="882012795">
          <w:marLeft w:val="0"/>
          <w:marRight w:val="0"/>
          <w:marTop w:val="192"/>
          <w:marBottom w:val="0"/>
          <w:divBdr>
            <w:top w:val="none" w:sz="0" w:space="0" w:color="auto"/>
            <w:left w:val="none" w:sz="0" w:space="0" w:color="auto"/>
            <w:bottom w:val="none" w:sz="0" w:space="0" w:color="auto"/>
            <w:right w:val="none" w:sz="0" w:space="0" w:color="auto"/>
          </w:divBdr>
        </w:div>
        <w:div w:id="2139100839">
          <w:marLeft w:val="0"/>
          <w:marRight w:val="0"/>
          <w:marTop w:val="192"/>
          <w:marBottom w:val="0"/>
          <w:divBdr>
            <w:top w:val="none" w:sz="0" w:space="0" w:color="auto"/>
            <w:left w:val="none" w:sz="0" w:space="0" w:color="auto"/>
            <w:bottom w:val="none" w:sz="0" w:space="0" w:color="auto"/>
            <w:right w:val="none" w:sz="0" w:space="0" w:color="auto"/>
          </w:divBdr>
        </w:div>
        <w:div w:id="304554370">
          <w:marLeft w:val="0"/>
          <w:marRight w:val="0"/>
          <w:marTop w:val="120"/>
          <w:marBottom w:val="96"/>
          <w:divBdr>
            <w:top w:val="none" w:sz="0" w:space="0" w:color="auto"/>
            <w:left w:val="single" w:sz="24" w:space="0" w:color="CED3F1"/>
            <w:bottom w:val="none" w:sz="0" w:space="0" w:color="auto"/>
            <w:right w:val="none" w:sz="0" w:space="0" w:color="auto"/>
          </w:divBdr>
        </w:div>
        <w:div w:id="2060207576">
          <w:marLeft w:val="0"/>
          <w:marRight w:val="0"/>
          <w:marTop w:val="192"/>
          <w:marBottom w:val="0"/>
          <w:divBdr>
            <w:top w:val="none" w:sz="0" w:space="0" w:color="auto"/>
            <w:left w:val="none" w:sz="0" w:space="0" w:color="auto"/>
            <w:bottom w:val="none" w:sz="0" w:space="0" w:color="auto"/>
            <w:right w:val="none" w:sz="0" w:space="0" w:color="auto"/>
          </w:divBdr>
        </w:div>
        <w:div w:id="173568322">
          <w:marLeft w:val="0"/>
          <w:marRight w:val="0"/>
          <w:marTop w:val="192"/>
          <w:marBottom w:val="0"/>
          <w:divBdr>
            <w:top w:val="none" w:sz="0" w:space="0" w:color="auto"/>
            <w:left w:val="none" w:sz="0" w:space="0" w:color="auto"/>
            <w:bottom w:val="none" w:sz="0" w:space="0" w:color="auto"/>
            <w:right w:val="none" w:sz="0" w:space="0" w:color="auto"/>
          </w:divBdr>
        </w:div>
        <w:div w:id="582689225">
          <w:marLeft w:val="0"/>
          <w:marRight w:val="0"/>
          <w:marTop w:val="192"/>
          <w:marBottom w:val="0"/>
          <w:divBdr>
            <w:top w:val="none" w:sz="0" w:space="0" w:color="auto"/>
            <w:left w:val="none" w:sz="0" w:space="0" w:color="auto"/>
            <w:bottom w:val="none" w:sz="0" w:space="0" w:color="auto"/>
            <w:right w:val="none" w:sz="0" w:space="0" w:color="auto"/>
          </w:divBdr>
        </w:div>
      </w:divsChild>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26759592">
      <w:bodyDiv w:val="1"/>
      <w:marLeft w:val="0"/>
      <w:marRight w:val="0"/>
      <w:marTop w:val="0"/>
      <w:marBottom w:val="0"/>
      <w:divBdr>
        <w:top w:val="none" w:sz="0" w:space="0" w:color="auto"/>
        <w:left w:val="none" w:sz="0" w:space="0" w:color="auto"/>
        <w:bottom w:val="none" w:sz="0" w:space="0" w:color="auto"/>
        <w:right w:val="none" w:sz="0" w:space="0" w:color="auto"/>
      </w:divBdr>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797920587">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905146942">
      <w:bodyDiv w:val="1"/>
      <w:marLeft w:val="0"/>
      <w:marRight w:val="0"/>
      <w:marTop w:val="0"/>
      <w:marBottom w:val="0"/>
      <w:divBdr>
        <w:top w:val="none" w:sz="0" w:space="0" w:color="auto"/>
        <w:left w:val="none" w:sz="0" w:space="0" w:color="auto"/>
        <w:bottom w:val="none" w:sz="0" w:space="0" w:color="auto"/>
        <w:right w:val="none" w:sz="0" w:space="0" w:color="auto"/>
      </w:divBdr>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088190652">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64391668">
      <w:bodyDiv w:val="1"/>
      <w:marLeft w:val="0"/>
      <w:marRight w:val="0"/>
      <w:marTop w:val="0"/>
      <w:marBottom w:val="0"/>
      <w:divBdr>
        <w:top w:val="none" w:sz="0" w:space="0" w:color="auto"/>
        <w:left w:val="none" w:sz="0" w:space="0" w:color="auto"/>
        <w:bottom w:val="none" w:sz="0" w:space="0" w:color="auto"/>
        <w:right w:val="none" w:sz="0" w:space="0" w:color="auto"/>
      </w:divBdr>
    </w:div>
    <w:div w:id="1171993352">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240864230">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574315682">
      <w:bodyDiv w:val="1"/>
      <w:marLeft w:val="0"/>
      <w:marRight w:val="0"/>
      <w:marTop w:val="0"/>
      <w:marBottom w:val="0"/>
      <w:divBdr>
        <w:top w:val="none" w:sz="0" w:space="0" w:color="auto"/>
        <w:left w:val="none" w:sz="0" w:space="0" w:color="auto"/>
        <w:bottom w:val="none" w:sz="0" w:space="0" w:color="auto"/>
        <w:right w:val="none" w:sz="0" w:space="0" w:color="auto"/>
      </w:divBdr>
      <w:divsChild>
        <w:div w:id="179860925">
          <w:marLeft w:val="0"/>
          <w:marRight w:val="0"/>
          <w:marTop w:val="192"/>
          <w:marBottom w:val="0"/>
          <w:divBdr>
            <w:top w:val="none" w:sz="0" w:space="0" w:color="auto"/>
            <w:left w:val="none" w:sz="0" w:space="0" w:color="auto"/>
            <w:bottom w:val="none" w:sz="0" w:space="0" w:color="auto"/>
            <w:right w:val="none" w:sz="0" w:space="0" w:color="auto"/>
          </w:divBdr>
        </w:div>
        <w:div w:id="563835335">
          <w:marLeft w:val="0"/>
          <w:marRight w:val="0"/>
          <w:marTop w:val="0"/>
          <w:marBottom w:val="0"/>
          <w:divBdr>
            <w:top w:val="none" w:sz="0" w:space="0" w:color="auto"/>
            <w:left w:val="none" w:sz="0" w:space="0" w:color="auto"/>
            <w:bottom w:val="none" w:sz="0" w:space="0" w:color="auto"/>
            <w:right w:val="none" w:sz="0" w:space="0" w:color="auto"/>
          </w:divBdr>
          <w:divsChild>
            <w:div w:id="1916939408">
              <w:marLeft w:val="0"/>
              <w:marRight w:val="0"/>
              <w:marTop w:val="192"/>
              <w:marBottom w:val="0"/>
              <w:divBdr>
                <w:top w:val="none" w:sz="0" w:space="0" w:color="auto"/>
                <w:left w:val="none" w:sz="0" w:space="0" w:color="auto"/>
                <w:bottom w:val="none" w:sz="0" w:space="0" w:color="auto"/>
                <w:right w:val="none" w:sz="0" w:space="0" w:color="auto"/>
              </w:divBdr>
            </w:div>
          </w:divsChild>
        </w:div>
        <w:div w:id="378479931">
          <w:marLeft w:val="0"/>
          <w:marRight w:val="0"/>
          <w:marTop w:val="0"/>
          <w:marBottom w:val="0"/>
          <w:divBdr>
            <w:top w:val="none" w:sz="0" w:space="0" w:color="auto"/>
            <w:left w:val="none" w:sz="0" w:space="0" w:color="auto"/>
            <w:bottom w:val="none" w:sz="0" w:space="0" w:color="auto"/>
            <w:right w:val="none" w:sz="0" w:space="0" w:color="auto"/>
          </w:divBdr>
        </w:div>
        <w:div w:id="1758401585">
          <w:marLeft w:val="0"/>
          <w:marRight w:val="0"/>
          <w:marTop w:val="192"/>
          <w:marBottom w:val="0"/>
          <w:divBdr>
            <w:top w:val="none" w:sz="0" w:space="0" w:color="auto"/>
            <w:left w:val="none" w:sz="0" w:space="0" w:color="auto"/>
            <w:bottom w:val="none" w:sz="0" w:space="0" w:color="auto"/>
            <w:right w:val="none" w:sz="0" w:space="0" w:color="auto"/>
          </w:divBdr>
        </w:div>
        <w:div w:id="1479881023">
          <w:marLeft w:val="0"/>
          <w:marRight w:val="0"/>
          <w:marTop w:val="0"/>
          <w:marBottom w:val="0"/>
          <w:divBdr>
            <w:top w:val="none" w:sz="0" w:space="0" w:color="auto"/>
            <w:left w:val="none" w:sz="0" w:space="0" w:color="auto"/>
            <w:bottom w:val="none" w:sz="0" w:space="0" w:color="auto"/>
            <w:right w:val="none" w:sz="0" w:space="0" w:color="auto"/>
          </w:divBdr>
          <w:divsChild>
            <w:div w:id="906917301">
              <w:marLeft w:val="0"/>
              <w:marRight w:val="0"/>
              <w:marTop w:val="192"/>
              <w:marBottom w:val="0"/>
              <w:divBdr>
                <w:top w:val="none" w:sz="0" w:space="0" w:color="auto"/>
                <w:left w:val="none" w:sz="0" w:space="0" w:color="auto"/>
                <w:bottom w:val="none" w:sz="0" w:space="0" w:color="auto"/>
                <w:right w:val="none" w:sz="0" w:space="0" w:color="auto"/>
              </w:divBdr>
            </w:div>
          </w:divsChild>
        </w:div>
        <w:div w:id="1655524362">
          <w:marLeft w:val="0"/>
          <w:marRight w:val="0"/>
          <w:marTop w:val="0"/>
          <w:marBottom w:val="0"/>
          <w:divBdr>
            <w:top w:val="none" w:sz="0" w:space="0" w:color="auto"/>
            <w:left w:val="none" w:sz="0" w:space="0" w:color="auto"/>
            <w:bottom w:val="none" w:sz="0" w:space="0" w:color="auto"/>
            <w:right w:val="none" w:sz="0" w:space="0" w:color="auto"/>
          </w:divBdr>
        </w:div>
        <w:div w:id="875969176">
          <w:marLeft w:val="0"/>
          <w:marRight w:val="0"/>
          <w:marTop w:val="192"/>
          <w:marBottom w:val="0"/>
          <w:divBdr>
            <w:top w:val="none" w:sz="0" w:space="0" w:color="auto"/>
            <w:left w:val="none" w:sz="0" w:space="0" w:color="auto"/>
            <w:bottom w:val="none" w:sz="0" w:space="0" w:color="auto"/>
            <w:right w:val="none" w:sz="0" w:space="0" w:color="auto"/>
          </w:divBdr>
        </w:div>
        <w:div w:id="766195208">
          <w:marLeft w:val="0"/>
          <w:marRight w:val="0"/>
          <w:marTop w:val="0"/>
          <w:marBottom w:val="0"/>
          <w:divBdr>
            <w:top w:val="none" w:sz="0" w:space="0" w:color="auto"/>
            <w:left w:val="none" w:sz="0" w:space="0" w:color="auto"/>
            <w:bottom w:val="none" w:sz="0" w:space="0" w:color="auto"/>
            <w:right w:val="none" w:sz="0" w:space="0" w:color="auto"/>
          </w:divBdr>
          <w:divsChild>
            <w:div w:id="77681147">
              <w:marLeft w:val="0"/>
              <w:marRight w:val="0"/>
              <w:marTop w:val="192"/>
              <w:marBottom w:val="0"/>
              <w:divBdr>
                <w:top w:val="none" w:sz="0" w:space="0" w:color="auto"/>
                <w:left w:val="none" w:sz="0" w:space="0" w:color="auto"/>
                <w:bottom w:val="none" w:sz="0" w:space="0" w:color="auto"/>
                <w:right w:val="none" w:sz="0" w:space="0" w:color="auto"/>
              </w:divBdr>
            </w:div>
          </w:divsChild>
        </w:div>
        <w:div w:id="1837301870">
          <w:marLeft w:val="0"/>
          <w:marRight w:val="0"/>
          <w:marTop w:val="0"/>
          <w:marBottom w:val="0"/>
          <w:divBdr>
            <w:top w:val="none" w:sz="0" w:space="0" w:color="auto"/>
            <w:left w:val="none" w:sz="0" w:space="0" w:color="auto"/>
            <w:bottom w:val="none" w:sz="0" w:space="0" w:color="auto"/>
            <w:right w:val="none" w:sz="0" w:space="0" w:color="auto"/>
          </w:divBdr>
        </w:div>
        <w:div w:id="300232188">
          <w:marLeft w:val="0"/>
          <w:marRight w:val="0"/>
          <w:marTop w:val="192"/>
          <w:marBottom w:val="0"/>
          <w:divBdr>
            <w:top w:val="none" w:sz="0" w:space="0" w:color="auto"/>
            <w:left w:val="none" w:sz="0" w:space="0" w:color="auto"/>
            <w:bottom w:val="none" w:sz="0" w:space="0" w:color="auto"/>
            <w:right w:val="none" w:sz="0" w:space="0" w:color="auto"/>
          </w:divBdr>
        </w:div>
        <w:div w:id="526483226">
          <w:marLeft w:val="0"/>
          <w:marRight w:val="0"/>
          <w:marTop w:val="0"/>
          <w:marBottom w:val="0"/>
          <w:divBdr>
            <w:top w:val="none" w:sz="0" w:space="0" w:color="auto"/>
            <w:left w:val="none" w:sz="0" w:space="0" w:color="auto"/>
            <w:bottom w:val="none" w:sz="0" w:space="0" w:color="auto"/>
            <w:right w:val="none" w:sz="0" w:space="0" w:color="auto"/>
          </w:divBdr>
          <w:divsChild>
            <w:div w:id="600380204">
              <w:marLeft w:val="0"/>
              <w:marRight w:val="0"/>
              <w:marTop w:val="192"/>
              <w:marBottom w:val="0"/>
              <w:divBdr>
                <w:top w:val="none" w:sz="0" w:space="0" w:color="auto"/>
                <w:left w:val="none" w:sz="0" w:space="0" w:color="auto"/>
                <w:bottom w:val="none" w:sz="0" w:space="0" w:color="auto"/>
                <w:right w:val="none" w:sz="0" w:space="0" w:color="auto"/>
              </w:divBdr>
            </w:div>
          </w:divsChild>
        </w:div>
        <w:div w:id="880241675">
          <w:marLeft w:val="0"/>
          <w:marRight w:val="0"/>
          <w:marTop w:val="0"/>
          <w:marBottom w:val="0"/>
          <w:divBdr>
            <w:top w:val="none" w:sz="0" w:space="0" w:color="auto"/>
            <w:left w:val="none" w:sz="0" w:space="0" w:color="auto"/>
            <w:bottom w:val="none" w:sz="0" w:space="0" w:color="auto"/>
            <w:right w:val="none" w:sz="0" w:space="0" w:color="auto"/>
          </w:divBdr>
        </w:div>
        <w:div w:id="36123421">
          <w:marLeft w:val="0"/>
          <w:marRight w:val="0"/>
          <w:marTop w:val="192"/>
          <w:marBottom w:val="0"/>
          <w:divBdr>
            <w:top w:val="none" w:sz="0" w:space="0" w:color="auto"/>
            <w:left w:val="none" w:sz="0" w:space="0" w:color="auto"/>
            <w:bottom w:val="none" w:sz="0" w:space="0" w:color="auto"/>
            <w:right w:val="none" w:sz="0" w:space="0" w:color="auto"/>
          </w:divBdr>
        </w:div>
        <w:div w:id="2119252703">
          <w:marLeft w:val="0"/>
          <w:marRight w:val="0"/>
          <w:marTop w:val="0"/>
          <w:marBottom w:val="0"/>
          <w:divBdr>
            <w:top w:val="none" w:sz="0" w:space="0" w:color="auto"/>
            <w:left w:val="none" w:sz="0" w:space="0" w:color="auto"/>
            <w:bottom w:val="none" w:sz="0" w:space="0" w:color="auto"/>
            <w:right w:val="none" w:sz="0" w:space="0" w:color="auto"/>
          </w:divBdr>
        </w:div>
        <w:div w:id="439034244">
          <w:marLeft w:val="0"/>
          <w:marRight w:val="0"/>
          <w:marTop w:val="192"/>
          <w:marBottom w:val="0"/>
          <w:divBdr>
            <w:top w:val="none" w:sz="0" w:space="0" w:color="auto"/>
            <w:left w:val="none" w:sz="0" w:space="0" w:color="auto"/>
            <w:bottom w:val="none" w:sz="0" w:space="0" w:color="auto"/>
            <w:right w:val="none" w:sz="0" w:space="0" w:color="auto"/>
          </w:divBdr>
        </w:div>
        <w:div w:id="1559975891">
          <w:marLeft w:val="0"/>
          <w:marRight w:val="0"/>
          <w:marTop w:val="0"/>
          <w:marBottom w:val="0"/>
          <w:divBdr>
            <w:top w:val="none" w:sz="0" w:space="0" w:color="auto"/>
            <w:left w:val="none" w:sz="0" w:space="0" w:color="auto"/>
            <w:bottom w:val="none" w:sz="0" w:space="0" w:color="auto"/>
            <w:right w:val="none" w:sz="0" w:space="0" w:color="auto"/>
          </w:divBdr>
          <w:divsChild>
            <w:div w:id="1439326427">
              <w:marLeft w:val="0"/>
              <w:marRight w:val="0"/>
              <w:marTop w:val="192"/>
              <w:marBottom w:val="0"/>
              <w:divBdr>
                <w:top w:val="none" w:sz="0" w:space="0" w:color="auto"/>
                <w:left w:val="none" w:sz="0" w:space="0" w:color="auto"/>
                <w:bottom w:val="none" w:sz="0" w:space="0" w:color="auto"/>
                <w:right w:val="none" w:sz="0" w:space="0" w:color="auto"/>
              </w:divBdr>
            </w:div>
          </w:divsChild>
        </w:div>
        <w:div w:id="1514611057">
          <w:marLeft w:val="0"/>
          <w:marRight w:val="0"/>
          <w:marTop w:val="0"/>
          <w:marBottom w:val="0"/>
          <w:divBdr>
            <w:top w:val="none" w:sz="0" w:space="0" w:color="auto"/>
            <w:left w:val="none" w:sz="0" w:space="0" w:color="auto"/>
            <w:bottom w:val="none" w:sz="0" w:space="0" w:color="auto"/>
            <w:right w:val="none" w:sz="0" w:space="0" w:color="auto"/>
          </w:divBdr>
        </w:div>
        <w:div w:id="2061325669">
          <w:marLeft w:val="0"/>
          <w:marRight w:val="0"/>
          <w:marTop w:val="192"/>
          <w:marBottom w:val="0"/>
          <w:divBdr>
            <w:top w:val="none" w:sz="0" w:space="0" w:color="auto"/>
            <w:left w:val="none" w:sz="0" w:space="0" w:color="auto"/>
            <w:bottom w:val="none" w:sz="0" w:space="0" w:color="auto"/>
            <w:right w:val="none" w:sz="0" w:space="0" w:color="auto"/>
          </w:divBdr>
        </w:div>
        <w:div w:id="1382941140">
          <w:marLeft w:val="0"/>
          <w:marRight w:val="0"/>
          <w:marTop w:val="0"/>
          <w:marBottom w:val="0"/>
          <w:divBdr>
            <w:top w:val="none" w:sz="0" w:space="0" w:color="auto"/>
            <w:left w:val="none" w:sz="0" w:space="0" w:color="auto"/>
            <w:bottom w:val="none" w:sz="0" w:space="0" w:color="auto"/>
            <w:right w:val="none" w:sz="0" w:space="0" w:color="auto"/>
          </w:divBdr>
          <w:divsChild>
            <w:div w:id="402678339">
              <w:marLeft w:val="0"/>
              <w:marRight w:val="0"/>
              <w:marTop w:val="192"/>
              <w:marBottom w:val="0"/>
              <w:divBdr>
                <w:top w:val="none" w:sz="0" w:space="0" w:color="auto"/>
                <w:left w:val="none" w:sz="0" w:space="0" w:color="auto"/>
                <w:bottom w:val="none" w:sz="0" w:space="0" w:color="auto"/>
                <w:right w:val="none" w:sz="0" w:space="0" w:color="auto"/>
              </w:divBdr>
            </w:div>
          </w:divsChild>
        </w:div>
        <w:div w:id="950666188">
          <w:marLeft w:val="0"/>
          <w:marRight w:val="0"/>
          <w:marTop w:val="0"/>
          <w:marBottom w:val="0"/>
          <w:divBdr>
            <w:top w:val="none" w:sz="0" w:space="0" w:color="auto"/>
            <w:left w:val="none" w:sz="0" w:space="0" w:color="auto"/>
            <w:bottom w:val="none" w:sz="0" w:space="0" w:color="auto"/>
            <w:right w:val="none" w:sz="0" w:space="0" w:color="auto"/>
          </w:divBdr>
        </w:div>
        <w:div w:id="998926204">
          <w:marLeft w:val="0"/>
          <w:marRight w:val="0"/>
          <w:marTop w:val="192"/>
          <w:marBottom w:val="0"/>
          <w:divBdr>
            <w:top w:val="none" w:sz="0" w:space="0" w:color="auto"/>
            <w:left w:val="none" w:sz="0" w:space="0" w:color="auto"/>
            <w:bottom w:val="none" w:sz="0" w:space="0" w:color="auto"/>
            <w:right w:val="none" w:sz="0" w:space="0" w:color="auto"/>
          </w:divBdr>
        </w:div>
        <w:div w:id="929966476">
          <w:marLeft w:val="0"/>
          <w:marRight w:val="0"/>
          <w:marTop w:val="0"/>
          <w:marBottom w:val="0"/>
          <w:divBdr>
            <w:top w:val="none" w:sz="0" w:space="0" w:color="auto"/>
            <w:left w:val="none" w:sz="0" w:space="0" w:color="auto"/>
            <w:bottom w:val="none" w:sz="0" w:space="0" w:color="auto"/>
            <w:right w:val="none" w:sz="0" w:space="0" w:color="auto"/>
          </w:divBdr>
          <w:divsChild>
            <w:div w:id="539171019">
              <w:marLeft w:val="0"/>
              <w:marRight w:val="0"/>
              <w:marTop w:val="192"/>
              <w:marBottom w:val="0"/>
              <w:divBdr>
                <w:top w:val="none" w:sz="0" w:space="0" w:color="auto"/>
                <w:left w:val="none" w:sz="0" w:space="0" w:color="auto"/>
                <w:bottom w:val="none" w:sz="0" w:space="0" w:color="auto"/>
                <w:right w:val="none" w:sz="0" w:space="0" w:color="auto"/>
              </w:divBdr>
            </w:div>
          </w:divsChild>
        </w:div>
        <w:div w:id="1840803967">
          <w:marLeft w:val="0"/>
          <w:marRight w:val="0"/>
          <w:marTop w:val="0"/>
          <w:marBottom w:val="0"/>
          <w:divBdr>
            <w:top w:val="none" w:sz="0" w:space="0" w:color="auto"/>
            <w:left w:val="none" w:sz="0" w:space="0" w:color="auto"/>
            <w:bottom w:val="none" w:sz="0" w:space="0" w:color="auto"/>
            <w:right w:val="none" w:sz="0" w:space="0" w:color="auto"/>
          </w:divBdr>
        </w:div>
        <w:div w:id="1429277294">
          <w:marLeft w:val="0"/>
          <w:marRight w:val="0"/>
          <w:marTop w:val="192"/>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938486810">
              <w:marLeft w:val="0"/>
              <w:marRight w:val="0"/>
              <w:marTop w:val="192"/>
              <w:marBottom w:val="0"/>
              <w:divBdr>
                <w:top w:val="none" w:sz="0" w:space="0" w:color="auto"/>
                <w:left w:val="none" w:sz="0" w:space="0" w:color="auto"/>
                <w:bottom w:val="none" w:sz="0" w:space="0" w:color="auto"/>
                <w:right w:val="none" w:sz="0" w:space="0" w:color="auto"/>
              </w:divBdr>
            </w:div>
          </w:divsChild>
        </w:div>
        <w:div w:id="14158951">
          <w:marLeft w:val="0"/>
          <w:marRight w:val="0"/>
          <w:marTop w:val="0"/>
          <w:marBottom w:val="0"/>
          <w:divBdr>
            <w:top w:val="none" w:sz="0" w:space="0" w:color="auto"/>
            <w:left w:val="none" w:sz="0" w:space="0" w:color="auto"/>
            <w:bottom w:val="none" w:sz="0" w:space="0" w:color="auto"/>
            <w:right w:val="none" w:sz="0" w:space="0" w:color="auto"/>
          </w:divBdr>
        </w:div>
        <w:div w:id="1468276127">
          <w:marLeft w:val="0"/>
          <w:marRight w:val="0"/>
          <w:marTop w:val="192"/>
          <w:marBottom w:val="0"/>
          <w:divBdr>
            <w:top w:val="none" w:sz="0" w:space="0" w:color="auto"/>
            <w:left w:val="none" w:sz="0" w:space="0" w:color="auto"/>
            <w:bottom w:val="none" w:sz="0" w:space="0" w:color="auto"/>
            <w:right w:val="none" w:sz="0" w:space="0" w:color="auto"/>
          </w:divBdr>
        </w:div>
        <w:div w:id="1327057312">
          <w:marLeft w:val="0"/>
          <w:marRight w:val="0"/>
          <w:marTop w:val="0"/>
          <w:marBottom w:val="0"/>
          <w:divBdr>
            <w:top w:val="none" w:sz="0" w:space="0" w:color="auto"/>
            <w:left w:val="none" w:sz="0" w:space="0" w:color="auto"/>
            <w:bottom w:val="none" w:sz="0" w:space="0" w:color="auto"/>
            <w:right w:val="none" w:sz="0" w:space="0" w:color="auto"/>
          </w:divBdr>
          <w:divsChild>
            <w:div w:id="1991014877">
              <w:marLeft w:val="0"/>
              <w:marRight w:val="0"/>
              <w:marTop w:val="192"/>
              <w:marBottom w:val="0"/>
              <w:divBdr>
                <w:top w:val="none" w:sz="0" w:space="0" w:color="auto"/>
                <w:left w:val="none" w:sz="0" w:space="0" w:color="auto"/>
                <w:bottom w:val="none" w:sz="0" w:space="0" w:color="auto"/>
                <w:right w:val="none" w:sz="0" w:space="0" w:color="auto"/>
              </w:divBdr>
            </w:div>
          </w:divsChild>
        </w:div>
        <w:div w:id="740834686">
          <w:marLeft w:val="0"/>
          <w:marRight w:val="0"/>
          <w:marTop w:val="0"/>
          <w:marBottom w:val="0"/>
          <w:divBdr>
            <w:top w:val="none" w:sz="0" w:space="0" w:color="auto"/>
            <w:left w:val="none" w:sz="0" w:space="0" w:color="auto"/>
            <w:bottom w:val="none" w:sz="0" w:space="0" w:color="auto"/>
            <w:right w:val="none" w:sz="0" w:space="0" w:color="auto"/>
          </w:divBdr>
        </w:div>
        <w:div w:id="432434110">
          <w:marLeft w:val="0"/>
          <w:marRight w:val="0"/>
          <w:marTop w:val="192"/>
          <w:marBottom w:val="0"/>
          <w:divBdr>
            <w:top w:val="none" w:sz="0" w:space="0" w:color="auto"/>
            <w:left w:val="none" w:sz="0" w:space="0" w:color="auto"/>
            <w:bottom w:val="none" w:sz="0" w:space="0" w:color="auto"/>
            <w:right w:val="none" w:sz="0" w:space="0" w:color="auto"/>
          </w:divBdr>
        </w:div>
        <w:div w:id="921721102">
          <w:marLeft w:val="0"/>
          <w:marRight w:val="0"/>
          <w:marTop w:val="0"/>
          <w:marBottom w:val="0"/>
          <w:divBdr>
            <w:top w:val="none" w:sz="0" w:space="0" w:color="auto"/>
            <w:left w:val="none" w:sz="0" w:space="0" w:color="auto"/>
            <w:bottom w:val="none" w:sz="0" w:space="0" w:color="auto"/>
            <w:right w:val="none" w:sz="0" w:space="0" w:color="auto"/>
          </w:divBdr>
          <w:divsChild>
            <w:div w:id="1914007151">
              <w:marLeft w:val="0"/>
              <w:marRight w:val="0"/>
              <w:marTop w:val="192"/>
              <w:marBottom w:val="0"/>
              <w:divBdr>
                <w:top w:val="none" w:sz="0" w:space="0" w:color="auto"/>
                <w:left w:val="none" w:sz="0" w:space="0" w:color="auto"/>
                <w:bottom w:val="none" w:sz="0" w:space="0" w:color="auto"/>
                <w:right w:val="none" w:sz="0" w:space="0" w:color="auto"/>
              </w:divBdr>
            </w:div>
          </w:divsChild>
        </w:div>
        <w:div w:id="262107393">
          <w:marLeft w:val="0"/>
          <w:marRight w:val="0"/>
          <w:marTop w:val="192"/>
          <w:marBottom w:val="0"/>
          <w:divBdr>
            <w:top w:val="none" w:sz="0" w:space="0" w:color="auto"/>
            <w:left w:val="none" w:sz="0" w:space="0" w:color="auto"/>
            <w:bottom w:val="none" w:sz="0" w:space="0" w:color="auto"/>
            <w:right w:val="none" w:sz="0" w:space="0" w:color="auto"/>
          </w:divBdr>
        </w:div>
      </w:divsChild>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22691478">
      <w:bodyDiv w:val="1"/>
      <w:marLeft w:val="0"/>
      <w:marRight w:val="0"/>
      <w:marTop w:val="0"/>
      <w:marBottom w:val="0"/>
      <w:divBdr>
        <w:top w:val="none" w:sz="0" w:space="0" w:color="auto"/>
        <w:left w:val="none" w:sz="0" w:space="0" w:color="auto"/>
        <w:bottom w:val="none" w:sz="0" w:space="0" w:color="auto"/>
        <w:right w:val="none" w:sz="0" w:space="0" w:color="auto"/>
      </w:divBdr>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703674663">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55013802">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72314110">
      <w:bodyDiv w:val="1"/>
      <w:marLeft w:val="0"/>
      <w:marRight w:val="0"/>
      <w:marTop w:val="0"/>
      <w:marBottom w:val="0"/>
      <w:divBdr>
        <w:top w:val="none" w:sz="0" w:space="0" w:color="auto"/>
        <w:left w:val="none" w:sz="0" w:space="0" w:color="auto"/>
        <w:bottom w:val="none" w:sz="0" w:space="0" w:color="auto"/>
        <w:right w:val="none" w:sz="0" w:space="0" w:color="auto"/>
      </w:divBdr>
    </w:div>
    <w:div w:id="1787038073">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1960186476">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 w:id="2067677279">
      <w:bodyDiv w:val="1"/>
      <w:marLeft w:val="0"/>
      <w:marRight w:val="0"/>
      <w:marTop w:val="0"/>
      <w:marBottom w:val="0"/>
      <w:divBdr>
        <w:top w:val="none" w:sz="0" w:space="0" w:color="auto"/>
        <w:left w:val="none" w:sz="0" w:space="0" w:color="auto"/>
        <w:bottom w:val="none" w:sz="0" w:space="0" w:color="auto"/>
        <w:right w:val="none" w:sz="0" w:space="0" w:color="auto"/>
      </w:divBdr>
      <w:divsChild>
        <w:div w:id="1188567464">
          <w:marLeft w:val="0"/>
          <w:marRight w:val="0"/>
          <w:marTop w:val="192"/>
          <w:marBottom w:val="0"/>
          <w:divBdr>
            <w:top w:val="none" w:sz="0" w:space="0" w:color="auto"/>
            <w:left w:val="none" w:sz="0" w:space="0" w:color="auto"/>
            <w:bottom w:val="none" w:sz="0" w:space="0" w:color="auto"/>
            <w:right w:val="none" w:sz="0" w:space="0" w:color="auto"/>
          </w:divBdr>
        </w:div>
        <w:div w:id="1189760327">
          <w:marLeft w:val="0"/>
          <w:marRight w:val="0"/>
          <w:marTop w:val="192"/>
          <w:marBottom w:val="0"/>
          <w:divBdr>
            <w:top w:val="none" w:sz="0" w:space="0" w:color="auto"/>
            <w:left w:val="none" w:sz="0" w:space="0" w:color="auto"/>
            <w:bottom w:val="none" w:sz="0" w:space="0" w:color="auto"/>
            <w:right w:val="none" w:sz="0" w:space="0" w:color="auto"/>
          </w:divBdr>
        </w:div>
        <w:div w:id="1037896858">
          <w:marLeft w:val="0"/>
          <w:marRight w:val="0"/>
          <w:marTop w:val="0"/>
          <w:marBottom w:val="0"/>
          <w:divBdr>
            <w:top w:val="none" w:sz="0" w:space="0" w:color="auto"/>
            <w:left w:val="none" w:sz="0" w:space="0" w:color="auto"/>
            <w:bottom w:val="none" w:sz="0" w:space="0" w:color="auto"/>
            <w:right w:val="none" w:sz="0" w:space="0" w:color="auto"/>
          </w:divBdr>
          <w:divsChild>
            <w:div w:id="1150445146">
              <w:marLeft w:val="0"/>
              <w:marRight w:val="0"/>
              <w:marTop w:val="192"/>
              <w:marBottom w:val="0"/>
              <w:divBdr>
                <w:top w:val="none" w:sz="0" w:space="0" w:color="auto"/>
                <w:left w:val="none" w:sz="0" w:space="0" w:color="auto"/>
                <w:bottom w:val="none" w:sz="0" w:space="0" w:color="auto"/>
                <w:right w:val="none" w:sz="0" w:space="0" w:color="auto"/>
              </w:divBdr>
            </w:div>
          </w:divsChild>
        </w:div>
        <w:div w:id="130561594">
          <w:marLeft w:val="0"/>
          <w:marRight w:val="0"/>
          <w:marTop w:val="192"/>
          <w:marBottom w:val="0"/>
          <w:divBdr>
            <w:top w:val="none" w:sz="0" w:space="0" w:color="auto"/>
            <w:left w:val="none" w:sz="0" w:space="0" w:color="auto"/>
            <w:bottom w:val="none" w:sz="0" w:space="0" w:color="auto"/>
            <w:right w:val="none" w:sz="0" w:space="0" w:color="auto"/>
          </w:divBdr>
        </w:div>
        <w:div w:id="1546454193">
          <w:marLeft w:val="0"/>
          <w:marRight w:val="0"/>
          <w:marTop w:val="0"/>
          <w:marBottom w:val="0"/>
          <w:divBdr>
            <w:top w:val="none" w:sz="0" w:space="0" w:color="auto"/>
            <w:left w:val="none" w:sz="0" w:space="0" w:color="auto"/>
            <w:bottom w:val="none" w:sz="0" w:space="0" w:color="auto"/>
            <w:right w:val="none" w:sz="0" w:space="0" w:color="auto"/>
          </w:divBdr>
          <w:divsChild>
            <w:div w:id="1972636959">
              <w:marLeft w:val="0"/>
              <w:marRight w:val="0"/>
              <w:marTop w:val="192"/>
              <w:marBottom w:val="0"/>
              <w:divBdr>
                <w:top w:val="none" w:sz="0" w:space="0" w:color="auto"/>
                <w:left w:val="none" w:sz="0" w:space="0" w:color="auto"/>
                <w:bottom w:val="none" w:sz="0" w:space="0" w:color="auto"/>
                <w:right w:val="none" w:sz="0" w:space="0" w:color="auto"/>
              </w:divBdr>
            </w:div>
          </w:divsChild>
        </w:div>
        <w:div w:id="13502388">
          <w:marLeft w:val="0"/>
          <w:marRight w:val="0"/>
          <w:marTop w:val="0"/>
          <w:marBottom w:val="0"/>
          <w:divBdr>
            <w:top w:val="none" w:sz="0" w:space="0" w:color="auto"/>
            <w:left w:val="none" w:sz="0" w:space="0" w:color="auto"/>
            <w:bottom w:val="none" w:sz="0" w:space="0" w:color="auto"/>
            <w:right w:val="none" w:sz="0" w:space="0" w:color="auto"/>
          </w:divBdr>
        </w:div>
        <w:div w:id="512454589">
          <w:marLeft w:val="0"/>
          <w:marRight w:val="0"/>
          <w:marTop w:val="192"/>
          <w:marBottom w:val="0"/>
          <w:divBdr>
            <w:top w:val="none" w:sz="0" w:space="0" w:color="auto"/>
            <w:left w:val="none" w:sz="0" w:space="0" w:color="auto"/>
            <w:bottom w:val="none" w:sz="0" w:space="0" w:color="auto"/>
            <w:right w:val="none" w:sz="0" w:space="0" w:color="auto"/>
          </w:divBdr>
        </w:div>
        <w:div w:id="514809971">
          <w:marLeft w:val="0"/>
          <w:marRight w:val="0"/>
          <w:marTop w:val="0"/>
          <w:marBottom w:val="0"/>
          <w:divBdr>
            <w:top w:val="none" w:sz="0" w:space="0" w:color="auto"/>
            <w:left w:val="none" w:sz="0" w:space="0" w:color="auto"/>
            <w:bottom w:val="none" w:sz="0" w:space="0" w:color="auto"/>
            <w:right w:val="none" w:sz="0" w:space="0" w:color="auto"/>
          </w:divBdr>
          <w:divsChild>
            <w:div w:id="1380589771">
              <w:marLeft w:val="0"/>
              <w:marRight w:val="0"/>
              <w:marTop w:val="192"/>
              <w:marBottom w:val="0"/>
              <w:divBdr>
                <w:top w:val="none" w:sz="0" w:space="0" w:color="auto"/>
                <w:left w:val="none" w:sz="0" w:space="0" w:color="auto"/>
                <w:bottom w:val="none" w:sz="0" w:space="0" w:color="auto"/>
                <w:right w:val="none" w:sz="0" w:space="0" w:color="auto"/>
              </w:divBdr>
            </w:div>
          </w:divsChild>
        </w:div>
        <w:div w:id="873737049">
          <w:marLeft w:val="0"/>
          <w:marRight w:val="0"/>
          <w:marTop w:val="0"/>
          <w:marBottom w:val="0"/>
          <w:divBdr>
            <w:top w:val="none" w:sz="0" w:space="0" w:color="auto"/>
            <w:left w:val="none" w:sz="0" w:space="0" w:color="auto"/>
            <w:bottom w:val="none" w:sz="0" w:space="0" w:color="auto"/>
            <w:right w:val="none" w:sz="0" w:space="0" w:color="auto"/>
          </w:divBdr>
        </w:div>
        <w:div w:id="2140830708">
          <w:marLeft w:val="0"/>
          <w:marRight w:val="0"/>
          <w:marTop w:val="192"/>
          <w:marBottom w:val="0"/>
          <w:divBdr>
            <w:top w:val="none" w:sz="0" w:space="0" w:color="auto"/>
            <w:left w:val="none" w:sz="0" w:space="0" w:color="auto"/>
            <w:bottom w:val="none" w:sz="0" w:space="0" w:color="auto"/>
            <w:right w:val="none" w:sz="0" w:space="0" w:color="auto"/>
          </w:divBdr>
        </w:div>
        <w:div w:id="1785271300">
          <w:marLeft w:val="0"/>
          <w:marRight w:val="0"/>
          <w:marTop w:val="0"/>
          <w:marBottom w:val="0"/>
          <w:divBdr>
            <w:top w:val="none" w:sz="0" w:space="0" w:color="auto"/>
            <w:left w:val="none" w:sz="0" w:space="0" w:color="auto"/>
            <w:bottom w:val="none" w:sz="0" w:space="0" w:color="auto"/>
            <w:right w:val="none" w:sz="0" w:space="0" w:color="auto"/>
          </w:divBdr>
          <w:divsChild>
            <w:div w:id="1666974730">
              <w:marLeft w:val="0"/>
              <w:marRight w:val="0"/>
              <w:marTop w:val="192"/>
              <w:marBottom w:val="0"/>
              <w:divBdr>
                <w:top w:val="none" w:sz="0" w:space="0" w:color="auto"/>
                <w:left w:val="none" w:sz="0" w:space="0" w:color="auto"/>
                <w:bottom w:val="none" w:sz="0" w:space="0" w:color="auto"/>
                <w:right w:val="none" w:sz="0" w:space="0" w:color="auto"/>
              </w:divBdr>
            </w:div>
          </w:divsChild>
        </w:div>
        <w:div w:id="1979216836">
          <w:marLeft w:val="0"/>
          <w:marRight w:val="0"/>
          <w:marTop w:val="0"/>
          <w:marBottom w:val="0"/>
          <w:divBdr>
            <w:top w:val="none" w:sz="0" w:space="0" w:color="auto"/>
            <w:left w:val="none" w:sz="0" w:space="0" w:color="auto"/>
            <w:bottom w:val="none" w:sz="0" w:space="0" w:color="auto"/>
            <w:right w:val="none" w:sz="0" w:space="0" w:color="auto"/>
          </w:divBdr>
        </w:div>
        <w:div w:id="1645741769">
          <w:marLeft w:val="0"/>
          <w:marRight w:val="0"/>
          <w:marTop w:val="192"/>
          <w:marBottom w:val="0"/>
          <w:divBdr>
            <w:top w:val="none" w:sz="0" w:space="0" w:color="auto"/>
            <w:left w:val="none" w:sz="0" w:space="0" w:color="auto"/>
            <w:bottom w:val="none" w:sz="0" w:space="0" w:color="auto"/>
            <w:right w:val="none" w:sz="0" w:space="0" w:color="auto"/>
          </w:divBdr>
        </w:div>
        <w:div w:id="1307203395">
          <w:marLeft w:val="0"/>
          <w:marRight w:val="0"/>
          <w:marTop w:val="0"/>
          <w:marBottom w:val="0"/>
          <w:divBdr>
            <w:top w:val="none" w:sz="0" w:space="0" w:color="auto"/>
            <w:left w:val="none" w:sz="0" w:space="0" w:color="auto"/>
            <w:bottom w:val="none" w:sz="0" w:space="0" w:color="auto"/>
            <w:right w:val="none" w:sz="0" w:space="0" w:color="auto"/>
          </w:divBdr>
          <w:divsChild>
            <w:div w:id="1331104604">
              <w:marLeft w:val="0"/>
              <w:marRight w:val="0"/>
              <w:marTop w:val="192"/>
              <w:marBottom w:val="0"/>
              <w:divBdr>
                <w:top w:val="none" w:sz="0" w:space="0" w:color="auto"/>
                <w:left w:val="none" w:sz="0" w:space="0" w:color="auto"/>
                <w:bottom w:val="none" w:sz="0" w:space="0" w:color="auto"/>
                <w:right w:val="none" w:sz="0" w:space="0" w:color="auto"/>
              </w:divBdr>
            </w:div>
          </w:divsChild>
        </w:div>
        <w:div w:id="917641180">
          <w:marLeft w:val="0"/>
          <w:marRight w:val="0"/>
          <w:marTop w:val="0"/>
          <w:marBottom w:val="0"/>
          <w:divBdr>
            <w:top w:val="none" w:sz="0" w:space="0" w:color="auto"/>
            <w:left w:val="none" w:sz="0" w:space="0" w:color="auto"/>
            <w:bottom w:val="none" w:sz="0" w:space="0" w:color="auto"/>
            <w:right w:val="none" w:sz="0" w:space="0" w:color="auto"/>
          </w:divBdr>
        </w:div>
        <w:div w:id="1621181995">
          <w:marLeft w:val="0"/>
          <w:marRight w:val="0"/>
          <w:marTop w:val="192"/>
          <w:marBottom w:val="0"/>
          <w:divBdr>
            <w:top w:val="none" w:sz="0" w:space="0" w:color="auto"/>
            <w:left w:val="none" w:sz="0" w:space="0" w:color="auto"/>
            <w:bottom w:val="none" w:sz="0" w:space="0" w:color="auto"/>
            <w:right w:val="none" w:sz="0" w:space="0" w:color="auto"/>
          </w:divBdr>
        </w:div>
        <w:div w:id="1942179862">
          <w:marLeft w:val="0"/>
          <w:marRight w:val="0"/>
          <w:marTop w:val="192"/>
          <w:marBottom w:val="0"/>
          <w:divBdr>
            <w:top w:val="none" w:sz="0" w:space="0" w:color="auto"/>
            <w:left w:val="none" w:sz="0" w:space="0" w:color="auto"/>
            <w:bottom w:val="none" w:sz="0" w:space="0" w:color="auto"/>
            <w:right w:val="none" w:sz="0" w:space="0" w:color="auto"/>
          </w:divBdr>
        </w:div>
        <w:div w:id="833641412">
          <w:marLeft w:val="0"/>
          <w:marRight w:val="0"/>
          <w:marTop w:val="0"/>
          <w:marBottom w:val="0"/>
          <w:divBdr>
            <w:top w:val="none" w:sz="0" w:space="0" w:color="auto"/>
            <w:left w:val="none" w:sz="0" w:space="0" w:color="auto"/>
            <w:bottom w:val="none" w:sz="0" w:space="0" w:color="auto"/>
            <w:right w:val="none" w:sz="0" w:space="0" w:color="auto"/>
          </w:divBdr>
          <w:divsChild>
            <w:div w:id="94444050">
              <w:marLeft w:val="0"/>
              <w:marRight w:val="0"/>
              <w:marTop w:val="192"/>
              <w:marBottom w:val="0"/>
              <w:divBdr>
                <w:top w:val="none" w:sz="0" w:space="0" w:color="auto"/>
                <w:left w:val="none" w:sz="0" w:space="0" w:color="auto"/>
                <w:bottom w:val="none" w:sz="0" w:space="0" w:color="auto"/>
                <w:right w:val="none" w:sz="0" w:space="0" w:color="auto"/>
              </w:divBdr>
            </w:div>
          </w:divsChild>
        </w:div>
        <w:div w:id="20396857">
          <w:marLeft w:val="0"/>
          <w:marRight w:val="0"/>
          <w:marTop w:val="192"/>
          <w:marBottom w:val="0"/>
          <w:divBdr>
            <w:top w:val="none" w:sz="0" w:space="0" w:color="auto"/>
            <w:left w:val="none" w:sz="0" w:space="0" w:color="auto"/>
            <w:bottom w:val="none" w:sz="0" w:space="0" w:color="auto"/>
            <w:right w:val="none" w:sz="0" w:space="0" w:color="auto"/>
          </w:divBdr>
        </w:div>
        <w:div w:id="1214859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83445/7cb66e0f239f00b0e1d59f167cd46beb2182ece1/"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 Type="http://schemas.openxmlformats.org/officeDocument/2006/relationships/styles" Target="styles.xml"/><Relationship Id="rId21" Type="http://schemas.openxmlformats.org/officeDocument/2006/relationships/hyperlink" Target="file:///C:\Users\Natasha\AppData\Local\Temp\Rar$DIa9596.25883\&#1055;&#1047;&#1047;%20&#1041;&#1072;&#1083;&#1072;&#1075;&#1072;&#1085;&#1082;&#1072;.doc" TargetMode="External"/><Relationship Id="rId7" Type="http://schemas.openxmlformats.org/officeDocument/2006/relationships/endnotes" Target="endnotes.xml"/><Relationship Id="rId12" Type="http://schemas.openxmlformats.org/officeDocument/2006/relationships/hyperlink" Target="http://www.consultant.ru/document/cons_doc_LAW_383445/91122874bbcf628c0e5c6bceb7fe613ee682fc73/" TargetMode="External"/><Relationship Id="rId17" Type="http://schemas.openxmlformats.org/officeDocument/2006/relationships/hyperlink" Target="consultantplus://offline/ref=0FD6F5F995FD9E21AF47DFC7208CCAD13AF50BFED2863E68D65C57459BEFrCD" TargetMode="External"/><Relationship Id="rId25"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FD6F5F995FD9E21AF47DFC7208CCAD13AF50AF3D28A3E68D65C57459BEFrCD" TargetMode="External"/><Relationship Id="rId20" Type="http://schemas.openxmlformats.org/officeDocument/2006/relationships/hyperlink" Target="consultantplus://offline/ref=A3A2D17A1D84B89C5C8C8F026EFCD68545DA8CADD698A9C0F5065F25DD38FCCFF24C75806880552DP3zAC" TargetMode="External"/><Relationship Id="rId29"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91122874bbcf628c0e5c6bceb7fe613ee682fc73/" TargetMode="External"/><Relationship Id="rId24" Type="http://schemas.openxmlformats.org/officeDocument/2006/relationships/hyperlink" Target="consultantplus://offline/ref=0122ABA12426F9B776976E6C30F53763453F981904BAB62E423E6248A5QEqD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D6F5F995FD9E21AF47DFC7208CCAD13AF50BFED2863E68D65C57459BEFrCD" TargetMode="External"/><Relationship Id="rId23" Type="http://schemas.openxmlformats.org/officeDocument/2006/relationships/hyperlink" Target="https://login.consultant.ru/link/?rnd=EEDEBB22DB66098CE93DB62441A19E8F&amp;req=doc&amp;base=LAW&amp;n=383445&amp;dst=3521&amp;fld=134&amp;date=17.06.2021&amp;demo=2" TargetMode="External"/><Relationship Id="rId28" Type="http://schemas.openxmlformats.org/officeDocument/2006/relationships/hyperlink" Target="consultantplus://offline/ref=0FD6F5F995FD9E21AF47DFC432E090DD3AFD56F7D28135368F030C18CCF5274F42375CCEB255E94EBCD281E4r9D" TargetMode="External"/><Relationship Id="rId10" Type="http://schemas.openxmlformats.org/officeDocument/2006/relationships/hyperlink" Target="http://www.consultant.ru/document/cons_doc_LAW_383445/d43ae8ece00bbaa3bc825d04067c64adebeae28c/" TargetMode="External"/><Relationship Id="rId19" Type="http://schemas.openxmlformats.org/officeDocument/2006/relationships/hyperlink" Target="consultantplus://offline/ref=0FD6F5F995FD9E21AF47DFC432E090DD3AFD56F7D586323789030C18CCF5274F42375CCEB255E94EBCD280E4rDD" TargetMode="External"/><Relationship Id="rId3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383445/fc77c7117187684ab0cb02c7ee53952df0de55be/" TargetMode="External"/><Relationship Id="rId14" Type="http://schemas.openxmlformats.org/officeDocument/2006/relationships/hyperlink" Target="http://www.consultant.ru/document/cons_doc_LAW_383445/7cb66e0f239f00b0e1d59f167cd46beb2182ece1/" TargetMode="External"/><Relationship Id="rId22" Type="http://schemas.openxmlformats.org/officeDocument/2006/relationships/hyperlink" Target="https://login.consultant.ru/link/?rnd=EEDEBB22DB66098CE93DB62441A19E8F&amp;req=doc&amp;base=LAW&amp;n=359152&amp;dst=100188&amp;fld=134&amp;REFFIELD=134&amp;REFDST=3381&amp;REFDOC=383445&amp;REFBASE=LAW&amp;stat=refcode%3D16610%3Bdstident%3D100188%3Bindex%3D5441&amp;date=17.06.2021&amp;demo=2" TargetMode="External"/><Relationship Id="rId27"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0"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956E-3CE6-49E2-8712-8C82D7E2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55519</Words>
  <Characters>316464</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WOW</cp:lastModifiedBy>
  <cp:revision>2</cp:revision>
  <dcterms:created xsi:type="dcterms:W3CDTF">2022-08-09T01:14:00Z</dcterms:created>
  <dcterms:modified xsi:type="dcterms:W3CDTF">2022-08-09T01:14:00Z</dcterms:modified>
</cp:coreProperties>
</file>