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C59" w:rsidRPr="007139D2" w:rsidRDefault="00707C59" w:rsidP="00707C59">
      <w:pPr>
        <w:pStyle w:val="a3"/>
        <w:jc w:val="center"/>
        <w:rPr>
          <w:b/>
        </w:rPr>
      </w:pPr>
      <w:r w:rsidRPr="007139D2">
        <w:rPr>
          <w:b/>
        </w:rPr>
        <w:t>РОССИЙСКАЯ ФЕДЕРАЦИЯ</w:t>
      </w:r>
      <w:r w:rsidRPr="007139D2">
        <w:rPr>
          <w:b/>
        </w:rPr>
        <w:br/>
        <w:t>ИРКУТСКАЯ ОБЛАСТЬ</w:t>
      </w:r>
    </w:p>
    <w:p w:rsidR="00707C59" w:rsidRPr="007139D2" w:rsidRDefault="00707C59" w:rsidP="00707C59">
      <w:pPr>
        <w:pStyle w:val="a3"/>
        <w:jc w:val="center"/>
        <w:rPr>
          <w:b/>
        </w:rPr>
      </w:pPr>
      <w:r w:rsidRPr="007139D2">
        <w:rPr>
          <w:b/>
        </w:rPr>
        <w:t>УСТЬ-УДИНСКИЙ РАЙОН</w:t>
      </w:r>
    </w:p>
    <w:p w:rsidR="00707C59" w:rsidRPr="007139D2" w:rsidRDefault="00707C59" w:rsidP="00707C59">
      <w:pPr>
        <w:pStyle w:val="a3"/>
        <w:jc w:val="center"/>
        <w:rPr>
          <w:b/>
        </w:rPr>
      </w:pPr>
      <w:r w:rsidRPr="007139D2">
        <w:rPr>
          <w:b/>
        </w:rPr>
        <w:t>БАЛАГАНКИНСКОЕ МУНИЦИПАЛЬНОЕ ОБРАЗОВАНИЕ</w:t>
      </w:r>
    </w:p>
    <w:p w:rsidR="00707C59" w:rsidRPr="007139D2" w:rsidRDefault="00707C59" w:rsidP="00707C59">
      <w:pPr>
        <w:pStyle w:val="a3"/>
        <w:jc w:val="center"/>
        <w:rPr>
          <w:b/>
        </w:rPr>
      </w:pPr>
      <w:r w:rsidRPr="007139D2">
        <w:rPr>
          <w:b/>
        </w:rPr>
        <w:t>ДУМА</w:t>
      </w:r>
    </w:p>
    <w:p w:rsidR="00707C59" w:rsidRPr="007139D2" w:rsidRDefault="00707C59" w:rsidP="00707C59">
      <w:pPr>
        <w:pStyle w:val="a3"/>
        <w:rPr>
          <w:b/>
        </w:rPr>
      </w:pPr>
    </w:p>
    <w:p w:rsidR="00707C59" w:rsidRPr="007139D2" w:rsidRDefault="00707C59" w:rsidP="00707C59">
      <w:pPr>
        <w:pStyle w:val="a3"/>
        <w:tabs>
          <w:tab w:val="center" w:pos="4677"/>
          <w:tab w:val="left" w:pos="8145"/>
        </w:tabs>
        <w:rPr>
          <w:b/>
        </w:rPr>
      </w:pPr>
      <w:r w:rsidRPr="007139D2">
        <w:rPr>
          <w:b/>
        </w:rPr>
        <w:tab/>
        <w:t>РЕШЕНИЕ</w:t>
      </w:r>
      <w:r w:rsidRPr="007139D2">
        <w:rPr>
          <w:b/>
        </w:rPr>
        <w:tab/>
      </w:r>
    </w:p>
    <w:p w:rsidR="00707C59" w:rsidRPr="007139D2" w:rsidRDefault="00707C59" w:rsidP="00707C59">
      <w:pPr>
        <w:pStyle w:val="a3"/>
        <w:tabs>
          <w:tab w:val="center" w:pos="4677"/>
          <w:tab w:val="left" w:pos="7920"/>
        </w:tabs>
        <w:rPr>
          <w:b/>
        </w:rPr>
      </w:pPr>
      <w:r w:rsidRPr="007139D2">
        <w:rPr>
          <w:b/>
        </w:rPr>
        <w:tab/>
      </w:r>
    </w:p>
    <w:p w:rsidR="00707C59" w:rsidRPr="007139D2" w:rsidRDefault="00707C59" w:rsidP="00707C59">
      <w:pPr>
        <w:spacing w:after="0" w:line="240" w:lineRule="auto"/>
        <w:rPr>
          <w:rFonts w:ascii="Times New Roman" w:hAnsi="Times New Roman" w:cs="Times New Roman"/>
          <w:sz w:val="24"/>
          <w:szCs w:val="24"/>
        </w:rPr>
      </w:pPr>
      <w:r w:rsidRPr="007139D2">
        <w:rPr>
          <w:rFonts w:ascii="Times New Roman" w:hAnsi="Times New Roman" w:cs="Times New Roman"/>
          <w:sz w:val="24"/>
          <w:szCs w:val="24"/>
        </w:rPr>
        <w:t xml:space="preserve">от </w:t>
      </w:r>
      <w:r w:rsidR="00DF3E96">
        <w:rPr>
          <w:rFonts w:ascii="Times New Roman" w:hAnsi="Times New Roman" w:cs="Times New Roman"/>
          <w:sz w:val="24"/>
          <w:szCs w:val="24"/>
        </w:rPr>
        <w:t>27.12.</w:t>
      </w:r>
      <w:r w:rsidR="0066714E">
        <w:rPr>
          <w:rFonts w:ascii="Times New Roman" w:hAnsi="Times New Roman" w:cs="Times New Roman"/>
          <w:sz w:val="24"/>
          <w:szCs w:val="24"/>
        </w:rPr>
        <w:t>2021</w:t>
      </w:r>
      <w:r w:rsidRPr="007139D2">
        <w:rPr>
          <w:rFonts w:ascii="Times New Roman" w:hAnsi="Times New Roman" w:cs="Times New Roman"/>
          <w:sz w:val="24"/>
          <w:szCs w:val="24"/>
        </w:rPr>
        <w:t xml:space="preserve"> г.</w:t>
      </w:r>
      <w:bookmarkStart w:id="0" w:name="_GoBack"/>
      <w:bookmarkEnd w:id="0"/>
      <w:r w:rsidRPr="007139D2">
        <w:rPr>
          <w:rFonts w:ascii="Times New Roman" w:hAnsi="Times New Roman" w:cs="Times New Roman"/>
          <w:sz w:val="24"/>
          <w:szCs w:val="24"/>
        </w:rPr>
        <w:t xml:space="preserve">                                               </w:t>
      </w:r>
      <w:r w:rsidR="0066714E">
        <w:rPr>
          <w:rFonts w:ascii="Times New Roman" w:hAnsi="Times New Roman" w:cs="Times New Roman"/>
          <w:sz w:val="24"/>
          <w:szCs w:val="24"/>
        </w:rPr>
        <w:t xml:space="preserve">                      </w:t>
      </w:r>
      <w:r w:rsidR="00DF3E96">
        <w:rPr>
          <w:rFonts w:ascii="Times New Roman" w:hAnsi="Times New Roman" w:cs="Times New Roman"/>
          <w:sz w:val="24"/>
          <w:szCs w:val="24"/>
        </w:rPr>
        <w:t xml:space="preserve">                                № 61/8</w:t>
      </w:r>
      <w:r w:rsidRPr="007139D2">
        <w:rPr>
          <w:rFonts w:ascii="Times New Roman" w:hAnsi="Times New Roman" w:cs="Times New Roman"/>
          <w:sz w:val="24"/>
          <w:szCs w:val="24"/>
        </w:rPr>
        <w:t>-ДП</w:t>
      </w:r>
    </w:p>
    <w:p w:rsidR="00707C59" w:rsidRPr="007139D2" w:rsidRDefault="00707C59" w:rsidP="00707C59">
      <w:pPr>
        <w:spacing w:after="0" w:line="240" w:lineRule="auto"/>
        <w:rPr>
          <w:rFonts w:ascii="Times New Roman" w:hAnsi="Times New Roman" w:cs="Times New Roman"/>
          <w:sz w:val="24"/>
          <w:szCs w:val="24"/>
        </w:rPr>
      </w:pPr>
      <w:r w:rsidRPr="007139D2">
        <w:rPr>
          <w:rFonts w:ascii="Times New Roman" w:hAnsi="Times New Roman" w:cs="Times New Roman"/>
          <w:sz w:val="24"/>
          <w:szCs w:val="24"/>
        </w:rPr>
        <w:t>с. Балаганка</w:t>
      </w:r>
    </w:p>
    <w:p w:rsidR="00707C59" w:rsidRPr="007139D2" w:rsidRDefault="00707C59" w:rsidP="00707C59">
      <w:pPr>
        <w:spacing w:after="0" w:line="240" w:lineRule="auto"/>
        <w:rPr>
          <w:rFonts w:ascii="Times New Roman" w:hAnsi="Times New Roman" w:cs="Times New Roman"/>
          <w:sz w:val="24"/>
          <w:szCs w:val="24"/>
        </w:rPr>
      </w:pPr>
    </w:p>
    <w:p w:rsidR="00183D04" w:rsidRDefault="00707C59" w:rsidP="004D6192">
      <w:pPr>
        <w:shd w:val="clear" w:color="auto" w:fill="FFFFFF"/>
        <w:spacing w:after="0" w:line="240" w:lineRule="auto"/>
        <w:textAlignment w:val="baseline"/>
        <w:outlineLvl w:val="0"/>
        <w:rPr>
          <w:rFonts w:ascii="Times New Roman" w:eastAsia="Times New Roman" w:hAnsi="Times New Roman" w:cs="Times New Roman"/>
          <w:b/>
          <w:bCs/>
          <w:kern w:val="36"/>
          <w:sz w:val="24"/>
          <w:szCs w:val="24"/>
          <w:bdr w:val="none" w:sz="0" w:space="0" w:color="auto" w:frame="1"/>
        </w:rPr>
      </w:pPr>
      <w:r w:rsidRPr="007139D2">
        <w:rPr>
          <w:rFonts w:ascii="Times New Roman" w:eastAsia="Times New Roman" w:hAnsi="Times New Roman" w:cs="Times New Roman"/>
          <w:b/>
          <w:bCs/>
          <w:kern w:val="36"/>
          <w:sz w:val="24"/>
          <w:szCs w:val="24"/>
          <w:bdr w:val="none" w:sz="0" w:space="0" w:color="auto" w:frame="1"/>
        </w:rPr>
        <w:t xml:space="preserve">Об утверждении Положения о </w:t>
      </w:r>
      <w:r w:rsidR="004D6192">
        <w:rPr>
          <w:rFonts w:ascii="Times New Roman" w:eastAsia="Times New Roman" w:hAnsi="Times New Roman" w:cs="Times New Roman"/>
          <w:b/>
          <w:bCs/>
          <w:kern w:val="36"/>
          <w:sz w:val="24"/>
          <w:szCs w:val="24"/>
          <w:bdr w:val="none" w:sz="0" w:space="0" w:color="auto" w:frame="1"/>
        </w:rPr>
        <w:t>контрактном управляющем</w:t>
      </w:r>
    </w:p>
    <w:p w:rsidR="00707C59" w:rsidRPr="007139D2" w:rsidRDefault="00183D04" w:rsidP="004D6192">
      <w:pPr>
        <w:shd w:val="clear" w:color="auto" w:fill="FFFFFF"/>
        <w:spacing w:after="0" w:line="240" w:lineRule="auto"/>
        <w:textAlignment w:val="baseline"/>
        <w:outlineLvl w:val="0"/>
        <w:rPr>
          <w:rFonts w:ascii="Helvetica" w:eastAsia="Times New Roman" w:hAnsi="Helvetica" w:cs="Times New Roman"/>
          <w:kern w:val="36"/>
          <w:sz w:val="33"/>
          <w:szCs w:val="33"/>
        </w:rPr>
      </w:pPr>
      <w:r>
        <w:rPr>
          <w:rFonts w:ascii="Times New Roman" w:eastAsia="Times New Roman" w:hAnsi="Times New Roman" w:cs="Times New Roman"/>
          <w:b/>
          <w:bCs/>
          <w:kern w:val="36"/>
          <w:sz w:val="24"/>
          <w:szCs w:val="24"/>
          <w:bdr w:val="none" w:sz="0" w:space="0" w:color="auto" w:frame="1"/>
        </w:rPr>
        <w:t xml:space="preserve">администрации Балаганкинского </w:t>
      </w:r>
      <w:r w:rsidR="00D60116">
        <w:rPr>
          <w:rFonts w:ascii="Times New Roman" w:hAnsi="Times New Roman" w:cs="Times New Roman"/>
          <w:b/>
          <w:sz w:val="24"/>
          <w:szCs w:val="24"/>
        </w:rPr>
        <w:t>муниципального образования</w:t>
      </w:r>
    </w:p>
    <w:p w:rsidR="00707C59" w:rsidRPr="007139D2" w:rsidRDefault="00707C59" w:rsidP="00707C59">
      <w:pPr>
        <w:spacing w:after="0" w:line="240" w:lineRule="auto"/>
        <w:jc w:val="center"/>
        <w:rPr>
          <w:rFonts w:ascii="Times New Roman" w:hAnsi="Times New Roman" w:cs="Times New Roman"/>
          <w:b/>
          <w:sz w:val="24"/>
          <w:szCs w:val="24"/>
        </w:rPr>
      </w:pPr>
    </w:p>
    <w:p w:rsidR="00707C59" w:rsidRPr="007139D2" w:rsidRDefault="00707C59" w:rsidP="00707C59">
      <w:pPr>
        <w:autoSpaceDE w:val="0"/>
        <w:autoSpaceDN w:val="0"/>
        <w:adjustRightInd w:val="0"/>
        <w:spacing w:after="0" w:line="240" w:lineRule="auto"/>
        <w:ind w:firstLine="540"/>
        <w:jc w:val="both"/>
        <w:rPr>
          <w:rFonts w:ascii="Times New Roman" w:hAnsi="Times New Roman" w:cs="Times New Roman"/>
          <w:sz w:val="24"/>
          <w:szCs w:val="24"/>
        </w:rPr>
      </w:pPr>
      <w:r w:rsidRPr="007139D2">
        <w:rPr>
          <w:rFonts w:ascii="Times New Roman" w:hAnsi="Times New Roman" w:cs="Times New Roman"/>
          <w:sz w:val="24"/>
          <w:szCs w:val="24"/>
        </w:rPr>
        <w:t>В соо</w:t>
      </w:r>
      <w:r w:rsidR="00A0497F">
        <w:rPr>
          <w:rFonts w:ascii="Times New Roman" w:hAnsi="Times New Roman" w:cs="Times New Roman"/>
          <w:sz w:val="24"/>
          <w:szCs w:val="24"/>
        </w:rPr>
        <w:t>тветствии с Федеральным законом от 05.04.2013</w:t>
      </w:r>
      <w:r w:rsidRPr="007139D2">
        <w:rPr>
          <w:rFonts w:ascii="Times New Roman" w:hAnsi="Times New Roman" w:cs="Times New Roman"/>
          <w:sz w:val="24"/>
          <w:szCs w:val="24"/>
        </w:rPr>
        <w:t xml:space="preserve"> № </w:t>
      </w:r>
      <w:r w:rsidR="00A0497F">
        <w:rPr>
          <w:rFonts w:ascii="Times New Roman" w:hAnsi="Times New Roman" w:cs="Times New Roman"/>
          <w:sz w:val="24"/>
          <w:szCs w:val="24"/>
        </w:rPr>
        <w:t>44</w:t>
      </w:r>
      <w:r w:rsidRPr="007139D2">
        <w:rPr>
          <w:rFonts w:ascii="Times New Roman" w:hAnsi="Times New Roman" w:cs="Times New Roman"/>
          <w:sz w:val="24"/>
          <w:szCs w:val="24"/>
        </w:rPr>
        <w:t>-ФЗ «</w:t>
      </w:r>
      <w:r w:rsidR="00307E3C">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Pr="007139D2">
        <w:rPr>
          <w:rFonts w:ascii="Times New Roman" w:hAnsi="Times New Roman" w:cs="Times New Roman"/>
          <w:sz w:val="24"/>
          <w:szCs w:val="24"/>
        </w:rPr>
        <w:t>», руководствуясь Федеральным законом от 03.10.2003 № 131-Ф «Об общих принципах организации местного самоуправления в Российской Федерации», Уставом Балаганкинского муниципального образования</w:t>
      </w:r>
      <w:r w:rsidR="00D60116">
        <w:rPr>
          <w:rFonts w:ascii="Times New Roman" w:hAnsi="Times New Roman" w:cs="Times New Roman"/>
          <w:sz w:val="24"/>
          <w:szCs w:val="24"/>
        </w:rPr>
        <w:t xml:space="preserve"> Усть-Удинского района Иркутской области</w:t>
      </w:r>
      <w:r w:rsidRPr="007139D2">
        <w:rPr>
          <w:rFonts w:ascii="Times New Roman" w:hAnsi="Times New Roman" w:cs="Times New Roman"/>
          <w:sz w:val="24"/>
          <w:szCs w:val="24"/>
        </w:rPr>
        <w:t>, Дума Балаганкинского муниципального образования</w:t>
      </w:r>
    </w:p>
    <w:p w:rsidR="00707C59" w:rsidRPr="007139D2" w:rsidRDefault="00707C59" w:rsidP="00707C59">
      <w:pPr>
        <w:autoSpaceDE w:val="0"/>
        <w:autoSpaceDN w:val="0"/>
        <w:adjustRightInd w:val="0"/>
        <w:spacing w:after="0" w:line="240" w:lineRule="auto"/>
        <w:ind w:firstLine="708"/>
        <w:jc w:val="both"/>
        <w:rPr>
          <w:rFonts w:ascii="Times New Roman" w:hAnsi="Times New Roman" w:cs="Times New Roman"/>
          <w:sz w:val="24"/>
          <w:szCs w:val="24"/>
        </w:rPr>
      </w:pPr>
    </w:p>
    <w:p w:rsidR="00707C59" w:rsidRPr="007139D2" w:rsidRDefault="00707C59" w:rsidP="00707C59">
      <w:pPr>
        <w:spacing w:after="0" w:line="240" w:lineRule="auto"/>
        <w:jc w:val="center"/>
        <w:rPr>
          <w:rFonts w:ascii="Times New Roman" w:hAnsi="Times New Roman" w:cs="Times New Roman"/>
          <w:b/>
          <w:sz w:val="24"/>
          <w:szCs w:val="24"/>
        </w:rPr>
      </w:pPr>
      <w:r w:rsidRPr="007139D2">
        <w:rPr>
          <w:rFonts w:ascii="Times New Roman" w:hAnsi="Times New Roman" w:cs="Times New Roman"/>
          <w:b/>
          <w:sz w:val="24"/>
          <w:szCs w:val="24"/>
        </w:rPr>
        <w:t>РЕШИЛА:</w:t>
      </w:r>
    </w:p>
    <w:p w:rsidR="00707C59" w:rsidRPr="007139D2" w:rsidRDefault="00707C59" w:rsidP="00707C59">
      <w:pPr>
        <w:spacing w:after="0" w:line="240" w:lineRule="auto"/>
        <w:jc w:val="center"/>
        <w:rPr>
          <w:rFonts w:ascii="Times New Roman" w:hAnsi="Times New Roman" w:cs="Times New Roman"/>
          <w:b/>
          <w:sz w:val="24"/>
          <w:szCs w:val="24"/>
        </w:rPr>
      </w:pPr>
    </w:p>
    <w:p w:rsidR="00735811" w:rsidRPr="00735811" w:rsidRDefault="00735811" w:rsidP="00735811">
      <w:pPr>
        <w:shd w:val="clear" w:color="auto" w:fill="FFFFFF"/>
        <w:spacing w:after="0" w:line="240" w:lineRule="auto"/>
        <w:ind w:firstLine="709"/>
        <w:jc w:val="both"/>
        <w:textAlignment w:val="baseline"/>
        <w:outlineLvl w:val="0"/>
        <w:rPr>
          <w:rFonts w:ascii="Times New Roman" w:eastAsia="Times New Roman" w:hAnsi="Times New Roman" w:cs="Times New Roman"/>
          <w:b/>
          <w:bCs/>
          <w:kern w:val="36"/>
          <w:sz w:val="24"/>
          <w:szCs w:val="24"/>
          <w:bdr w:val="none" w:sz="0" w:space="0" w:color="auto" w:frame="1"/>
        </w:rPr>
      </w:pPr>
      <w:r>
        <w:rPr>
          <w:rFonts w:ascii="Times New Roman" w:hAnsi="Times New Roman" w:cs="Times New Roman"/>
          <w:sz w:val="24"/>
          <w:szCs w:val="24"/>
        </w:rPr>
        <w:t xml:space="preserve">1. </w:t>
      </w:r>
      <w:r w:rsidR="00707C59" w:rsidRPr="00735811">
        <w:rPr>
          <w:rFonts w:ascii="Times New Roman" w:hAnsi="Times New Roman" w:cs="Times New Roman"/>
          <w:sz w:val="24"/>
          <w:szCs w:val="24"/>
        </w:rPr>
        <w:t xml:space="preserve">Утвердить Положение </w:t>
      </w:r>
      <w:r w:rsidR="00707C59" w:rsidRPr="00735811">
        <w:rPr>
          <w:rFonts w:ascii="Times New Roman" w:eastAsia="Times New Roman" w:hAnsi="Times New Roman" w:cs="Times New Roman"/>
          <w:bCs/>
          <w:kern w:val="36"/>
          <w:sz w:val="24"/>
          <w:szCs w:val="24"/>
          <w:bdr w:val="none" w:sz="0" w:space="0" w:color="auto" w:frame="1"/>
        </w:rPr>
        <w:t>о</w:t>
      </w:r>
      <w:r w:rsidRPr="00735811">
        <w:rPr>
          <w:rFonts w:ascii="Times New Roman" w:eastAsia="Times New Roman" w:hAnsi="Times New Roman" w:cs="Times New Roman"/>
          <w:b/>
          <w:bCs/>
          <w:kern w:val="36"/>
          <w:sz w:val="24"/>
          <w:szCs w:val="24"/>
          <w:bdr w:val="none" w:sz="0" w:space="0" w:color="auto" w:frame="1"/>
        </w:rPr>
        <w:t xml:space="preserve"> </w:t>
      </w:r>
      <w:r w:rsidRPr="00735811">
        <w:rPr>
          <w:rFonts w:ascii="Times New Roman" w:eastAsia="Times New Roman" w:hAnsi="Times New Roman" w:cs="Times New Roman"/>
          <w:bCs/>
          <w:kern w:val="36"/>
          <w:sz w:val="24"/>
          <w:szCs w:val="24"/>
          <w:bdr w:val="none" w:sz="0" w:space="0" w:color="auto" w:frame="1"/>
        </w:rPr>
        <w:t xml:space="preserve">контрактном управляющем администрации Балаганкинского </w:t>
      </w:r>
      <w:r w:rsidR="00D60116" w:rsidRPr="0066714E">
        <w:rPr>
          <w:rFonts w:ascii="Times New Roman" w:hAnsi="Times New Roman" w:cs="Times New Roman"/>
          <w:sz w:val="24"/>
          <w:szCs w:val="24"/>
        </w:rPr>
        <w:t>муниципального образования</w:t>
      </w:r>
      <w:r w:rsidR="00227C09">
        <w:rPr>
          <w:rFonts w:ascii="Times New Roman" w:eastAsia="Times New Roman" w:hAnsi="Times New Roman" w:cs="Times New Roman"/>
          <w:bCs/>
          <w:kern w:val="36"/>
          <w:sz w:val="24"/>
          <w:szCs w:val="24"/>
          <w:bdr w:val="none" w:sz="0" w:space="0" w:color="auto" w:frame="1"/>
        </w:rPr>
        <w:t>.</w:t>
      </w:r>
    </w:p>
    <w:p w:rsidR="00707C59" w:rsidRPr="00735811" w:rsidRDefault="00707C59" w:rsidP="00735811">
      <w:pPr>
        <w:pStyle w:val="a9"/>
        <w:shd w:val="clear" w:color="auto" w:fill="FFFFFF"/>
        <w:spacing w:after="0" w:line="240" w:lineRule="auto"/>
        <w:ind w:left="0" w:firstLine="709"/>
        <w:jc w:val="both"/>
        <w:textAlignment w:val="baseline"/>
        <w:outlineLvl w:val="0"/>
        <w:rPr>
          <w:rFonts w:ascii="Times New Roman" w:hAnsi="Times New Roman" w:cs="Times New Roman"/>
          <w:sz w:val="24"/>
          <w:szCs w:val="24"/>
        </w:rPr>
      </w:pPr>
      <w:r w:rsidRPr="00735811">
        <w:rPr>
          <w:rFonts w:ascii="Times New Roman" w:hAnsi="Times New Roman" w:cs="Times New Roman"/>
          <w:sz w:val="24"/>
          <w:szCs w:val="24"/>
        </w:rPr>
        <w:t>2. Опубликовать настоящее решение в информационном издании «Село», разместить на официальном сайте администрации Балаганкинского муниципального образования «Балаганка.РФ».</w:t>
      </w:r>
    </w:p>
    <w:p w:rsidR="00707C59" w:rsidRPr="007139D2" w:rsidRDefault="00707C59" w:rsidP="00735811">
      <w:pPr>
        <w:autoSpaceDE w:val="0"/>
        <w:autoSpaceDN w:val="0"/>
        <w:adjustRightInd w:val="0"/>
        <w:spacing w:after="0" w:line="240" w:lineRule="auto"/>
        <w:ind w:firstLine="709"/>
        <w:jc w:val="both"/>
        <w:rPr>
          <w:rFonts w:ascii="Times New Roman" w:hAnsi="Times New Roman" w:cs="Times New Roman"/>
          <w:sz w:val="24"/>
          <w:szCs w:val="24"/>
        </w:rPr>
      </w:pPr>
      <w:r w:rsidRPr="007139D2">
        <w:rPr>
          <w:rFonts w:ascii="Times New Roman" w:hAnsi="Times New Roman" w:cs="Times New Roman"/>
          <w:sz w:val="24"/>
          <w:szCs w:val="24"/>
        </w:rPr>
        <w:t>3. Настоящее решение вступает в силу со дня его официального опубликования.</w:t>
      </w:r>
    </w:p>
    <w:p w:rsidR="00707C59" w:rsidRPr="007139D2" w:rsidRDefault="00707C59" w:rsidP="00707C59">
      <w:pPr>
        <w:autoSpaceDE w:val="0"/>
        <w:autoSpaceDN w:val="0"/>
        <w:adjustRightInd w:val="0"/>
        <w:spacing w:after="0" w:line="240" w:lineRule="auto"/>
        <w:ind w:firstLine="709"/>
        <w:jc w:val="both"/>
        <w:rPr>
          <w:rFonts w:ascii="Times New Roman" w:hAnsi="Times New Roman" w:cs="Times New Roman"/>
          <w:sz w:val="24"/>
          <w:szCs w:val="24"/>
        </w:rPr>
      </w:pPr>
    </w:p>
    <w:p w:rsidR="00707C59" w:rsidRPr="007139D2" w:rsidRDefault="00707C59" w:rsidP="00707C59">
      <w:pPr>
        <w:autoSpaceDE w:val="0"/>
        <w:autoSpaceDN w:val="0"/>
        <w:adjustRightInd w:val="0"/>
        <w:spacing w:after="0" w:line="240" w:lineRule="auto"/>
        <w:ind w:firstLine="709"/>
        <w:jc w:val="both"/>
        <w:rPr>
          <w:rFonts w:ascii="Times New Roman" w:hAnsi="Times New Roman" w:cs="Times New Roman"/>
          <w:sz w:val="24"/>
          <w:szCs w:val="24"/>
        </w:rPr>
      </w:pPr>
    </w:p>
    <w:p w:rsidR="00707C59" w:rsidRPr="007139D2" w:rsidRDefault="00707C59" w:rsidP="00707C59">
      <w:pPr>
        <w:autoSpaceDE w:val="0"/>
        <w:autoSpaceDN w:val="0"/>
        <w:adjustRightInd w:val="0"/>
        <w:spacing w:after="0" w:line="240" w:lineRule="auto"/>
        <w:ind w:firstLine="709"/>
        <w:jc w:val="both"/>
        <w:rPr>
          <w:rFonts w:ascii="Times New Roman" w:hAnsi="Times New Roman" w:cs="Times New Roman"/>
          <w:sz w:val="24"/>
          <w:szCs w:val="24"/>
        </w:rPr>
      </w:pPr>
    </w:p>
    <w:p w:rsidR="00707C59" w:rsidRDefault="00707C59" w:rsidP="00707C59">
      <w:pPr>
        <w:autoSpaceDE w:val="0"/>
        <w:autoSpaceDN w:val="0"/>
        <w:adjustRightInd w:val="0"/>
        <w:spacing w:after="0" w:line="240" w:lineRule="auto"/>
        <w:ind w:firstLine="709"/>
        <w:jc w:val="both"/>
        <w:rPr>
          <w:rFonts w:ascii="Times New Roman" w:hAnsi="Times New Roman" w:cs="Times New Roman"/>
          <w:sz w:val="24"/>
          <w:szCs w:val="24"/>
        </w:rPr>
      </w:pPr>
    </w:p>
    <w:p w:rsidR="0066714E" w:rsidRDefault="0066714E" w:rsidP="00707C59">
      <w:pPr>
        <w:autoSpaceDE w:val="0"/>
        <w:autoSpaceDN w:val="0"/>
        <w:adjustRightInd w:val="0"/>
        <w:spacing w:after="0" w:line="240" w:lineRule="auto"/>
        <w:ind w:firstLine="709"/>
        <w:jc w:val="both"/>
        <w:rPr>
          <w:rFonts w:ascii="Times New Roman" w:hAnsi="Times New Roman" w:cs="Times New Roman"/>
          <w:sz w:val="24"/>
          <w:szCs w:val="24"/>
        </w:rPr>
      </w:pPr>
    </w:p>
    <w:p w:rsidR="00D60116" w:rsidRPr="007139D2" w:rsidRDefault="00D60116" w:rsidP="00707C59">
      <w:pPr>
        <w:autoSpaceDE w:val="0"/>
        <w:autoSpaceDN w:val="0"/>
        <w:adjustRightInd w:val="0"/>
        <w:spacing w:after="0" w:line="240" w:lineRule="auto"/>
        <w:ind w:firstLine="709"/>
        <w:jc w:val="both"/>
        <w:rPr>
          <w:rFonts w:ascii="Times New Roman" w:hAnsi="Times New Roman" w:cs="Times New Roman"/>
          <w:sz w:val="24"/>
          <w:szCs w:val="24"/>
        </w:rPr>
      </w:pPr>
    </w:p>
    <w:p w:rsidR="00707C59" w:rsidRPr="007139D2" w:rsidRDefault="00707C59" w:rsidP="00707C59">
      <w:pPr>
        <w:autoSpaceDE w:val="0"/>
        <w:autoSpaceDN w:val="0"/>
        <w:adjustRightInd w:val="0"/>
        <w:spacing w:after="0" w:line="240" w:lineRule="auto"/>
        <w:jc w:val="both"/>
        <w:rPr>
          <w:rFonts w:ascii="Times New Roman" w:hAnsi="Times New Roman" w:cs="Times New Roman"/>
          <w:sz w:val="24"/>
          <w:szCs w:val="24"/>
        </w:rPr>
      </w:pPr>
      <w:r w:rsidRPr="007139D2">
        <w:rPr>
          <w:rFonts w:ascii="Times New Roman" w:hAnsi="Times New Roman" w:cs="Times New Roman"/>
          <w:sz w:val="24"/>
          <w:szCs w:val="24"/>
        </w:rPr>
        <w:t>Председатель Думы,</w:t>
      </w:r>
    </w:p>
    <w:p w:rsidR="00707C59" w:rsidRPr="007139D2" w:rsidRDefault="00707C59" w:rsidP="00707C59">
      <w:pPr>
        <w:pStyle w:val="1"/>
        <w:tabs>
          <w:tab w:val="left" w:pos="7260"/>
        </w:tabs>
        <w:rPr>
          <w:rFonts w:ascii="Times New Roman" w:hAnsi="Times New Roman"/>
          <w:sz w:val="24"/>
          <w:szCs w:val="24"/>
          <w:lang w:val="ru-RU"/>
        </w:rPr>
      </w:pPr>
      <w:r w:rsidRPr="007139D2">
        <w:rPr>
          <w:rFonts w:ascii="Times New Roman" w:hAnsi="Times New Roman"/>
          <w:sz w:val="24"/>
          <w:szCs w:val="24"/>
          <w:lang w:val="ru-RU"/>
        </w:rPr>
        <w:t>Глава Балаганкинского</w:t>
      </w:r>
      <w:r w:rsidRPr="007139D2">
        <w:rPr>
          <w:rFonts w:ascii="Times New Roman" w:hAnsi="Times New Roman"/>
          <w:sz w:val="24"/>
          <w:szCs w:val="24"/>
          <w:lang w:val="ru-RU"/>
        </w:rPr>
        <w:tab/>
        <w:t>О.И. Шарапова</w:t>
      </w:r>
    </w:p>
    <w:p w:rsidR="00707C59" w:rsidRPr="007139D2" w:rsidRDefault="00707C59" w:rsidP="00707C59">
      <w:pPr>
        <w:pStyle w:val="1"/>
        <w:rPr>
          <w:rFonts w:ascii="Times New Roman" w:hAnsi="Times New Roman"/>
          <w:sz w:val="24"/>
          <w:szCs w:val="24"/>
          <w:lang w:val="ru-RU"/>
        </w:rPr>
      </w:pPr>
      <w:r w:rsidRPr="007139D2">
        <w:rPr>
          <w:rFonts w:ascii="Times New Roman" w:hAnsi="Times New Roman"/>
          <w:sz w:val="24"/>
          <w:szCs w:val="24"/>
          <w:lang w:val="ru-RU"/>
        </w:rPr>
        <w:t>муниципального образования</w:t>
      </w:r>
    </w:p>
    <w:p w:rsidR="00707C59" w:rsidRPr="00E35023" w:rsidRDefault="00707C59" w:rsidP="00707C59">
      <w:pPr>
        <w:pStyle w:val="1"/>
        <w:rPr>
          <w:rFonts w:ascii="Times New Roman" w:hAnsi="Times New Roman"/>
          <w:sz w:val="24"/>
          <w:szCs w:val="24"/>
          <w:lang w:val="ru-RU"/>
        </w:rPr>
        <w:sectPr w:rsidR="00707C59" w:rsidRPr="00E35023" w:rsidSect="009435E4">
          <w:headerReference w:type="default" r:id="rId7"/>
          <w:headerReference w:type="first" r:id="rId8"/>
          <w:pgSz w:w="11906" w:h="16838"/>
          <w:pgMar w:top="1134" w:right="850" w:bottom="1134" w:left="1701" w:header="708" w:footer="708" w:gutter="0"/>
          <w:pgNumType w:start="1"/>
          <w:cols w:space="708"/>
          <w:titlePg/>
          <w:docGrid w:linePitch="360"/>
        </w:sectPr>
      </w:pPr>
    </w:p>
    <w:p w:rsidR="00707C59" w:rsidRPr="007139D2" w:rsidRDefault="00707C59" w:rsidP="00707C59">
      <w:pPr>
        <w:spacing w:after="0" w:line="240" w:lineRule="auto"/>
        <w:jc w:val="right"/>
        <w:rPr>
          <w:rFonts w:ascii="Times New Roman" w:hAnsi="Times New Roman" w:cs="Times New Roman"/>
          <w:sz w:val="24"/>
          <w:szCs w:val="24"/>
        </w:rPr>
      </w:pPr>
      <w:r w:rsidRPr="007139D2">
        <w:rPr>
          <w:rFonts w:ascii="Times New Roman" w:hAnsi="Times New Roman" w:cs="Times New Roman"/>
          <w:sz w:val="24"/>
          <w:szCs w:val="24"/>
        </w:rPr>
        <w:lastRenderedPageBreak/>
        <w:t>УТВЕРЖДЕН</w:t>
      </w:r>
    </w:p>
    <w:p w:rsidR="00707C59" w:rsidRPr="007139D2" w:rsidRDefault="00707C59" w:rsidP="00707C59">
      <w:pPr>
        <w:spacing w:after="0" w:line="240" w:lineRule="auto"/>
        <w:jc w:val="right"/>
        <w:rPr>
          <w:rFonts w:ascii="Times New Roman" w:hAnsi="Times New Roman" w:cs="Times New Roman"/>
          <w:sz w:val="24"/>
          <w:szCs w:val="24"/>
        </w:rPr>
      </w:pPr>
      <w:r w:rsidRPr="007139D2">
        <w:rPr>
          <w:rFonts w:ascii="Times New Roman" w:hAnsi="Times New Roman" w:cs="Times New Roman"/>
          <w:sz w:val="24"/>
          <w:szCs w:val="24"/>
        </w:rPr>
        <w:t>решением Думы</w:t>
      </w:r>
    </w:p>
    <w:p w:rsidR="00707C59" w:rsidRPr="007139D2" w:rsidRDefault="00707C59" w:rsidP="00707C59">
      <w:pPr>
        <w:spacing w:after="0" w:line="240" w:lineRule="auto"/>
        <w:jc w:val="right"/>
        <w:rPr>
          <w:rFonts w:ascii="Times New Roman" w:hAnsi="Times New Roman" w:cs="Times New Roman"/>
          <w:sz w:val="24"/>
          <w:szCs w:val="24"/>
        </w:rPr>
      </w:pPr>
      <w:r w:rsidRPr="007139D2">
        <w:rPr>
          <w:rFonts w:ascii="Times New Roman" w:hAnsi="Times New Roman" w:cs="Times New Roman"/>
          <w:sz w:val="24"/>
          <w:szCs w:val="24"/>
        </w:rPr>
        <w:t>Балаганкинского муниципального образования</w:t>
      </w:r>
    </w:p>
    <w:p w:rsidR="00707C59" w:rsidRPr="007139D2" w:rsidRDefault="00707C59" w:rsidP="00707C59">
      <w:pPr>
        <w:spacing w:after="0" w:line="240" w:lineRule="auto"/>
        <w:jc w:val="right"/>
        <w:rPr>
          <w:rFonts w:ascii="Times New Roman" w:hAnsi="Times New Roman" w:cs="Times New Roman"/>
          <w:sz w:val="24"/>
          <w:szCs w:val="24"/>
        </w:rPr>
      </w:pPr>
      <w:r w:rsidRPr="007139D2">
        <w:rPr>
          <w:rFonts w:ascii="Times New Roman" w:hAnsi="Times New Roman" w:cs="Times New Roman"/>
          <w:sz w:val="24"/>
          <w:szCs w:val="24"/>
        </w:rPr>
        <w:t>от</w:t>
      </w:r>
      <w:r w:rsidR="00227C09">
        <w:rPr>
          <w:rFonts w:ascii="Times New Roman" w:hAnsi="Times New Roman" w:cs="Times New Roman"/>
          <w:sz w:val="24"/>
          <w:szCs w:val="24"/>
        </w:rPr>
        <w:t xml:space="preserve"> </w:t>
      </w:r>
      <w:r w:rsidR="00DF3E96">
        <w:rPr>
          <w:rFonts w:ascii="Times New Roman" w:hAnsi="Times New Roman" w:cs="Times New Roman"/>
          <w:sz w:val="24"/>
          <w:szCs w:val="24"/>
        </w:rPr>
        <w:t>27.12.</w:t>
      </w:r>
      <w:r w:rsidR="00227C09">
        <w:rPr>
          <w:rFonts w:ascii="Times New Roman" w:hAnsi="Times New Roman" w:cs="Times New Roman"/>
          <w:sz w:val="24"/>
          <w:szCs w:val="24"/>
        </w:rPr>
        <w:t>2021 г.</w:t>
      </w:r>
      <w:r w:rsidR="00DF3E96">
        <w:rPr>
          <w:rFonts w:ascii="Times New Roman" w:hAnsi="Times New Roman" w:cs="Times New Roman"/>
          <w:sz w:val="24"/>
          <w:szCs w:val="24"/>
        </w:rPr>
        <w:t xml:space="preserve"> № 61/8</w:t>
      </w:r>
      <w:r w:rsidR="00227C09">
        <w:rPr>
          <w:rFonts w:ascii="Times New Roman" w:hAnsi="Times New Roman" w:cs="Times New Roman"/>
          <w:sz w:val="24"/>
          <w:szCs w:val="24"/>
        </w:rPr>
        <w:t>-ДП</w:t>
      </w:r>
    </w:p>
    <w:p w:rsidR="00707C59" w:rsidRDefault="00707C59" w:rsidP="00707C59">
      <w:pPr>
        <w:spacing w:after="0" w:line="240" w:lineRule="auto"/>
        <w:jc w:val="right"/>
        <w:rPr>
          <w:rFonts w:ascii="Times New Roman" w:hAnsi="Times New Roman" w:cs="Times New Roman"/>
          <w:b/>
          <w:sz w:val="24"/>
          <w:szCs w:val="24"/>
        </w:rPr>
      </w:pPr>
    </w:p>
    <w:p w:rsidR="00227C09" w:rsidRPr="008913BF" w:rsidRDefault="00227C09" w:rsidP="00085BD8">
      <w:pPr>
        <w:spacing w:after="0" w:line="240" w:lineRule="auto"/>
        <w:rPr>
          <w:rFonts w:ascii="Times New Roman" w:hAnsi="Times New Roman" w:cs="Times New Roman"/>
          <w:b/>
          <w:sz w:val="24"/>
          <w:szCs w:val="24"/>
        </w:rPr>
      </w:pPr>
    </w:p>
    <w:p w:rsidR="00A304F1" w:rsidRDefault="00D60116" w:rsidP="008913B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Положение</w:t>
      </w:r>
      <w:r w:rsidR="008913BF" w:rsidRPr="008913BF">
        <w:rPr>
          <w:rFonts w:ascii="Times New Roman" w:hAnsi="Times New Roman" w:cs="Times New Roman"/>
          <w:b/>
          <w:sz w:val="24"/>
          <w:szCs w:val="24"/>
        </w:rPr>
        <w:t xml:space="preserve"> о контрактном упр</w:t>
      </w:r>
      <w:r w:rsidR="00A304F1">
        <w:rPr>
          <w:rFonts w:ascii="Times New Roman" w:hAnsi="Times New Roman" w:cs="Times New Roman"/>
          <w:b/>
          <w:sz w:val="24"/>
          <w:szCs w:val="24"/>
        </w:rPr>
        <w:t>авляющем администрации</w:t>
      </w:r>
    </w:p>
    <w:p w:rsidR="008913BF" w:rsidRDefault="008913BF" w:rsidP="008913BF">
      <w:pPr>
        <w:spacing w:after="0" w:line="240" w:lineRule="auto"/>
        <w:jc w:val="center"/>
        <w:rPr>
          <w:rFonts w:ascii="Times New Roman" w:hAnsi="Times New Roman" w:cs="Times New Roman"/>
          <w:b/>
          <w:sz w:val="24"/>
          <w:szCs w:val="24"/>
        </w:rPr>
      </w:pPr>
      <w:r w:rsidRPr="008913BF">
        <w:rPr>
          <w:rFonts w:ascii="Times New Roman" w:hAnsi="Times New Roman" w:cs="Times New Roman"/>
          <w:b/>
          <w:sz w:val="24"/>
          <w:szCs w:val="24"/>
        </w:rPr>
        <w:t xml:space="preserve">Балаганкинского </w:t>
      </w:r>
      <w:r w:rsidR="00D60116">
        <w:rPr>
          <w:rFonts w:ascii="Times New Roman" w:hAnsi="Times New Roman" w:cs="Times New Roman"/>
          <w:b/>
          <w:sz w:val="24"/>
          <w:szCs w:val="24"/>
        </w:rPr>
        <w:t>муниципального образования</w:t>
      </w:r>
    </w:p>
    <w:p w:rsidR="00E35023" w:rsidRPr="008913BF" w:rsidRDefault="00E35023" w:rsidP="008913BF">
      <w:pPr>
        <w:spacing w:after="0" w:line="240" w:lineRule="auto"/>
        <w:jc w:val="center"/>
        <w:rPr>
          <w:rFonts w:ascii="Times New Roman" w:hAnsi="Times New Roman" w:cs="Times New Roman"/>
          <w:b/>
          <w:sz w:val="24"/>
          <w:szCs w:val="24"/>
        </w:rPr>
      </w:pPr>
    </w:p>
    <w:p w:rsidR="0066714E" w:rsidRDefault="0066714E" w:rsidP="0066714E">
      <w:pPr>
        <w:pStyle w:val="a5"/>
        <w:spacing w:before="0" w:beforeAutospacing="0" w:after="0" w:afterAutospacing="0"/>
        <w:jc w:val="center"/>
      </w:pPr>
      <w:r w:rsidRPr="0066714E">
        <w:t>I. Общие положения</w:t>
      </w:r>
    </w:p>
    <w:p w:rsidR="0066714E" w:rsidRPr="0066714E" w:rsidRDefault="0066714E" w:rsidP="00A304F1">
      <w:pPr>
        <w:pStyle w:val="a5"/>
        <w:spacing w:before="0" w:beforeAutospacing="0" w:after="0" w:afterAutospacing="0"/>
      </w:pPr>
    </w:p>
    <w:p w:rsidR="0066714E" w:rsidRPr="0066714E" w:rsidRDefault="0066714E" w:rsidP="0066714E">
      <w:pPr>
        <w:pStyle w:val="a5"/>
        <w:spacing w:before="0" w:beforeAutospacing="0" w:after="0" w:afterAutospacing="0"/>
        <w:ind w:firstLine="709"/>
        <w:jc w:val="both"/>
      </w:pPr>
      <w:r w:rsidRPr="0066714E">
        <w:t xml:space="preserve">1.1. Настоящее Положение о контрактном управляющем (далее - Положение) устанавливает общие правила организации деятельности контрактного управляющего, основные полномочия контрактного управляющего администрации </w:t>
      </w:r>
      <w:r w:rsidRPr="007139D2">
        <w:t>Балаганкинского муниципального образования</w:t>
      </w:r>
      <w:r w:rsidRPr="0066714E">
        <w:t xml:space="preserve"> (далее - Заказчик) при осуществлении Заказчиком деятельности, направленной на обеспечение муниципальных нужд в соответствии с Федеральным законом от </w:t>
      </w:r>
      <w:r>
        <w:t>0</w:t>
      </w:r>
      <w:r w:rsidRPr="0066714E">
        <w:t>5</w:t>
      </w:r>
      <w:r>
        <w:t>.04.2013 № 44-ФЗ «</w:t>
      </w:r>
      <w:r w:rsidRPr="0066714E">
        <w:t>О контрактной системе в сфере закупок товаров, работ, услуг для обеспечения госуд</w:t>
      </w:r>
      <w:r>
        <w:t>арственных и муниципальных нужд»</w:t>
      </w:r>
      <w:r w:rsidRPr="0066714E">
        <w:t xml:space="preserve"> (далее - Федеральный закон).</w:t>
      </w:r>
    </w:p>
    <w:p w:rsidR="0066714E" w:rsidRPr="0066714E" w:rsidRDefault="0066714E" w:rsidP="0066714E">
      <w:pPr>
        <w:pStyle w:val="a5"/>
        <w:spacing w:before="0" w:beforeAutospacing="0" w:after="0" w:afterAutospacing="0"/>
        <w:ind w:firstLine="709"/>
        <w:jc w:val="both"/>
      </w:pPr>
      <w:r w:rsidRPr="0066714E">
        <w:t>1.2. Контрактный управляющий в своей деятельности руководствуется Конституцией Российской Федерации, Федеральным законом,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Положением, иными нормативными правовыми актами Российской Федерации.</w:t>
      </w:r>
    </w:p>
    <w:p w:rsidR="0066714E" w:rsidRPr="0066714E" w:rsidRDefault="0066714E" w:rsidP="0066714E">
      <w:pPr>
        <w:pStyle w:val="a5"/>
        <w:spacing w:before="0" w:beforeAutospacing="0" w:after="0" w:afterAutospacing="0"/>
        <w:ind w:firstLine="709"/>
        <w:jc w:val="both"/>
      </w:pPr>
      <w:r w:rsidRPr="0066714E">
        <w:t>1.3. Основными принципами работы контрактного управляющего являются:</w:t>
      </w:r>
    </w:p>
    <w:p w:rsidR="0066714E" w:rsidRPr="0066714E" w:rsidRDefault="0066714E" w:rsidP="0066714E">
      <w:pPr>
        <w:pStyle w:val="a5"/>
        <w:spacing w:before="0" w:beforeAutospacing="0" w:after="0" w:afterAutospacing="0"/>
        <w:ind w:firstLine="709"/>
        <w:jc w:val="both"/>
      </w:pPr>
      <w:r w:rsidRPr="0066714E">
        <w:t>1) привлечение квалифицированных специалистов, обладающих теоретическими и практическими знаниями и навыками в сфере закупок;</w:t>
      </w:r>
    </w:p>
    <w:p w:rsidR="0066714E" w:rsidRPr="0066714E" w:rsidRDefault="0066714E" w:rsidP="0066714E">
      <w:pPr>
        <w:pStyle w:val="a5"/>
        <w:spacing w:before="0" w:beforeAutospacing="0" w:after="0" w:afterAutospacing="0"/>
        <w:ind w:firstLine="709"/>
        <w:jc w:val="both"/>
      </w:pPr>
      <w:r w:rsidRPr="0066714E">
        <w:t>2) свободный доступ к информации о совершаемых контрактным управляющим действиях, направленных на обеспечение муниципальных нужд, в том числе способах осуществления закупок и их результатах;</w:t>
      </w:r>
    </w:p>
    <w:p w:rsidR="0066714E" w:rsidRPr="0066714E" w:rsidRDefault="0066714E" w:rsidP="0066714E">
      <w:pPr>
        <w:pStyle w:val="a5"/>
        <w:spacing w:before="0" w:beforeAutospacing="0" w:after="0" w:afterAutospacing="0"/>
        <w:ind w:firstLine="709"/>
        <w:jc w:val="both"/>
      </w:pPr>
      <w:r w:rsidRPr="0066714E">
        <w:t>3) заключение контрактов на условиях, обеспечивающих наиболее эффективное достижение заданных результатов обеспечения муниципальных нужд;</w:t>
      </w:r>
    </w:p>
    <w:p w:rsidR="0066714E" w:rsidRDefault="0066714E" w:rsidP="0066714E">
      <w:pPr>
        <w:pStyle w:val="a5"/>
        <w:spacing w:before="0" w:beforeAutospacing="0" w:after="0" w:afterAutospacing="0"/>
        <w:ind w:firstLine="709"/>
        <w:jc w:val="both"/>
      </w:pPr>
      <w:r w:rsidRPr="0066714E">
        <w:t>4) достижение Заказчиком заданных результатов обеспечения муниципальных нужд.</w:t>
      </w:r>
    </w:p>
    <w:p w:rsidR="0066714E" w:rsidRPr="0066714E" w:rsidRDefault="0066714E" w:rsidP="0066714E">
      <w:pPr>
        <w:pStyle w:val="a5"/>
        <w:spacing w:before="0" w:beforeAutospacing="0" w:after="0" w:afterAutospacing="0"/>
        <w:ind w:firstLine="709"/>
        <w:jc w:val="both"/>
      </w:pPr>
    </w:p>
    <w:p w:rsidR="0066714E" w:rsidRDefault="0066714E" w:rsidP="0066714E">
      <w:pPr>
        <w:pStyle w:val="a5"/>
        <w:spacing w:before="0" w:beforeAutospacing="0" w:after="0" w:afterAutospacing="0"/>
        <w:jc w:val="center"/>
      </w:pPr>
      <w:r w:rsidRPr="0066714E">
        <w:t>II. Организация деятельности контрактного управляющего</w:t>
      </w:r>
    </w:p>
    <w:p w:rsidR="0066714E" w:rsidRPr="0066714E" w:rsidRDefault="0066714E" w:rsidP="0066714E">
      <w:pPr>
        <w:pStyle w:val="a5"/>
        <w:spacing w:before="0" w:beforeAutospacing="0" w:after="0" w:afterAutospacing="0"/>
        <w:ind w:firstLine="709"/>
        <w:jc w:val="both"/>
      </w:pPr>
    </w:p>
    <w:p w:rsidR="0066714E" w:rsidRPr="0066714E" w:rsidRDefault="0066714E" w:rsidP="0066714E">
      <w:pPr>
        <w:pStyle w:val="a5"/>
        <w:spacing w:before="0" w:beforeAutospacing="0" w:after="0" w:afterAutospacing="0"/>
        <w:ind w:firstLine="709"/>
        <w:jc w:val="both"/>
      </w:pPr>
      <w:r w:rsidRPr="0066714E">
        <w:t>2.1. Контрактный управляющий назначается распоряжением руководителя Заказчика, уполномоченного лица, исполняющего его обязанности, либо уполномоченного руководителем лица и подчиняется непосредственно руководителю Заказчика или его заместителю.</w:t>
      </w:r>
    </w:p>
    <w:p w:rsidR="0066714E" w:rsidRPr="0066714E" w:rsidRDefault="0066714E" w:rsidP="0066714E">
      <w:pPr>
        <w:pStyle w:val="a5"/>
        <w:spacing w:before="0" w:beforeAutospacing="0" w:after="0" w:afterAutospacing="0"/>
        <w:ind w:firstLine="709"/>
        <w:jc w:val="both"/>
      </w:pPr>
      <w:r w:rsidRPr="0066714E">
        <w:t>2.2. Контрактный управляющий осуществляет функции и полномочия, предусмотренные разделом III Положения.</w:t>
      </w:r>
    </w:p>
    <w:p w:rsidR="0066714E" w:rsidRPr="0066714E" w:rsidRDefault="0066714E" w:rsidP="0066714E">
      <w:pPr>
        <w:pStyle w:val="a5"/>
        <w:spacing w:before="0" w:beforeAutospacing="0" w:after="0" w:afterAutospacing="0"/>
        <w:ind w:firstLine="709"/>
        <w:jc w:val="both"/>
      </w:pPr>
      <w:r w:rsidRPr="0066714E">
        <w:t>2.3. Контрактный управляющий должен иметь высшее образование или дополнительное профессиональное</w:t>
      </w:r>
      <w:r>
        <w:t xml:space="preserve"> образование в сфере закупок.</w:t>
      </w:r>
    </w:p>
    <w:p w:rsidR="0066714E" w:rsidRDefault="0066714E" w:rsidP="0066714E">
      <w:pPr>
        <w:pStyle w:val="a5"/>
        <w:spacing w:before="0" w:beforeAutospacing="0" w:after="0" w:afterAutospacing="0"/>
        <w:ind w:firstLine="709"/>
        <w:jc w:val="both"/>
      </w:pPr>
      <w:r w:rsidRPr="0066714E">
        <w:t>2.4. В соответствии с законодательством Российской Федерации действия (бездействие) контрактного управляющего могут быть обжалованы в судебном порядке или в порядке, установленном главой 6 Федерального закона, в контрольный орган в сфере закупок, если такие действия (бездействие) нарушают права и законные интересы участника закупки.</w:t>
      </w:r>
    </w:p>
    <w:p w:rsidR="00227C09" w:rsidRDefault="00227C09" w:rsidP="0066714E">
      <w:pPr>
        <w:pStyle w:val="a5"/>
        <w:spacing w:before="0" w:beforeAutospacing="0" w:after="0" w:afterAutospacing="0"/>
        <w:ind w:firstLine="709"/>
        <w:jc w:val="both"/>
      </w:pPr>
    </w:p>
    <w:p w:rsidR="00D508AF" w:rsidRPr="0066714E" w:rsidRDefault="00D508AF" w:rsidP="0066714E">
      <w:pPr>
        <w:pStyle w:val="a5"/>
        <w:spacing w:before="0" w:beforeAutospacing="0" w:after="0" w:afterAutospacing="0"/>
        <w:ind w:firstLine="709"/>
        <w:jc w:val="both"/>
      </w:pPr>
    </w:p>
    <w:p w:rsidR="0066714E" w:rsidRDefault="0066714E" w:rsidP="00A304F1">
      <w:pPr>
        <w:pStyle w:val="a5"/>
        <w:spacing w:before="0" w:beforeAutospacing="0" w:after="0" w:afterAutospacing="0"/>
        <w:jc w:val="center"/>
      </w:pPr>
      <w:r w:rsidRPr="0066714E">
        <w:lastRenderedPageBreak/>
        <w:t>III. Функции и полномочия контрактного управляющего</w:t>
      </w:r>
    </w:p>
    <w:p w:rsidR="00A304F1" w:rsidRPr="0066714E" w:rsidRDefault="00A304F1" w:rsidP="00A304F1">
      <w:pPr>
        <w:pStyle w:val="a5"/>
        <w:spacing w:before="0" w:beforeAutospacing="0" w:after="0" w:afterAutospacing="0"/>
        <w:jc w:val="center"/>
      </w:pPr>
    </w:p>
    <w:p w:rsidR="0066714E" w:rsidRPr="0066714E" w:rsidRDefault="0066714E" w:rsidP="0066714E">
      <w:pPr>
        <w:pStyle w:val="a5"/>
        <w:spacing w:before="0" w:beforeAutospacing="0" w:after="0" w:afterAutospacing="0"/>
        <w:ind w:firstLine="709"/>
        <w:jc w:val="both"/>
      </w:pPr>
      <w:r w:rsidRPr="0066714E">
        <w:t>3.1. Контрактный управляющий осуществляет следующие функции и полномочия:</w:t>
      </w:r>
    </w:p>
    <w:p w:rsidR="0066714E" w:rsidRPr="0066714E" w:rsidRDefault="0066714E" w:rsidP="0066714E">
      <w:pPr>
        <w:pStyle w:val="a5"/>
        <w:spacing w:before="0" w:beforeAutospacing="0" w:after="0" w:afterAutospacing="0"/>
        <w:ind w:firstLine="709"/>
        <w:jc w:val="both"/>
      </w:pPr>
      <w:r w:rsidRPr="0066714E">
        <w:t>3.1.1. При планировании закупок:</w:t>
      </w:r>
    </w:p>
    <w:p w:rsidR="0066714E" w:rsidRPr="0066714E" w:rsidRDefault="0066714E" w:rsidP="0066714E">
      <w:pPr>
        <w:pStyle w:val="a5"/>
        <w:spacing w:before="0" w:beforeAutospacing="0" w:after="0" w:afterAutospacing="0"/>
        <w:ind w:firstLine="709"/>
        <w:jc w:val="both"/>
      </w:pPr>
      <w:r w:rsidRPr="0066714E">
        <w:t>1) разрабатывает план-график, осуществляет подготовку изменений в план-график,</w:t>
      </w:r>
    </w:p>
    <w:p w:rsidR="0066714E" w:rsidRPr="0066714E" w:rsidRDefault="0066714E" w:rsidP="0066714E">
      <w:pPr>
        <w:pStyle w:val="a5"/>
        <w:spacing w:before="0" w:beforeAutospacing="0" w:after="0" w:afterAutospacing="0"/>
        <w:ind w:firstLine="709"/>
        <w:jc w:val="both"/>
      </w:pPr>
      <w:r w:rsidRPr="0066714E">
        <w:t>2) размещает в единой информационной системе в сфере закупок (далее - единая информационная система) план-график и внесенные в него изменения;</w:t>
      </w:r>
    </w:p>
    <w:p w:rsidR="0066714E" w:rsidRPr="0066714E" w:rsidRDefault="0066714E" w:rsidP="0066714E">
      <w:pPr>
        <w:pStyle w:val="a5"/>
        <w:spacing w:before="0" w:beforeAutospacing="0" w:after="0" w:afterAutospacing="0"/>
        <w:ind w:firstLine="709"/>
        <w:jc w:val="both"/>
      </w:pPr>
      <w:r w:rsidRPr="0066714E">
        <w:t>3) организует обязательное общественное обсуждение закупок в случаях, предусмотренных статьей 20 Федерального закона;</w:t>
      </w:r>
    </w:p>
    <w:p w:rsidR="0066714E" w:rsidRPr="0066714E" w:rsidRDefault="0066714E" w:rsidP="0066714E">
      <w:pPr>
        <w:pStyle w:val="a5"/>
        <w:spacing w:before="0" w:beforeAutospacing="0" w:after="0" w:afterAutospacing="0"/>
        <w:ind w:firstLine="709"/>
        <w:jc w:val="both"/>
      </w:pPr>
      <w:r w:rsidRPr="0066714E">
        <w:t>4) разрабатывает требования к закупаемым Заказчиком, его территориальными органами (подразделениями) и подведомственными им казенными учреждениями, бюджетными учреждениями и муниципальными унитарными предприятиями[2] 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(подразделений) и подведомст</w:t>
      </w:r>
      <w:r>
        <w:t xml:space="preserve">венных им казенных учреждений </w:t>
      </w:r>
      <w:r w:rsidRPr="0066714E">
        <w:t>на основании правовых актов о нормировании в соответствии со статьей 19 Федерального закона и размещает их в единой информационной системе;</w:t>
      </w:r>
    </w:p>
    <w:p w:rsidR="0066714E" w:rsidRPr="0066714E" w:rsidRDefault="0066714E" w:rsidP="0066714E">
      <w:pPr>
        <w:pStyle w:val="a5"/>
        <w:spacing w:before="0" w:beforeAutospacing="0" w:after="0" w:afterAutospacing="0"/>
        <w:ind w:firstLine="709"/>
        <w:jc w:val="both"/>
      </w:pPr>
      <w:r w:rsidRPr="0066714E">
        <w:t>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муниципальных нужд.</w:t>
      </w:r>
    </w:p>
    <w:p w:rsidR="0066714E" w:rsidRPr="0066714E" w:rsidRDefault="0066714E" w:rsidP="0066714E">
      <w:pPr>
        <w:pStyle w:val="a5"/>
        <w:spacing w:before="0" w:beforeAutospacing="0" w:after="0" w:afterAutospacing="0"/>
        <w:ind w:firstLine="709"/>
        <w:jc w:val="both"/>
      </w:pPr>
      <w:r w:rsidRPr="0066714E">
        <w:t>3.1.2. При определении поставщиков (подрядчиков, исполнителей):</w:t>
      </w:r>
    </w:p>
    <w:p w:rsidR="0066714E" w:rsidRPr="0066714E" w:rsidRDefault="0066714E" w:rsidP="0066714E">
      <w:pPr>
        <w:pStyle w:val="a5"/>
        <w:spacing w:before="0" w:beforeAutospacing="0" w:after="0" w:afterAutospacing="0"/>
        <w:ind w:firstLine="709"/>
        <w:jc w:val="both"/>
      </w:pPr>
      <w:r w:rsidRPr="0066714E">
        <w:t>1) обеспечивает проведение закрытых способов определения поставщиков (подрядчиков, исполнителей) в случаях, установленных статьей 84 Федерального закона, по согласованию с федеральным органом исполнительной власти, уполномоченным Правительством Российской Федерации на осуществление данных функций;</w:t>
      </w:r>
    </w:p>
    <w:p w:rsidR="0066714E" w:rsidRPr="0066714E" w:rsidRDefault="0066714E" w:rsidP="0066714E">
      <w:pPr>
        <w:pStyle w:val="a5"/>
        <w:spacing w:before="0" w:beforeAutospacing="0" w:after="0" w:afterAutospacing="0"/>
        <w:ind w:firstLine="709"/>
        <w:jc w:val="both"/>
      </w:pPr>
      <w:r w:rsidRPr="0066714E">
        <w:t>2) осуществляет подготовку и размещение в единой информационной системе извещений об осуществлении закупок, документации о закупках, проектов контрактов, подготовку и направление приглашений принять участие в определении поставщиков (подрядчиков, исполнителей) закрытыми способами, в том числе в электронной форме:</w:t>
      </w:r>
    </w:p>
    <w:p w:rsidR="0066714E" w:rsidRPr="0066714E" w:rsidRDefault="0066714E" w:rsidP="0066714E">
      <w:pPr>
        <w:pStyle w:val="a5"/>
        <w:spacing w:before="0" w:beforeAutospacing="0" w:after="0" w:afterAutospacing="0"/>
        <w:ind w:firstLine="709"/>
        <w:jc w:val="both"/>
      </w:pPr>
      <w:r w:rsidRPr="0066714E">
        <w:t>-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
    <w:p w:rsidR="0066714E" w:rsidRPr="0066714E" w:rsidRDefault="0066714E" w:rsidP="0066714E">
      <w:pPr>
        <w:pStyle w:val="a5"/>
        <w:spacing w:before="0" w:beforeAutospacing="0" w:after="0" w:afterAutospacing="0"/>
        <w:ind w:firstLine="709"/>
        <w:jc w:val="both"/>
      </w:pPr>
      <w:r w:rsidRPr="0066714E">
        <w:t>- осуществляет описание объекта закупки;</w:t>
      </w:r>
    </w:p>
    <w:p w:rsidR="0066714E" w:rsidRPr="0066714E" w:rsidRDefault="0066714E" w:rsidP="0066714E">
      <w:pPr>
        <w:pStyle w:val="a5"/>
        <w:spacing w:before="0" w:beforeAutospacing="0" w:after="0" w:afterAutospacing="0"/>
        <w:ind w:firstLine="709"/>
        <w:jc w:val="both"/>
      </w:pPr>
      <w:r w:rsidRPr="0066714E">
        <w:t>- указывает в извещении об осуществлении закупки информацию, предусмотренную статьей 42 Федерального закона, в том числе информацию:</w:t>
      </w:r>
    </w:p>
    <w:p w:rsidR="0066714E" w:rsidRPr="0066714E" w:rsidRDefault="0066714E" w:rsidP="0066714E">
      <w:pPr>
        <w:pStyle w:val="a5"/>
        <w:spacing w:before="0" w:beforeAutospacing="0" w:after="0" w:afterAutospacing="0"/>
        <w:ind w:firstLine="709"/>
        <w:jc w:val="both"/>
      </w:pPr>
      <w:r w:rsidRPr="0066714E">
        <w:t>-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Федерального закона;</w:t>
      </w:r>
    </w:p>
    <w:p w:rsidR="0066714E" w:rsidRPr="0066714E" w:rsidRDefault="0066714E" w:rsidP="0066714E">
      <w:pPr>
        <w:pStyle w:val="a5"/>
        <w:spacing w:before="0" w:beforeAutospacing="0" w:after="0" w:afterAutospacing="0"/>
        <w:ind w:firstLine="709"/>
        <w:jc w:val="both"/>
      </w:pPr>
      <w:r w:rsidRPr="0066714E">
        <w:t>- об ограничении участия в определении поставщика (подрядчика, исполнителя), установленном в соответствии со статьей 30 Федерального закона (при необходимости);</w:t>
      </w:r>
    </w:p>
    <w:p w:rsidR="0066714E" w:rsidRPr="0066714E" w:rsidRDefault="0066714E" w:rsidP="0066714E">
      <w:pPr>
        <w:pStyle w:val="a5"/>
        <w:spacing w:before="0" w:beforeAutospacing="0" w:after="0" w:afterAutospacing="0"/>
        <w:ind w:firstLine="709"/>
        <w:jc w:val="both"/>
      </w:pPr>
      <w:r w:rsidRPr="0066714E">
        <w:t>- о преимуществах, предоставляемых в соответствии со статьями 28, 29 Федерального закона;</w:t>
      </w:r>
    </w:p>
    <w:p w:rsidR="0066714E" w:rsidRPr="0066714E" w:rsidRDefault="0066714E" w:rsidP="0066714E">
      <w:pPr>
        <w:pStyle w:val="a5"/>
        <w:spacing w:before="0" w:beforeAutospacing="0" w:after="0" w:afterAutospacing="0"/>
        <w:ind w:firstLine="709"/>
        <w:jc w:val="both"/>
      </w:pPr>
      <w:r w:rsidRPr="0066714E">
        <w:t>3) осуществляет подготовку и размещение в единой информационной системе разъяснений положений документации о закупке;</w:t>
      </w:r>
    </w:p>
    <w:p w:rsidR="0066714E" w:rsidRPr="0066714E" w:rsidRDefault="0066714E" w:rsidP="0066714E">
      <w:pPr>
        <w:pStyle w:val="a5"/>
        <w:spacing w:before="0" w:beforeAutospacing="0" w:after="0" w:afterAutospacing="0"/>
        <w:ind w:firstLine="709"/>
        <w:jc w:val="both"/>
      </w:pPr>
      <w:r w:rsidRPr="0066714E">
        <w:t>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w:t>
      </w:r>
    </w:p>
    <w:p w:rsidR="0066714E" w:rsidRPr="0066714E" w:rsidRDefault="0066714E" w:rsidP="0066714E">
      <w:pPr>
        <w:pStyle w:val="a5"/>
        <w:spacing w:before="0" w:beforeAutospacing="0" w:after="0" w:afterAutospacing="0"/>
        <w:ind w:firstLine="709"/>
        <w:jc w:val="both"/>
      </w:pPr>
      <w:r w:rsidRPr="0066714E">
        <w:lastRenderedPageBreak/>
        <w:t>5) осуществляет оформление и размещение в единой информационной системе протоколов определения поставщика (подрядчика, исполнителя);</w:t>
      </w:r>
    </w:p>
    <w:p w:rsidR="0066714E" w:rsidRPr="0066714E" w:rsidRDefault="0066714E" w:rsidP="0066714E">
      <w:pPr>
        <w:pStyle w:val="a5"/>
        <w:spacing w:before="0" w:beforeAutospacing="0" w:after="0" w:afterAutospacing="0"/>
        <w:ind w:firstLine="709"/>
        <w:jc w:val="both"/>
      </w:pPr>
      <w:r w:rsidRPr="0066714E">
        <w:t>6) осуществляет организационно-техническое обеспечение деятельности комиссии по осуществлению закупок;</w:t>
      </w:r>
    </w:p>
    <w:p w:rsidR="0066714E" w:rsidRPr="0066714E" w:rsidRDefault="0066714E" w:rsidP="0066714E">
      <w:pPr>
        <w:pStyle w:val="a5"/>
        <w:spacing w:before="0" w:beforeAutospacing="0" w:after="0" w:afterAutospacing="0"/>
        <w:ind w:firstLine="709"/>
        <w:jc w:val="both"/>
      </w:pPr>
      <w:r w:rsidRPr="0066714E">
        <w:t>7) осуществляет привлечение экспертов, экспертных организаций в случаях, установленных статьей 41 Федерального закона;</w:t>
      </w:r>
    </w:p>
    <w:p w:rsidR="0066714E" w:rsidRPr="0066714E" w:rsidRDefault="0066714E" w:rsidP="0066714E">
      <w:pPr>
        <w:pStyle w:val="a5"/>
        <w:spacing w:before="0" w:beforeAutospacing="0" w:after="0" w:afterAutospacing="0"/>
        <w:ind w:firstLine="709"/>
        <w:jc w:val="both"/>
      </w:pPr>
      <w:r w:rsidRPr="0066714E">
        <w:t>8) обеспечивает привлечение на основе контракта специализированной организации для выполнения отдельных функций по определению поставщика (подрядчика, исполнителя) (при необходимости);</w:t>
      </w:r>
    </w:p>
    <w:p w:rsidR="0066714E" w:rsidRPr="0066714E" w:rsidRDefault="0066714E" w:rsidP="0066714E">
      <w:pPr>
        <w:pStyle w:val="a5"/>
        <w:spacing w:before="0" w:beforeAutospacing="0" w:after="0" w:afterAutospacing="0"/>
        <w:ind w:firstLine="709"/>
        <w:jc w:val="both"/>
      </w:pPr>
      <w:r w:rsidRPr="0066714E">
        <w:t>9) обеспечивает хранение в сроки, установленные законодательством, протоколов, составленных в ходе проведения закупок, заявок на участие в закупках, документации о закупках, изменений, внесенных в документацию о закупках, разъяснений положений документации о закупках;</w:t>
      </w:r>
    </w:p>
    <w:p w:rsidR="0066714E" w:rsidRPr="0066714E" w:rsidRDefault="0066714E" w:rsidP="0066714E">
      <w:pPr>
        <w:pStyle w:val="a5"/>
        <w:spacing w:before="0" w:beforeAutospacing="0" w:after="0" w:afterAutospacing="0"/>
        <w:ind w:firstLine="709"/>
        <w:jc w:val="both"/>
      </w:pPr>
      <w:r w:rsidRPr="0066714E">
        <w:t>10) обеспечивает согласование применения закрытых способов определения поставщиков (подрядчиков, исполнителей) в порядке, установленном федеральным органом исполнительной власти по регулированию контрактной системы в сфере закупок, в соответствии с частью 3 статьи 84 Федерального закона.</w:t>
      </w:r>
    </w:p>
    <w:p w:rsidR="0066714E" w:rsidRPr="0066714E" w:rsidRDefault="0066714E" w:rsidP="0066714E">
      <w:pPr>
        <w:pStyle w:val="a5"/>
        <w:spacing w:before="0" w:beforeAutospacing="0" w:after="0" w:afterAutospacing="0"/>
        <w:ind w:firstLine="709"/>
        <w:jc w:val="both"/>
      </w:pPr>
      <w:r w:rsidRPr="0066714E">
        <w:t>3.1.3. При заключении контрактов:</w:t>
      </w:r>
    </w:p>
    <w:p w:rsidR="0066714E" w:rsidRPr="0066714E" w:rsidRDefault="0066714E" w:rsidP="0066714E">
      <w:pPr>
        <w:pStyle w:val="a5"/>
        <w:spacing w:before="0" w:beforeAutospacing="0" w:after="0" w:afterAutospacing="0"/>
        <w:ind w:firstLine="709"/>
        <w:jc w:val="both"/>
      </w:pPr>
      <w:r w:rsidRPr="0066714E">
        <w:t>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66714E" w:rsidRPr="0066714E" w:rsidRDefault="0066714E" w:rsidP="0066714E">
      <w:pPr>
        <w:pStyle w:val="a5"/>
        <w:spacing w:before="0" w:beforeAutospacing="0" w:after="0" w:afterAutospacing="0"/>
        <w:ind w:firstLine="709"/>
        <w:jc w:val="both"/>
      </w:pPr>
      <w:r w:rsidRPr="0066714E">
        <w:t>2) осуществляет рассмотрение протокола разногласий при наличии разногласий по проекту контракта;</w:t>
      </w:r>
    </w:p>
    <w:p w:rsidR="0066714E" w:rsidRPr="0066714E" w:rsidRDefault="0066714E" w:rsidP="0066714E">
      <w:pPr>
        <w:pStyle w:val="a5"/>
        <w:spacing w:before="0" w:beforeAutospacing="0" w:after="0" w:afterAutospacing="0"/>
        <w:ind w:firstLine="709"/>
        <w:jc w:val="both"/>
      </w:pPr>
      <w:r w:rsidRPr="0066714E">
        <w:t>3) осуществляет рассмотрение банковской гарантии, представленной в качестве обеспечения исполнения контракта;</w:t>
      </w:r>
    </w:p>
    <w:p w:rsidR="0066714E" w:rsidRPr="0066714E" w:rsidRDefault="0066714E" w:rsidP="0066714E">
      <w:pPr>
        <w:pStyle w:val="a5"/>
        <w:spacing w:before="0" w:beforeAutospacing="0" w:after="0" w:afterAutospacing="0"/>
        <w:ind w:firstLine="709"/>
        <w:jc w:val="both"/>
      </w:pPr>
      <w:r w:rsidRPr="0066714E">
        <w:t>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66714E" w:rsidRPr="0066714E" w:rsidRDefault="0066714E" w:rsidP="0066714E">
      <w:pPr>
        <w:pStyle w:val="a5"/>
        <w:spacing w:before="0" w:beforeAutospacing="0" w:after="0" w:afterAutospacing="0"/>
        <w:ind w:firstLine="709"/>
        <w:jc w:val="both"/>
      </w:pPr>
      <w:r w:rsidRPr="0066714E">
        <w:t>5) 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(подрядчиком, исполнителем);</w:t>
      </w:r>
    </w:p>
    <w:p w:rsidR="0066714E" w:rsidRPr="0066714E" w:rsidRDefault="0066714E" w:rsidP="0066714E">
      <w:pPr>
        <w:pStyle w:val="a5"/>
        <w:spacing w:before="0" w:beforeAutospacing="0" w:after="0" w:afterAutospacing="0"/>
        <w:ind w:firstLine="709"/>
        <w:jc w:val="both"/>
      </w:pPr>
      <w:r w:rsidRPr="0066714E">
        <w:t>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закона;</w:t>
      </w:r>
    </w:p>
    <w:p w:rsidR="0066714E" w:rsidRPr="0066714E" w:rsidRDefault="0066714E" w:rsidP="0066714E">
      <w:pPr>
        <w:pStyle w:val="a5"/>
        <w:spacing w:before="0" w:beforeAutospacing="0" w:after="0" w:afterAutospacing="0"/>
        <w:ind w:firstLine="709"/>
        <w:jc w:val="both"/>
      </w:pPr>
      <w:r w:rsidRPr="0066714E">
        <w:t>7) осуществляет обеспечение хранения протоколов, составленных в ходе проведения конкурса, заявок на участие в конкурсе, конкурсной документации, изменений, внесенных в конкурсную документацию, разъяснений положений конкурсной документации и аудиозаписи вскрытия конвертов с заявками на участие в конкурсе в соответствии со статьей 53 Федерального закона, а также протоколов рассмотрения заявок на участие в закрытом аукционе, протоколов закрытого аукциона, заявок на участие в закрытом аукционе, документации о закрытом аукционе, изменений, внесенных в документацию о закрытом аукционе, и разъяснений документации о закрытом аукционе в соответствии со статьей 90 Федерального закона;</w:t>
      </w:r>
    </w:p>
    <w:p w:rsidR="0066714E" w:rsidRPr="0066714E" w:rsidRDefault="0066714E" w:rsidP="0066714E">
      <w:pPr>
        <w:pStyle w:val="a5"/>
        <w:spacing w:before="0" w:beforeAutospacing="0" w:after="0" w:afterAutospacing="0"/>
        <w:ind w:firstLine="709"/>
        <w:jc w:val="both"/>
      </w:pPr>
      <w:r w:rsidRPr="0066714E">
        <w:t>8) обеспечивает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w:t>
      </w:r>
    </w:p>
    <w:p w:rsidR="0066714E" w:rsidRPr="0066714E" w:rsidRDefault="0066714E" w:rsidP="0066714E">
      <w:pPr>
        <w:pStyle w:val="a5"/>
        <w:spacing w:before="0" w:beforeAutospacing="0" w:after="0" w:afterAutospacing="0"/>
        <w:ind w:firstLine="709"/>
        <w:jc w:val="both"/>
      </w:pPr>
      <w:r w:rsidRPr="0066714E">
        <w:t>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66714E" w:rsidRPr="0066714E" w:rsidRDefault="0066714E" w:rsidP="0066714E">
      <w:pPr>
        <w:pStyle w:val="a5"/>
        <w:spacing w:before="0" w:beforeAutospacing="0" w:after="0" w:afterAutospacing="0"/>
        <w:ind w:firstLine="709"/>
        <w:jc w:val="both"/>
      </w:pPr>
      <w:r w:rsidRPr="0066714E">
        <w:t>3.1.4. При исполнении, изменении, расторжении контракта:</w:t>
      </w:r>
    </w:p>
    <w:p w:rsidR="0066714E" w:rsidRPr="0066714E" w:rsidRDefault="0066714E" w:rsidP="0066714E">
      <w:pPr>
        <w:pStyle w:val="a5"/>
        <w:spacing w:before="0" w:beforeAutospacing="0" w:after="0" w:afterAutospacing="0"/>
        <w:ind w:firstLine="709"/>
        <w:jc w:val="both"/>
      </w:pPr>
      <w:r w:rsidRPr="0066714E">
        <w:lastRenderedPageBreak/>
        <w:t>1) осуществляет рассмотрение банковской гарантии, представленной в качестве обеспечения гарантийного обязательства;</w:t>
      </w:r>
    </w:p>
    <w:p w:rsidR="0066714E" w:rsidRPr="0066714E" w:rsidRDefault="0066714E" w:rsidP="0066714E">
      <w:pPr>
        <w:pStyle w:val="a5"/>
        <w:spacing w:before="0" w:beforeAutospacing="0" w:after="0" w:afterAutospacing="0"/>
        <w:ind w:firstLine="709"/>
        <w:jc w:val="both"/>
      </w:pPr>
      <w:r w:rsidRPr="0066714E">
        <w:t>2) обеспечивает исполнение условий контракта в части выплаты аванса (если контрактом предусмотрена выплата аванса);</w:t>
      </w:r>
    </w:p>
    <w:p w:rsidR="0066714E" w:rsidRPr="0066714E" w:rsidRDefault="0066714E" w:rsidP="0066714E">
      <w:pPr>
        <w:pStyle w:val="a5"/>
        <w:spacing w:before="0" w:beforeAutospacing="0" w:after="0" w:afterAutospacing="0"/>
        <w:ind w:firstLine="709"/>
        <w:jc w:val="both"/>
      </w:pPr>
      <w:r w:rsidRPr="0066714E">
        <w:t>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66714E" w:rsidRPr="0066714E" w:rsidRDefault="0066714E" w:rsidP="0066714E">
      <w:pPr>
        <w:pStyle w:val="a5"/>
        <w:spacing w:before="0" w:beforeAutospacing="0" w:after="0" w:afterAutospacing="0"/>
        <w:ind w:firstLine="709"/>
        <w:jc w:val="both"/>
      </w:pPr>
      <w:r w:rsidRPr="0066714E">
        <w:t>-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66714E" w:rsidRPr="0066714E" w:rsidRDefault="0066714E" w:rsidP="0066714E">
      <w:pPr>
        <w:pStyle w:val="a5"/>
        <w:spacing w:before="0" w:beforeAutospacing="0" w:after="0" w:afterAutospacing="0"/>
        <w:ind w:firstLine="709"/>
        <w:jc w:val="both"/>
      </w:pPr>
      <w:r w:rsidRPr="0066714E">
        <w:t>-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 (при необходимости);</w:t>
      </w:r>
    </w:p>
    <w:p w:rsidR="0066714E" w:rsidRPr="0066714E" w:rsidRDefault="0066714E" w:rsidP="0066714E">
      <w:pPr>
        <w:pStyle w:val="a5"/>
        <w:spacing w:before="0" w:beforeAutospacing="0" w:after="0" w:afterAutospacing="0"/>
        <w:ind w:firstLine="709"/>
        <w:jc w:val="both"/>
      </w:pPr>
      <w:r w:rsidRPr="0066714E">
        <w:t>-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66714E" w:rsidRPr="0066714E" w:rsidRDefault="0066714E" w:rsidP="0066714E">
      <w:pPr>
        <w:pStyle w:val="a5"/>
        <w:spacing w:before="0" w:beforeAutospacing="0" w:after="0" w:afterAutospacing="0"/>
        <w:ind w:firstLine="709"/>
        <w:jc w:val="both"/>
      </w:pPr>
      <w:r w:rsidRPr="0066714E">
        <w:t>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66714E" w:rsidRPr="0066714E" w:rsidRDefault="0066714E" w:rsidP="0066714E">
      <w:pPr>
        <w:pStyle w:val="a5"/>
        <w:spacing w:before="0" w:beforeAutospacing="0" w:after="0" w:afterAutospacing="0"/>
        <w:ind w:firstLine="709"/>
        <w:jc w:val="both"/>
      </w:pPr>
      <w:r w:rsidRPr="0066714E">
        <w:t>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66714E" w:rsidRPr="0066714E" w:rsidRDefault="0066714E" w:rsidP="0066714E">
      <w:pPr>
        <w:pStyle w:val="a5"/>
        <w:spacing w:before="0" w:beforeAutospacing="0" w:after="0" w:afterAutospacing="0"/>
        <w:ind w:firstLine="709"/>
        <w:jc w:val="both"/>
      </w:pPr>
      <w:r w:rsidRPr="0066714E">
        <w:t>6) взаимодействует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w:t>
      </w:r>
    </w:p>
    <w:p w:rsidR="0066714E" w:rsidRPr="0066714E" w:rsidRDefault="0066714E" w:rsidP="0066714E">
      <w:pPr>
        <w:pStyle w:val="a5"/>
        <w:spacing w:before="0" w:beforeAutospacing="0" w:after="0" w:afterAutospacing="0"/>
        <w:ind w:firstLine="709"/>
        <w:jc w:val="both"/>
      </w:pPr>
      <w:r w:rsidRPr="0066714E">
        <w:t>7) направляет в порядке, предусмотренном статьей 104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
    <w:p w:rsidR="0066714E" w:rsidRPr="0066714E" w:rsidRDefault="0066714E" w:rsidP="0066714E">
      <w:pPr>
        <w:pStyle w:val="a5"/>
        <w:spacing w:before="0" w:beforeAutospacing="0" w:after="0" w:afterAutospacing="0"/>
        <w:ind w:firstLine="709"/>
        <w:jc w:val="both"/>
      </w:pPr>
      <w:r w:rsidRPr="0066714E">
        <w:t>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w:t>
      </w:r>
    </w:p>
    <w:p w:rsidR="0066714E" w:rsidRPr="0066714E" w:rsidRDefault="0066714E" w:rsidP="0066714E">
      <w:pPr>
        <w:pStyle w:val="a5"/>
        <w:spacing w:before="0" w:beforeAutospacing="0" w:after="0" w:afterAutospacing="0"/>
        <w:ind w:firstLine="709"/>
        <w:jc w:val="both"/>
      </w:pPr>
      <w:r w:rsidRPr="0066714E">
        <w:t>9) обеспечивает одностороннее расторжение контракта в порядке, предусмотренном статьей 95 Федерального закона.</w:t>
      </w:r>
    </w:p>
    <w:p w:rsidR="0066714E" w:rsidRPr="0066714E" w:rsidRDefault="0066714E" w:rsidP="0066714E">
      <w:pPr>
        <w:pStyle w:val="a5"/>
        <w:spacing w:before="0" w:beforeAutospacing="0" w:after="0" w:afterAutospacing="0"/>
        <w:ind w:firstLine="709"/>
        <w:jc w:val="both"/>
      </w:pPr>
      <w:r w:rsidRPr="0066714E">
        <w:t>3.2. Контрактный управляющий осуществляет иные функции и полномочия, предусмотренные Федеральным законом, в том числе:</w:t>
      </w:r>
    </w:p>
    <w:p w:rsidR="0066714E" w:rsidRPr="0066714E" w:rsidRDefault="0066714E" w:rsidP="0066714E">
      <w:pPr>
        <w:pStyle w:val="a5"/>
        <w:spacing w:before="0" w:beforeAutospacing="0" w:after="0" w:afterAutospacing="0"/>
        <w:ind w:firstLine="709"/>
        <w:jc w:val="both"/>
      </w:pPr>
      <w:r w:rsidRPr="0066714E">
        <w:t xml:space="preserve">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w:t>
      </w:r>
      <w:r w:rsidRPr="0066714E">
        <w:lastRenderedPageBreak/>
        <w:t>такой информации в реестр недобросовестных поставщиков (подрядчиков, исполнителей);</w:t>
      </w:r>
    </w:p>
    <w:p w:rsidR="0066714E" w:rsidRPr="0066714E" w:rsidRDefault="0066714E" w:rsidP="0066714E">
      <w:pPr>
        <w:pStyle w:val="a5"/>
        <w:spacing w:before="0" w:beforeAutospacing="0" w:after="0" w:afterAutospacing="0"/>
        <w:ind w:firstLine="709"/>
        <w:jc w:val="both"/>
      </w:pPr>
      <w:r w:rsidRPr="0066714E">
        <w:t>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66714E" w:rsidRPr="0066714E" w:rsidRDefault="0066714E" w:rsidP="0066714E">
      <w:pPr>
        <w:pStyle w:val="a5"/>
        <w:spacing w:before="0" w:beforeAutospacing="0" w:after="0" w:afterAutospacing="0"/>
        <w:ind w:firstLine="709"/>
        <w:jc w:val="both"/>
      </w:pPr>
      <w:r w:rsidRPr="0066714E">
        <w:t>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 а также осуществляет подготовку материалов в рамках претензионно-исковой работы;</w:t>
      </w:r>
    </w:p>
    <w:p w:rsidR="0066714E" w:rsidRPr="0066714E" w:rsidRDefault="0066714E" w:rsidP="0066714E">
      <w:pPr>
        <w:pStyle w:val="a5"/>
        <w:spacing w:before="0" w:beforeAutospacing="0" w:after="0" w:afterAutospacing="0"/>
        <w:ind w:firstLine="709"/>
        <w:jc w:val="both"/>
      </w:pPr>
      <w:r w:rsidRPr="0066714E">
        <w:t>4) при централизации закупок в соответствии со статьей 26 Федерального закона осуществляет предусмотренные Федеральным законом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p w:rsidR="0066714E" w:rsidRPr="0066714E" w:rsidRDefault="0066714E" w:rsidP="0066714E">
      <w:pPr>
        <w:pStyle w:val="a5"/>
        <w:spacing w:before="0" w:beforeAutospacing="0" w:after="0" w:afterAutospacing="0"/>
        <w:ind w:firstLine="709"/>
        <w:jc w:val="both"/>
      </w:pPr>
      <w:r w:rsidRPr="0066714E">
        <w:t>5) составляет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частью 1 статьи 30.1 Федерального закона, и размещает его в единой информационной системе или направляет его в уполномоченный орган в случаях и порядке, предусмотренных Федеральным законом; готовит обоснование невозможности достижения Заказчиком минимальной доли закупок в случаях и порядке, предусмотренных Федеральным законом.</w:t>
      </w:r>
    </w:p>
    <w:p w:rsidR="0066714E" w:rsidRPr="0066714E" w:rsidRDefault="0066714E" w:rsidP="0066714E">
      <w:pPr>
        <w:pStyle w:val="a5"/>
        <w:spacing w:before="0" w:beforeAutospacing="0" w:after="0" w:afterAutospacing="0"/>
        <w:ind w:firstLine="709"/>
        <w:jc w:val="both"/>
      </w:pPr>
      <w:r w:rsidRPr="0066714E">
        <w:t>3.3. В целях реализации функций и полномочий, указанных в пунктах 3.1 - 3.2 Положения, контрактный управляющий обязан соблюдать обязательства и требования, установленные Федеральным законом, в том числе:</w:t>
      </w:r>
    </w:p>
    <w:p w:rsidR="0066714E" w:rsidRPr="0066714E" w:rsidRDefault="0066714E" w:rsidP="0066714E">
      <w:pPr>
        <w:pStyle w:val="a5"/>
        <w:spacing w:before="0" w:beforeAutospacing="0" w:after="0" w:afterAutospacing="0"/>
        <w:ind w:firstLine="709"/>
        <w:jc w:val="both"/>
      </w:pPr>
      <w:r w:rsidRPr="0066714E">
        <w:t>1) не допускать разглашения сведений, ставших им известными в ходе проведения процедур определения поставщика (подрядчика, исполнителя), кроме случаев, прямо предусмотренных законодательством Российской Федерации;</w:t>
      </w:r>
    </w:p>
    <w:p w:rsidR="0066714E" w:rsidRPr="0066714E" w:rsidRDefault="0066714E" w:rsidP="0066714E">
      <w:pPr>
        <w:pStyle w:val="a5"/>
        <w:spacing w:before="0" w:beforeAutospacing="0" w:after="0" w:afterAutospacing="0"/>
        <w:ind w:firstLine="709"/>
        <w:jc w:val="both"/>
      </w:pPr>
      <w:r w:rsidRPr="0066714E">
        <w:t>2) не проводить переговоров с участниками закупок до выявления победителя определения поставщика (подрядчика, исполнителя), кроме случаев, прямо предусмотренных законодательством Российской Федерации;</w:t>
      </w:r>
    </w:p>
    <w:p w:rsidR="0066714E" w:rsidRPr="0066714E" w:rsidRDefault="0066714E" w:rsidP="0066714E">
      <w:pPr>
        <w:pStyle w:val="a5"/>
        <w:spacing w:before="0" w:beforeAutospacing="0" w:after="0" w:afterAutospacing="0"/>
        <w:ind w:firstLine="709"/>
        <w:jc w:val="both"/>
      </w:pPr>
      <w:r w:rsidRPr="0066714E">
        <w:t>3) привлекать в случаях, в порядке и с учетом требований, предусмотренных действующим законодательством Российской Федерации, в том числе Федеральным законом, к своей работе экспертов, экспертные организации.</w:t>
      </w:r>
    </w:p>
    <w:p w:rsidR="0066714E" w:rsidRDefault="0066714E" w:rsidP="0066714E">
      <w:pPr>
        <w:pStyle w:val="a5"/>
        <w:spacing w:before="0" w:beforeAutospacing="0" w:after="0" w:afterAutospacing="0"/>
        <w:ind w:firstLine="709"/>
        <w:jc w:val="both"/>
      </w:pPr>
      <w:r w:rsidRPr="0066714E">
        <w:t>3.4. При централизации закупок в соответствии с частью 1 статьи 26 Федерального закона контрактный управляющий осуществляет функции и полномочия, предусмотренные пунктами 3.1 - 3.2 Положения и не переданные соответствующему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контрактный управляющий несет ответственность в пределах осуществляемых им полномочий.</w:t>
      </w:r>
    </w:p>
    <w:p w:rsidR="0066714E" w:rsidRPr="0066714E" w:rsidRDefault="0066714E" w:rsidP="0066714E">
      <w:pPr>
        <w:pStyle w:val="a5"/>
        <w:spacing w:before="0" w:beforeAutospacing="0" w:after="0" w:afterAutospacing="0"/>
        <w:ind w:firstLine="709"/>
        <w:jc w:val="both"/>
      </w:pPr>
    </w:p>
    <w:p w:rsidR="0066714E" w:rsidRDefault="0066714E" w:rsidP="00A304F1">
      <w:pPr>
        <w:pStyle w:val="a5"/>
        <w:spacing w:before="0" w:beforeAutospacing="0" w:after="0" w:afterAutospacing="0"/>
        <w:jc w:val="center"/>
      </w:pPr>
      <w:r w:rsidRPr="0066714E">
        <w:t>IV. Ответственность контрактного управляющего</w:t>
      </w:r>
    </w:p>
    <w:p w:rsidR="00A304F1" w:rsidRPr="0066714E" w:rsidRDefault="00A304F1" w:rsidP="00A304F1">
      <w:pPr>
        <w:pStyle w:val="a5"/>
        <w:spacing w:before="0" w:beforeAutospacing="0" w:after="0" w:afterAutospacing="0"/>
        <w:jc w:val="center"/>
      </w:pPr>
    </w:p>
    <w:p w:rsidR="00622A24" w:rsidRPr="00707C59" w:rsidRDefault="0066714E" w:rsidP="00D508AF">
      <w:pPr>
        <w:pStyle w:val="a5"/>
        <w:spacing w:before="0" w:beforeAutospacing="0" w:after="0" w:afterAutospacing="0"/>
        <w:ind w:firstLine="709"/>
        <w:jc w:val="both"/>
      </w:pPr>
      <w:r w:rsidRPr="0066714E">
        <w:t>4.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Федеральным законом, в контрольный орган в сфере закупок действия (бездействие) контрактного управляющего, если такие действия (бездействие) нарушают права и законные интересы участника закупки.</w:t>
      </w:r>
    </w:p>
    <w:sectPr w:rsidR="00622A24" w:rsidRPr="00707C59" w:rsidSect="00D508AF">
      <w:headerReference w:type="default" r:id="rId9"/>
      <w:pgSz w:w="11906" w:h="16838"/>
      <w:pgMar w:top="1134" w:right="851" w:bottom="90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6877" w:rsidRDefault="00EC6877" w:rsidP="003E5AA9">
      <w:pPr>
        <w:spacing w:after="0" w:line="240" w:lineRule="auto"/>
      </w:pPr>
      <w:r>
        <w:separator/>
      </w:r>
    </w:p>
  </w:endnote>
  <w:endnote w:type="continuationSeparator" w:id="1">
    <w:p w:rsidR="00EC6877" w:rsidRDefault="00EC6877" w:rsidP="003E5A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6877" w:rsidRDefault="00EC6877" w:rsidP="003E5AA9">
      <w:pPr>
        <w:spacing w:after="0" w:line="240" w:lineRule="auto"/>
      </w:pPr>
      <w:r>
        <w:separator/>
      </w:r>
    </w:p>
  </w:footnote>
  <w:footnote w:type="continuationSeparator" w:id="1">
    <w:p w:rsidR="00EC6877" w:rsidRDefault="00EC6877" w:rsidP="003E5A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227826"/>
      <w:docPartObj>
        <w:docPartGallery w:val="Page Numbers (Top of Page)"/>
        <w:docPartUnique/>
      </w:docPartObj>
    </w:sdtPr>
    <w:sdtContent>
      <w:p w:rsidR="00CE0677" w:rsidRDefault="004E29ED">
        <w:pPr>
          <w:pStyle w:val="a7"/>
          <w:jc w:val="center"/>
        </w:pPr>
        <w:r>
          <w:fldChar w:fldCharType="begin"/>
        </w:r>
        <w:r w:rsidR="00622A24">
          <w:instrText xml:space="preserve"> PAGE   \* MERGEFORMAT </w:instrText>
        </w:r>
        <w:r>
          <w:fldChar w:fldCharType="separate"/>
        </w:r>
        <w:r w:rsidR="00707C59">
          <w:rPr>
            <w:noProof/>
          </w:rPr>
          <w:t>6</w:t>
        </w:r>
        <w:r>
          <w:fldChar w:fldCharType="end"/>
        </w:r>
      </w:p>
    </w:sdtContent>
  </w:sdt>
  <w:p w:rsidR="00CE0677" w:rsidRDefault="00EC6877">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677" w:rsidRDefault="00EC6877">
    <w:pPr>
      <w:pStyle w:val="a7"/>
      <w:jc w:val="center"/>
    </w:pPr>
  </w:p>
  <w:p w:rsidR="00CE0677" w:rsidRDefault="00EC6877">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677" w:rsidRDefault="00EC6877">
    <w:pPr>
      <w:pStyle w:val="a7"/>
      <w:jc w:val="center"/>
    </w:pPr>
  </w:p>
  <w:p w:rsidR="00CE0677" w:rsidRDefault="00EC687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966D6"/>
    <w:multiLevelType w:val="multilevel"/>
    <w:tmpl w:val="EC5E7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4867E9"/>
    <w:multiLevelType w:val="hybridMultilevel"/>
    <w:tmpl w:val="6284CD1A"/>
    <w:lvl w:ilvl="0" w:tplc="31E48512">
      <w:start w:val="1"/>
      <w:numFmt w:val="decimal"/>
      <w:lvlText w:val="%1."/>
      <w:lvlJc w:val="left"/>
      <w:pPr>
        <w:ind w:left="720" w:hanging="360"/>
      </w:pPr>
      <w:rPr>
        <w:rFonts w:asciiTheme="minorHAnsi" w:eastAsiaTheme="minorEastAsia" w:hAnsiTheme="minorHAnsi" w:cstheme="minorBid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0C2B2C"/>
    <w:multiLevelType w:val="multilevel"/>
    <w:tmpl w:val="092664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CF32E3"/>
    <w:multiLevelType w:val="hybridMultilevel"/>
    <w:tmpl w:val="B860D5EC"/>
    <w:lvl w:ilvl="0" w:tplc="42D8E80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FB611C"/>
    <w:multiLevelType w:val="hybridMultilevel"/>
    <w:tmpl w:val="2DC2DFFC"/>
    <w:lvl w:ilvl="0" w:tplc="15A4AEDE">
      <w:start w:val="1"/>
      <w:numFmt w:val="decimal"/>
      <w:lvlText w:val="%1."/>
      <w:lvlJc w:val="left"/>
      <w:pPr>
        <w:ind w:left="720" w:hanging="360"/>
      </w:pPr>
      <w:rPr>
        <w:rFonts w:eastAsiaTheme="minorEastAsia"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F372CE"/>
    <w:multiLevelType w:val="hybridMultilevel"/>
    <w:tmpl w:val="CFA22C88"/>
    <w:lvl w:ilvl="0" w:tplc="4D42752E">
      <w:start w:val="1"/>
      <w:numFmt w:val="decimal"/>
      <w:lvlText w:val="%1."/>
      <w:lvlJc w:val="left"/>
      <w:pPr>
        <w:ind w:left="720" w:hanging="360"/>
      </w:pPr>
      <w:rPr>
        <w:rFonts w:eastAsiaTheme="minorEastAsia"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07C59"/>
    <w:rsid w:val="00085BD8"/>
    <w:rsid w:val="00183D04"/>
    <w:rsid w:val="00227C09"/>
    <w:rsid w:val="00233B9D"/>
    <w:rsid w:val="00282450"/>
    <w:rsid w:val="00307E3C"/>
    <w:rsid w:val="003E5AA9"/>
    <w:rsid w:val="004831BF"/>
    <w:rsid w:val="004B4B11"/>
    <w:rsid w:val="004D6192"/>
    <w:rsid w:val="004E29ED"/>
    <w:rsid w:val="004E673B"/>
    <w:rsid w:val="00622A24"/>
    <w:rsid w:val="0066714E"/>
    <w:rsid w:val="006B2597"/>
    <w:rsid w:val="00707C59"/>
    <w:rsid w:val="00735811"/>
    <w:rsid w:val="00781B8C"/>
    <w:rsid w:val="008913BF"/>
    <w:rsid w:val="00A0497F"/>
    <w:rsid w:val="00A304F1"/>
    <w:rsid w:val="00A62E59"/>
    <w:rsid w:val="00AF3DBF"/>
    <w:rsid w:val="00B90AAE"/>
    <w:rsid w:val="00C73F5F"/>
    <w:rsid w:val="00D508AF"/>
    <w:rsid w:val="00D60116"/>
    <w:rsid w:val="00DF3E96"/>
    <w:rsid w:val="00E35023"/>
    <w:rsid w:val="00EC68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A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SpacingChar">
    <w:name w:val="No Spacing Char"/>
    <w:link w:val="1"/>
    <w:locked/>
    <w:rsid w:val="00707C59"/>
    <w:rPr>
      <w:rFonts w:ascii="Cambria" w:hAnsi="Cambria" w:cs="Times New Roman"/>
      <w:lang w:val="en-US"/>
    </w:rPr>
  </w:style>
  <w:style w:type="paragraph" w:customStyle="1" w:styleId="1">
    <w:name w:val="Без интервала1"/>
    <w:basedOn w:val="a"/>
    <w:link w:val="NoSpacingChar"/>
    <w:rsid w:val="00707C59"/>
    <w:pPr>
      <w:spacing w:after="0" w:line="240" w:lineRule="auto"/>
    </w:pPr>
    <w:rPr>
      <w:rFonts w:ascii="Cambria" w:hAnsi="Cambria" w:cs="Times New Roman"/>
      <w:lang w:val="en-US"/>
    </w:rPr>
  </w:style>
  <w:style w:type="paragraph" w:styleId="a3">
    <w:name w:val="No Spacing"/>
    <w:link w:val="a4"/>
    <w:uiPriority w:val="1"/>
    <w:qFormat/>
    <w:rsid w:val="00707C59"/>
    <w:pPr>
      <w:spacing w:after="0" w:line="240" w:lineRule="auto"/>
    </w:pPr>
    <w:rPr>
      <w:rFonts w:ascii="Times New Roman" w:eastAsia="Times New Roman" w:hAnsi="Times New Roman" w:cs="Times New Roman"/>
      <w:sz w:val="24"/>
      <w:szCs w:val="24"/>
    </w:rPr>
  </w:style>
  <w:style w:type="character" w:customStyle="1" w:styleId="a4">
    <w:name w:val="Без интервала Знак"/>
    <w:basedOn w:val="a0"/>
    <w:link w:val="a3"/>
    <w:uiPriority w:val="1"/>
    <w:rsid w:val="00707C59"/>
    <w:rPr>
      <w:rFonts w:ascii="Times New Roman" w:eastAsia="Times New Roman" w:hAnsi="Times New Roman" w:cs="Times New Roman"/>
      <w:sz w:val="24"/>
      <w:szCs w:val="24"/>
    </w:rPr>
  </w:style>
  <w:style w:type="paragraph" w:styleId="a5">
    <w:name w:val="Normal (Web)"/>
    <w:basedOn w:val="a"/>
    <w:uiPriority w:val="99"/>
    <w:unhideWhenUsed/>
    <w:rsid w:val="00707C59"/>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707C59"/>
    <w:rPr>
      <w:color w:val="0000FF"/>
      <w:u w:val="single"/>
    </w:rPr>
  </w:style>
  <w:style w:type="paragraph" w:styleId="a7">
    <w:name w:val="header"/>
    <w:basedOn w:val="a"/>
    <w:link w:val="a8"/>
    <w:uiPriority w:val="99"/>
    <w:unhideWhenUsed/>
    <w:rsid w:val="00707C5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07C59"/>
  </w:style>
  <w:style w:type="paragraph" w:styleId="a9">
    <w:name w:val="List Paragraph"/>
    <w:basedOn w:val="a"/>
    <w:uiPriority w:val="34"/>
    <w:qFormat/>
    <w:rsid w:val="00707C59"/>
    <w:pPr>
      <w:ind w:left="720"/>
      <w:contextualSpacing/>
    </w:pPr>
  </w:style>
  <w:style w:type="paragraph" w:styleId="aa">
    <w:name w:val="footer"/>
    <w:basedOn w:val="a"/>
    <w:link w:val="ab"/>
    <w:uiPriority w:val="99"/>
    <w:semiHidden/>
    <w:unhideWhenUsed/>
    <w:rsid w:val="00227C09"/>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227C09"/>
  </w:style>
</w:styles>
</file>

<file path=word/webSettings.xml><?xml version="1.0" encoding="utf-8"?>
<w:webSettings xmlns:r="http://schemas.openxmlformats.org/officeDocument/2006/relationships" xmlns:w="http://schemas.openxmlformats.org/wordprocessingml/2006/main">
  <w:divs>
    <w:div w:id="216745961">
      <w:bodyDiv w:val="1"/>
      <w:marLeft w:val="0"/>
      <w:marRight w:val="0"/>
      <w:marTop w:val="0"/>
      <w:marBottom w:val="0"/>
      <w:divBdr>
        <w:top w:val="none" w:sz="0" w:space="0" w:color="auto"/>
        <w:left w:val="none" w:sz="0" w:space="0" w:color="auto"/>
        <w:bottom w:val="none" w:sz="0" w:space="0" w:color="auto"/>
        <w:right w:val="none" w:sz="0" w:space="0" w:color="auto"/>
      </w:divBdr>
    </w:div>
    <w:div w:id="171908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1653</TotalTime>
  <Pages>6</Pages>
  <Words>2685</Words>
  <Characters>15311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WOW</dc:creator>
  <cp:keywords/>
  <dc:description/>
  <cp:lastModifiedBy>WOW</cp:lastModifiedBy>
  <cp:revision>5</cp:revision>
  <dcterms:created xsi:type="dcterms:W3CDTF">2021-09-06T02:38:00Z</dcterms:created>
  <dcterms:modified xsi:type="dcterms:W3CDTF">2021-12-27T02:24:00Z</dcterms:modified>
</cp:coreProperties>
</file>