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F1" w:rsidRDefault="00C54FF1" w:rsidP="00C54FF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C54FF1" w:rsidRDefault="00C54FF1" w:rsidP="00C54FF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C54FF1" w:rsidRDefault="00C54FF1" w:rsidP="00C54FF1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54FF1" w:rsidRDefault="00C54FF1" w:rsidP="00C54FF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ИРКУТСКАЯ ОБЛАСТЬ</w:t>
      </w:r>
    </w:p>
    <w:p w:rsidR="00C54FF1" w:rsidRDefault="00C54FF1" w:rsidP="00C54FF1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УСТЬ-УДИНСКИЙ РАЙОН</w:t>
      </w:r>
    </w:p>
    <w:p w:rsidR="00C54FF1" w:rsidRDefault="00C54FF1" w:rsidP="00C54FF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БАЛАГАНКИНСКОЕ СЕЛЬСКОЕ ПОСЕЛЕНИЕ</w:t>
      </w:r>
    </w:p>
    <w:p w:rsidR="00C54FF1" w:rsidRDefault="00C54FF1" w:rsidP="00C54FF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ru-RU"/>
        </w:rPr>
        <w:t>ДУМА ПОСЕЛЕНИЯ</w:t>
      </w:r>
    </w:p>
    <w:p w:rsidR="00C54FF1" w:rsidRDefault="00C54FF1" w:rsidP="00C54FF1">
      <w:pPr>
        <w:spacing w:after="0" w:line="36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</w:p>
    <w:p w:rsidR="00C54FF1" w:rsidRDefault="00C54FF1" w:rsidP="00C54FF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pacing w:val="40"/>
          <w:sz w:val="26"/>
          <w:szCs w:val="26"/>
          <w:lang w:eastAsia="ru-RU"/>
        </w:rPr>
      </w:pPr>
      <w:r>
        <w:rPr>
          <w:rFonts w:ascii="Cambria" w:eastAsia="Times New Roman" w:hAnsi="Cambria" w:cs="Times New Roman"/>
          <w:b/>
          <w:bCs/>
          <w:spacing w:val="40"/>
          <w:sz w:val="26"/>
          <w:szCs w:val="26"/>
          <w:lang w:eastAsia="ru-RU"/>
        </w:rPr>
        <w:t xml:space="preserve">РЕШЕНИЕ </w:t>
      </w:r>
    </w:p>
    <w:p w:rsidR="00C54FF1" w:rsidRDefault="00C54FF1" w:rsidP="00C54FF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</w:pPr>
    </w:p>
    <w:p w:rsidR="00C54FF1" w:rsidRDefault="00F8725E" w:rsidP="00C54FF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sz w:val="24"/>
          <w:szCs w:val="24"/>
          <w:lang w:eastAsia="ru-RU"/>
        </w:rPr>
        <w:t>о</w:t>
      </w:r>
      <w:r w:rsidR="00C54FF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т  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________________</w:t>
      </w:r>
      <w:proofErr w:type="gramStart"/>
      <w:r w:rsidR="00C54FF1">
        <w:rPr>
          <w:rFonts w:ascii="Cambria" w:eastAsia="Times New Roman" w:hAnsi="Cambria" w:cs="Times New Roman"/>
          <w:sz w:val="24"/>
          <w:szCs w:val="24"/>
          <w:lang w:eastAsia="ru-RU"/>
        </w:rPr>
        <w:t>г</w:t>
      </w:r>
      <w:proofErr w:type="gramEnd"/>
      <w:r w:rsidR="00C54FF1">
        <w:rPr>
          <w:rFonts w:ascii="Cambria" w:eastAsia="Times New Roman" w:hAnsi="Cambria" w:cs="Times New Roman"/>
          <w:sz w:val="24"/>
          <w:szCs w:val="24"/>
          <w:lang w:eastAsia="ru-RU"/>
        </w:rPr>
        <w:t>.                                                                                                                  №</w:t>
      </w:r>
      <w:r>
        <w:rPr>
          <w:rFonts w:ascii="Cambria" w:eastAsia="Times New Roman" w:hAnsi="Cambria" w:cs="Times New Roman"/>
          <w:sz w:val="24"/>
          <w:szCs w:val="24"/>
          <w:lang w:eastAsia="ru-RU"/>
        </w:rPr>
        <w:t>____________</w:t>
      </w:r>
    </w:p>
    <w:p w:rsidR="00C54FF1" w:rsidRDefault="00C54FF1" w:rsidP="00C54FF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C54FF1" w:rsidTr="00677B4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4FF1" w:rsidRDefault="00C54FF1" w:rsidP="003E15DF">
            <w:pP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О признании утратившим</w:t>
            </w:r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Решени</w:t>
            </w:r>
            <w:r w:rsidR="003E15D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я</w:t>
            </w:r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Думы Балаганкинского МО от 21 </w:t>
            </w:r>
            <w:bookmarkStart w:id="0" w:name="_GoBack"/>
            <w:bookmarkEnd w:id="0"/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августа 2017 года</w:t>
            </w:r>
            <w:r w:rsidR="003E15D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№</w:t>
            </w:r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38/2-ДП «Об утверждении положения «О передаче в аренду,</w:t>
            </w:r>
            <w:r w:rsidR="003E15DF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t>безвозмездное пользование движимого (недвижимого) имущества,</w:t>
            </w:r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br/>
              <w:t>находящихся в муниципальной собственности Балаганкинского</w:t>
            </w:r>
            <w:r w:rsidRPr="00C54FF1">
              <w:rPr>
                <w:rFonts w:ascii="Cambria" w:eastAsia="Times New Roman" w:hAnsi="Cambria" w:cs="Times New Roman"/>
                <w:b/>
                <w:sz w:val="24"/>
                <w:szCs w:val="24"/>
                <w:lang w:eastAsia="ru-RU"/>
              </w:rPr>
              <w:br/>
              <w:t>муниципального образования»</w:t>
            </w:r>
          </w:p>
        </w:tc>
      </w:tr>
    </w:tbl>
    <w:p w:rsidR="00C54FF1" w:rsidRDefault="00C54FF1" w:rsidP="00C54FF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ru-RU"/>
        </w:rPr>
      </w:pPr>
    </w:p>
    <w:p w:rsidR="00C54FF1" w:rsidRDefault="003E15DF" w:rsidP="001C6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наличия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совпадающим предметом регулирования,</w:t>
      </w:r>
      <w:r w:rsid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–  р</w:t>
      </w:r>
      <w:r w:rsidR="001C66AD" w:rsidRP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C66AD" w:rsidRP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Балаганкинского МО от 21 февраля 2019 года</w:t>
      </w:r>
      <w:r w:rsid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C66AD" w:rsidRP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88/2-ДП «Об утверждении положения «О порядке передачи в аренду</w:t>
      </w:r>
      <w:r w:rsid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6AD" w:rsidRP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(недвижимого) имущества, находящегося в муниципальной</w:t>
      </w:r>
      <w:r w:rsid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6AD" w:rsidRPr="001C66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Балаганкинского муниципального образования»;</w:t>
      </w:r>
      <w:r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устранения правовых коллизий с актуальными правовыми актами, действующими на территории Балаганкинского муниципального образования, в соответствии с Федеральным законом от 06.10.2003 года N 131-ФЗ "Об общих принципах организации местного самоуправления в Российской Федерации", руководствуясь Уставом Балаганкинс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муниципального образования</w:t>
      </w:r>
      <w:r w:rsidR="00C54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Дума Балаганкинского муниципального образования</w:t>
      </w:r>
    </w:p>
    <w:p w:rsidR="00C54FF1" w:rsidRDefault="00C54FF1" w:rsidP="00C54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FF1" w:rsidRDefault="00C54FF1" w:rsidP="00C54F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54FF1" w:rsidRDefault="00C54FF1" w:rsidP="00C5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E63" w:rsidRDefault="00C54FF1" w:rsidP="00C55E6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E15DF" w:rsidRPr="003E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="00C55E63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E15DF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 w:rsidR="00C55E63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E15DF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Балаганкинского МО от 21 августа 2017 года № 38/2-ДП «Об утверждении положения «О передаче в аренду, 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безвозмездное пользование </w:t>
      </w:r>
      <w:r w:rsidR="003E15DF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(недвижимого) имущества,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муниципальной </w:t>
      </w:r>
      <w:r w:rsidR="003E15DF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5DF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Балаганкинского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5DF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образования»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4FF1" w:rsidRDefault="00F8725E" w:rsidP="00F8725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на официальном сайте администрации </w:t>
      </w:r>
      <w:r w:rsidR="00C55E63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Балаганкинс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образования </w:t>
      </w:r>
      <w:r w:rsidR="00C55E63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5" w:history="1">
        <w:r w:rsidR="00C55E63" w:rsidRPr="00C55E6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http://балаганка.рф/</w:t>
        </w:r>
      </w:hyperlink>
      <w:r w:rsidR="00C55E63" w:rsidRP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4FF1" w:rsidRDefault="00C54FF1" w:rsidP="00C54FF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Данное решение вступает в силу с момента его опубликования.</w:t>
      </w:r>
    </w:p>
    <w:p w:rsidR="00C54FF1" w:rsidRDefault="00C54FF1" w:rsidP="00C54FF1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над исполнением данного </w:t>
      </w:r>
      <w:r w:rsidR="00C55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возлагается на главу Балаганкинского муниципального образования Шарапову О. И.</w:t>
      </w:r>
    </w:p>
    <w:p w:rsidR="00C54FF1" w:rsidRDefault="00C54FF1" w:rsidP="00C54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25E" w:rsidRDefault="00F872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8725E" w:rsidRPr="00F8725E" w:rsidTr="001C66AD">
        <w:tc>
          <w:tcPr>
            <w:tcW w:w="3510" w:type="dxa"/>
            <w:vAlign w:val="center"/>
          </w:tcPr>
          <w:p w:rsidR="00F8725E" w:rsidRPr="00F8725E" w:rsidRDefault="00F8725E" w:rsidP="00F8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Балаганкинского муниципального образования</w:t>
            </w:r>
          </w:p>
        </w:tc>
        <w:tc>
          <w:tcPr>
            <w:tcW w:w="6061" w:type="dxa"/>
            <w:vAlign w:val="center"/>
          </w:tcPr>
          <w:p w:rsidR="00F8725E" w:rsidRPr="00F8725E" w:rsidRDefault="00F8725E" w:rsidP="00F872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И. Шарапова</w:t>
            </w:r>
          </w:p>
        </w:tc>
      </w:tr>
    </w:tbl>
    <w:p w:rsidR="00F8725E" w:rsidRDefault="00F8725E"/>
    <w:sectPr w:rsidR="00F8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42"/>
    <w:rsid w:val="00120C42"/>
    <w:rsid w:val="001C66AD"/>
    <w:rsid w:val="003B1F3B"/>
    <w:rsid w:val="003E15DF"/>
    <w:rsid w:val="00677B4E"/>
    <w:rsid w:val="00C54FF1"/>
    <w:rsid w:val="00C55E63"/>
    <w:rsid w:val="00E04CA6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F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FF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5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3;&#1072;&#1083;&#1072;&#1075;&#1072;&#1085;&#1082;&#107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2024-08-12T00:59:00Z</dcterms:created>
  <dcterms:modified xsi:type="dcterms:W3CDTF">2024-08-12T07:58:00Z</dcterms:modified>
</cp:coreProperties>
</file>