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D4" w:rsidRPr="00546826" w:rsidRDefault="009939D4" w:rsidP="00993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939D4" w:rsidRPr="00546826" w:rsidRDefault="009939D4" w:rsidP="00993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9939D4" w:rsidRPr="00546826" w:rsidRDefault="009939D4" w:rsidP="00993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УСТЬ-УДИНСКИЙ</w:t>
      </w:r>
      <w:r w:rsidR="005952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b/>
          <w:sz w:val="24"/>
          <w:szCs w:val="24"/>
          <w:lang w:eastAsia="ru-RU"/>
        </w:rPr>
        <w:t>РАЙОН</w:t>
      </w:r>
    </w:p>
    <w:p w:rsidR="007A0CD9" w:rsidRPr="00546826" w:rsidRDefault="007A0CD9" w:rsidP="007A0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БАЛАГАНКИНСКО</w:t>
      </w:r>
      <w:r w:rsidR="00544E6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</w:t>
      </w:r>
      <w:r w:rsidR="00544E6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</w:t>
      </w:r>
      <w:r w:rsidR="00544E65">
        <w:rPr>
          <w:rFonts w:ascii="Times New Roman" w:hAnsi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9939D4" w:rsidRPr="00546826" w:rsidRDefault="009939D4" w:rsidP="00993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</w:t>
      </w:r>
    </w:p>
    <w:p w:rsidR="009939D4" w:rsidRPr="00546826" w:rsidRDefault="009939D4" w:rsidP="00993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39D4" w:rsidRPr="00546826" w:rsidRDefault="009939D4" w:rsidP="00993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9939D4" w:rsidRPr="00546826" w:rsidRDefault="007A0CD9" w:rsidP="009939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от 31.01.</w:t>
      </w:r>
      <w:r w:rsidR="009939D4" w:rsidRPr="00546826">
        <w:rPr>
          <w:rFonts w:ascii="Times New Roman" w:hAnsi="Times New Roman"/>
          <w:sz w:val="24"/>
          <w:szCs w:val="24"/>
          <w:lang w:eastAsia="ru-RU"/>
        </w:rPr>
        <w:t>20</w:t>
      </w:r>
      <w:r w:rsidR="00E341FB" w:rsidRPr="00546826">
        <w:rPr>
          <w:rFonts w:ascii="Times New Roman" w:hAnsi="Times New Roman"/>
          <w:sz w:val="24"/>
          <w:szCs w:val="24"/>
          <w:lang w:eastAsia="ru-RU"/>
        </w:rPr>
        <w:t>20</w:t>
      </w:r>
      <w:r w:rsidR="002B2307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eastAsia="ru-RU"/>
        </w:rPr>
        <w:t>г.</w:t>
      </w:r>
      <w:r w:rsidR="002B2307" w:rsidRPr="0054682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9939D4" w:rsidRPr="00546826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546826">
        <w:rPr>
          <w:rFonts w:ascii="Times New Roman" w:hAnsi="Times New Roman"/>
          <w:sz w:val="24"/>
          <w:szCs w:val="24"/>
          <w:lang w:eastAsia="ru-RU"/>
        </w:rPr>
        <w:t>7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с. Балаганка 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«Об утверждении Положения об оплате труда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работников, замещающих должности, 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546826">
        <w:rPr>
          <w:rFonts w:ascii="Times New Roman" w:hAnsi="Times New Roman"/>
          <w:b/>
          <w:sz w:val="24"/>
          <w:szCs w:val="24"/>
          <w:lang w:eastAsia="ru-RU"/>
        </w:rPr>
        <w:t>являющиеся</w:t>
      </w:r>
      <w:proofErr w:type="gramEnd"/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 должностями муниципальной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службы и вспомогательного персонала органов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местного самоуправления Балаганкинского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образования»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9939D4" w:rsidRPr="00546826" w:rsidRDefault="009939D4" w:rsidP="00A41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6826">
        <w:rPr>
          <w:rFonts w:ascii="Times New Roman" w:hAnsi="Times New Roman"/>
          <w:bCs/>
          <w:sz w:val="24"/>
          <w:szCs w:val="24"/>
          <w:lang w:eastAsia="ru-RU"/>
        </w:rPr>
        <w:t xml:space="preserve">В целях упорядочения оплаты труда работников, замещающих </w:t>
      </w:r>
      <w:proofErr w:type="gramStart"/>
      <w:r w:rsidRPr="00546826">
        <w:rPr>
          <w:rFonts w:ascii="Times New Roman" w:hAnsi="Times New Roman"/>
          <w:bCs/>
          <w:sz w:val="24"/>
          <w:szCs w:val="24"/>
          <w:lang w:eastAsia="ru-RU"/>
        </w:rPr>
        <w:t>должности</w:t>
      </w:r>
      <w:proofErr w:type="gramEnd"/>
      <w:r w:rsidRPr="00546826">
        <w:rPr>
          <w:rFonts w:ascii="Times New Roman" w:hAnsi="Times New Roman"/>
          <w:bCs/>
          <w:sz w:val="24"/>
          <w:szCs w:val="24"/>
          <w:lang w:eastAsia="ru-RU"/>
        </w:rPr>
        <w:t xml:space="preserve"> не являющиеся должностями муниципальной службы и вспомогательного персонала органов местного самоуправления </w:t>
      </w:r>
      <w:r w:rsidRPr="00546826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Pr="00546826">
        <w:rPr>
          <w:rFonts w:ascii="Times New Roman" w:hAnsi="Times New Roman"/>
          <w:bCs/>
          <w:sz w:val="24"/>
          <w:szCs w:val="24"/>
          <w:lang w:eastAsia="ru-RU"/>
        </w:rPr>
        <w:t xml:space="preserve"> о муниципального образования</w:t>
      </w:r>
      <w:r w:rsidRPr="00546826">
        <w:rPr>
          <w:rFonts w:ascii="Times New Roman" w:hAnsi="Times New Roman"/>
          <w:sz w:val="24"/>
          <w:szCs w:val="24"/>
          <w:lang w:eastAsia="ru-RU"/>
        </w:rPr>
        <w:t>, в соответствии со статьей 135 Трудового кодекса Российской Федерации, руководствуясь Указом губернатора Ирку</w:t>
      </w:r>
      <w:r w:rsidR="000C4C97" w:rsidRPr="00546826">
        <w:rPr>
          <w:rFonts w:ascii="Times New Roman" w:hAnsi="Times New Roman"/>
          <w:sz w:val="24"/>
          <w:szCs w:val="24"/>
          <w:lang w:eastAsia="ru-RU"/>
        </w:rPr>
        <w:t>тской области от 22.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>09</w:t>
      </w:r>
      <w:r w:rsidR="000C4C97" w:rsidRPr="00546826">
        <w:rPr>
          <w:rFonts w:ascii="Times New Roman" w:hAnsi="Times New Roman"/>
          <w:sz w:val="24"/>
          <w:szCs w:val="24"/>
          <w:lang w:eastAsia="ru-RU"/>
        </w:rPr>
        <w:t>.2011</w:t>
      </w:r>
      <w:r w:rsidR="007A0CD9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C97" w:rsidRPr="00546826">
        <w:rPr>
          <w:rFonts w:ascii="Times New Roman" w:hAnsi="Times New Roman"/>
          <w:sz w:val="24"/>
          <w:szCs w:val="24"/>
          <w:lang w:eastAsia="ru-RU"/>
        </w:rPr>
        <w:t>г.</w:t>
      </w:r>
      <w:r w:rsidR="000C4C97" w:rsidRPr="00546826">
        <w:rPr>
          <w:rFonts w:ascii="Times New Roman" w:eastAsia="Times New Roman" w:hAnsi="Times New Roman"/>
          <w:spacing w:val="1"/>
          <w:sz w:val="24"/>
          <w:szCs w:val="24"/>
        </w:rPr>
        <w:t xml:space="preserve"> (с изменениями на 4 июня 2019 года)</w:t>
      </w:r>
      <w:r w:rsidR="000C4C97" w:rsidRPr="0054682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A0CD9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C97" w:rsidRPr="00546826">
        <w:rPr>
          <w:rFonts w:ascii="Times New Roman" w:hAnsi="Times New Roman"/>
          <w:sz w:val="24"/>
          <w:szCs w:val="24"/>
          <w:lang w:eastAsia="ru-RU"/>
        </w:rPr>
        <w:t>246</w:t>
      </w:r>
      <w:r w:rsidRPr="00546826">
        <w:rPr>
          <w:rFonts w:ascii="Times New Roman" w:hAnsi="Times New Roman"/>
          <w:sz w:val="24"/>
          <w:szCs w:val="24"/>
          <w:lang w:eastAsia="ru-RU"/>
        </w:rPr>
        <w:t>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DA03B1" w:rsidRPr="00546826">
        <w:rPr>
          <w:rFonts w:ascii="Times New Roman" w:hAnsi="Times New Roman"/>
          <w:sz w:val="24"/>
          <w:szCs w:val="24"/>
        </w:rPr>
        <w:t xml:space="preserve">, </w:t>
      </w:r>
      <w:r w:rsidRPr="00546826">
        <w:rPr>
          <w:rFonts w:ascii="Times New Roman" w:hAnsi="Times New Roman"/>
          <w:bCs/>
          <w:sz w:val="24"/>
          <w:szCs w:val="24"/>
          <w:lang w:eastAsia="ru-RU"/>
        </w:rPr>
        <w:t xml:space="preserve">Уставом </w:t>
      </w:r>
      <w:r w:rsidRPr="00546826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Pr="00546826">
        <w:rPr>
          <w:rFonts w:ascii="Times New Roman" w:hAnsi="Times New Roman"/>
          <w:bCs/>
          <w:sz w:val="24"/>
          <w:szCs w:val="24"/>
          <w:lang w:eastAsia="ru-RU"/>
        </w:rPr>
        <w:t xml:space="preserve">  муниципального образования</w:t>
      </w:r>
    </w:p>
    <w:p w:rsidR="00A410BE" w:rsidRPr="00546826" w:rsidRDefault="00A410BE" w:rsidP="00A41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10BE" w:rsidRPr="00546826" w:rsidRDefault="00A410BE" w:rsidP="00A41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46826">
        <w:rPr>
          <w:rFonts w:ascii="Times New Roman" w:hAnsi="Times New Roman"/>
          <w:bCs/>
          <w:sz w:val="24"/>
          <w:szCs w:val="24"/>
          <w:lang w:eastAsia="ru-RU"/>
        </w:rPr>
        <w:t>ПОСТАНОВЛЯЮ:</w:t>
      </w:r>
    </w:p>
    <w:p w:rsidR="00A410BE" w:rsidRPr="00546826" w:rsidRDefault="00A410BE" w:rsidP="00A410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939D4" w:rsidRPr="00546826" w:rsidRDefault="009939D4" w:rsidP="00A41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Утвердить прилагаемое Положение об оплате труда работников, замещающих должности</w:t>
      </w:r>
      <w:r w:rsidR="00A410BE" w:rsidRPr="00546826">
        <w:rPr>
          <w:rFonts w:ascii="Times New Roman" w:hAnsi="Times New Roman"/>
          <w:sz w:val="24"/>
          <w:szCs w:val="24"/>
          <w:lang w:eastAsia="ru-RU"/>
        </w:rPr>
        <w:t>,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не являющиеся должностями муниципальной службы и вспомогательного персонала органов местного самоуправления Балаганкинского  муниципального образования (Приложение №</w:t>
      </w:r>
      <w:r w:rsidR="000605AD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eastAsia="ru-RU"/>
        </w:rPr>
        <w:t>1).</w:t>
      </w:r>
    </w:p>
    <w:p w:rsidR="00CB7BF1" w:rsidRPr="00546826" w:rsidRDefault="00CB7BF1" w:rsidP="00A410BE">
      <w:pPr>
        <w:pStyle w:val="af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4682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val="ru-RU"/>
        </w:rPr>
        <w:t xml:space="preserve">Источником финансирования являются средства местного бюджета, предусмотренные в бюджете муниципального образования на оплату </w:t>
      </w:r>
      <w:r w:rsidRPr="00546826">
        <w:rPr>
          <w:rFonts w:ascii="Times New Roman" w:hAnsi="Times New Roman"/>
          <w:sz w:val="24"/>
          <w:szCs w:val="24"/>
          <w:lang w:val="ru-RU" w:eastAsia="ru-RU"/>
        </w:rPr>
        <w:t>труда работников, замещающих должности, не являющиеся должностями муниципальной службы и вспомогательного персонала органов местного самоуправления</w:t>
      </w:r>
      <w:r w:rsidRPr="00546826">
        <w:rPr>
          <w:rFonts w:ascii="Times New Roman" w:hAnsi="Times New Roman"/>
          <w:sz w:val="24"/>
          <w:szCs w:val="24"/>
          <w:lang w:val="ru-RU"/>
        </w:rPr>
        <w:t xml:space="preserve"> Балаганкинского муниципального образования</w:t>
      </w:r>
      <w:r w:rsidR="000605AD" w:rsidRPr="00546826">
        <w:rPr>
          <w:rFonts w:ascii="Times New Roman" w:hAnsi="Times New Roman"/>
          <w:sz w:val="24"/>
          <w:szCs w:val="24"/>
          <w:lang w:val="ru-RU"/>
        </w:rPr>
        <w:t>.</w:t>
      </w:r>
    </w:p>
    <w:p w:rsidR="00CB7BF1" w:rsidRPr="00546826" w:rsidRDefault="009939D4" w:rsidP="00A41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Ввести в действие настоящее Положение с 01.0</w:t>
      </w:r>
      <w:r w:rsidR="000C4C97" w:rsidRPr="00546826">
        <w:rPr>
          <w:rFonts w:ascii="Times New Roman" w:hAnsi="Times New Roman"/>
          <w:sz w:val="24"/>
          <w:szCs w:val="24"/>
          <w:lang w:eastAsia="ru-RU"/>
        </w:rPr>
        <w:t>1</w:t>
      </w:r>
      <w:r w:rsidRPr="00546826">
        <w:rPr>
          <w:rFonts w:ascii="Times New Roman" w:hAnsi="Times New Roman"/>
          <w:sz w:val="24"/>
          <w:szCs w:val="24"/>
          <w:lang w:eastAsia="ru-RU"/>
        </w:rPr>
        <w:t>.20</w:t>
      </w:r>
      <w:r w:rsidR="000C4C97" w:rsidRPr="00546826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546826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CB7BF1" w:rsidRPr="00546826" w:rsidRDefault="00A410BE" w:rsidP="00A41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Признать утратившим силу</w:t>
      </w:r>
      <w:r w:rsidR="00AD0542" w:rsidRPr="00546826">
        <w:rPr>
          <w:rFonts w:ascii="Times New Roman" w:hAnsi="Times New Roman"/>
          <w:sz w:val="24"/>
          <w:szCs w:val="24"/>
          <w:lang w:eastAsia="ru-RU"/>
        </w:rPr>
        <w:t xml:space="preserve"> Постановление администрации Балаганкинского сельского поселения от 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>19</w:t>
      </w:r>
      <w:r w:rsidR="00AD0542" w:rsidRPr="00546826">
        <w:rPr>
          <w:rFonts w:ascii="Times New Roman" w:hAnsi="Times New Roman"/>
          <w:sz w:val="24"/>
          <w:szCs w:val="24"/>
          <w:lang w:eastAsia="ru-RU"/>
        </w:rPr>
        <w:t>.0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>4</w:t>
      </w:r>
      <w:r w:rsidR="00AD0542" w:rsidRPr="00546826">
        <w:rPr>
          <w:rFonts w:ascii="Times New Roman" w:hAnsi="Times New Roman"/>
          <w:sz w:val="24"/>
          <w:szCs w:val="24"/>
          <w:lang w:eastAsia="ru-RU"/>
        </w:rPr>
        <w:t>.201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>9</w:t>
      </w:r>
      <w:r w:rsidR="00A47762" w:rsidRPr="00546826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AD0542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>29</w:t>
      </w:r>
      <w:r w:rsidR="00AD0542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39D4" w:rsidRPr="00546826">
        <w:rPr>
          <w:rFonts w:ascii="Times New Roman" w:hAnsi="Times New Roman"/>
          <w:sz w:val="24"/>
          <w:szCs w:val="24"/>
          <w:lang w:eastAsia="ru-RU"/>
        </w:rPr>
        <w:t>«Об утверждении Положения об оплате труда раб</w:t>
      </w:r>
      <w:r w:rsidR="00A45C1F" w:rsidRPr="00546826">
        <w:rPr>
          <w:rFonts w:ascii="Times New Roman" w:hAnsi="Times New Roman"/>
          <w:sz w:val="24"/>
          <w:szCs w:val="24"/>
          <w:lang w:eastAsia="ru-RU"/>
        </w:rPr>
        <w:t>отников, замещающих должности,</w:t>
      </w:r>
      <w:r w:rsidR="009939D4" w:rsidRPr="00546826">
        <w:rPr>
          <w:rFonts w:ascii="Times New Roman" w:hAnsi="Times New Roman"/>
          <w:sz w:val="24"/>
          <w:szCs w:val="24"/>
          <w:lang w:eastAsia="ru-RU"/>
        </w:rPr>
        <w:t xml:space="preserve"> не являющиеся должностями муниципальной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39D4" w:rsidRPr="00546826">
        <w:rPr>
          <w:rFonts w:ascii="Times New Roman" w:hAnsi="Times New Roman"/>
          <w:sz w:val="24"/>
          <w:szCs w:val="24"/>
          <w:lang w:eastAsia="ru-RU"/>
        </w:rPr>
        <w:t>службы и вспо</w:t>
      </w:r>
      <w:r w:rsidR="00A45C1F" w:rsidRPr="00546826">
        <w:rPr>
          <w:rFonts w:ascii="Times New Roman" w:hAnsi="Times New Roman"/>
          <w:sz w:val="24"/>
          <w:szCs w:val="24"/>
          <w:lang w:eastAsia="ru-RU"/>
        </w:rPr>
        <w:t xml:space="preserve">могательного персонала органов </w:t>
      </w:r>
      <w:r w:rsidR="009939D4" w:rsidRPr="00546826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="00A45C1F" w:rsidRPr="00546826">
        <w:rPr>
          <w:rFonts w:ascii="Times New Roman" w:hAnsi="Times New Roman"/>
          <w:sz w:val="24"/>
          <w:szCs w:val="24"/>
          <w:lang w:eastAsia="ru-RU"/>
        </w:rPr>
        <w:t xml:space="preserve">самоуправления Балаганкинского </w:t>
      </w:r>
      <w:r w:rsidR="009939D4" w:rsidRPr="00546826">
        <w:rPr>
          <w:rFonts w:ascii="Times New Roman" w:hAnsi="Times New Roman"/>
          <w:sz w:val="24"/>
          <w:szCs w:val="24"/>
          <w:lang w:eastAsia="ru-RU"/>
        </w:rPr>
        <w:t>муниципального образования»</w:t>
      </w:r>
      <w:r w:rsidR="000605AD" w:rsidRPr="00546826">
        <w:rPr>
          <w:rFonts w:ascii="Times New Roman" w:hAnsi="Times New Roman"/>
          <w:sz w:val="24"/>
          <w:szCs w:val="24"/>
          <w:lang w:eastAsia="ru-RU"/>
        </w:rPr>
        <w:t>.</w:t>
      </w:r>
    </w:p>
    <w:p w:rsidR="009939D4" w:rsidRPr="00546826" w:rsidRDefault="009939D4" w:rsidP="00A41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Опубликовать настояще</w:t>
      </w:r>
      <w:r w:rsidR="00AD0542" w:rsidRPr="00546826">
        <w:rPr>
          <w:rFonts w:ascii="Times New Roman" w:hAnsi="Times New Roman"/>
          <w:sz w:val="24"/>
          <w:szCs w:val="24"/>
          <w:lang w:eastAsia="ru-RU"/>
        </w:rPr>
        <w:t>е постановление в информационном муниципальном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542" w:rsidRPr="00546826">
        <w:rPr>
          <w:rFonts w:ascii="Times New Roman" w:hAnsi="Times New Roman"/>
          <w:sz w:val="24"/>
          <w:szCs w:val="24"/>
          <w:lang w:eastAsia="ru-RU"/>
        </w:rPr>
        <w:t>вестнике «Село» Балаганкинского муниципального образования.</w:t>
      </w:r>
    </w:p>
    <w:p w:rsidR="009939D4" w:rsidRPr="00546826" w:rsidRDefault="009939D4" w:rsidP="00A410B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682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4682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39D4" w:rsidRPr="00546826" w:rsidRDefault="009939D4" w:rsidP="009939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9939D4" w:rsidRPr="00546826" w:rsidRDefault="00A410BE" w:rsidP="009939D4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546826">
        <w:rPr>
          <w:rFonts w:ascii="Times New Roman" w:hAnsi="Times New Roman"/>
          <w:iCs/>
          <w:sz w:val="24"/>
          <w:szCs w:val="24"/>
          <w:lang w:eastAsia="ru-RU"/>
        </w:rPr>
        <w:t>Глава</w:t>
      </w:r>
      <w:r w:rsidR="009939D4" w:rsidRPr="0054682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9939D4" w:rsidRPr="00546826">
        <w:rPr>
          <w:rFonts w:ascii="Times New Roman" w:hAnsi="Times New Roman"/>
          <w:sz w:val="24"/>
          <w:szCs w:val="24"/>
          <w:lang w:eastAsia="ru-RU"/>
        </w:rPr>
        <w:t>Балаганкинского</w:t>
      </w:r>
      <w:r w:rsidR="009939D4" w:rsidRPr="0054682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9939D4" w:rsidRPr="00546826" w:rsidRDefault="009939D4" w:rsidP="000605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iCs/>
          <w:sz w:val="24"/>
          <w:szCs w:val="24"/>
          <w:lang w:eastAsia="ru-RU"/>
        </w:rPr>
        <w:t>муниципального образования                                                                         О.И.</w:t>
      </w:r>
      <w:r w:rsidR="00A410BE" w:rsidRPr="0054682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iCs/>
          <w:sz w:val="24"/>
          <w:szCs w:val="24"/>
          <w:lang w:eastAsia="ru-RU"/>
        </w:rPr>
        <w:t>Шарапова</w:t>
      </w:r>
    </w:p>
    <w:p w:rsidR="00457BBB" w:rsidRPr="00546826" w:rsidRDefault="00457BBB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lastRenderedPageBreak/>
        <w:t> Приложение № 1</w:t>
      </w:r>
    </w:p>
    <w:p w:rsidR="00457BBB" w:rsidRPr="00546826" w:rsidRDefault="00457BBB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57BBB" w:rsidRPr="00546826" w:rsidRDefault="00457BBB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Балаганкинского муниципального образования</w:t>
      </w:r>
    </w:p>
    <w:p w:rsidR="00C7400D" w:rsidRPr="00546826" w:rsidRDefault="00C7400D" w:rsidP="00C7400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«Об утверждении Положения об оплате труда</w:t>
      </w:r>
    </w:p>
    <w:p w:rsidR="00C7400D" w:rsidRPr="00546826" w:rsidRDefault="00C7400D" w:rsidP="00C7400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работников, замещающих должности, </w:t>
      </w:r>
    </w:p>
    <w:p w:rsidR="00C7400D" w:rsidRPr="00546826" w:rsidRDefault="00C7400D" w:rsidP="00C7400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546826">
        <w:rPr>
          <w:rFonts w:ascii="Times New Roman" w:hAnsi="Times New Roman"/>
          <w:sz w:val="24"/>
          <w:szCs w:val="24"/>
          <w:lang w:eastAsia="ru-RU"/>
        </w:rPr>
        <w:t>являющиеся</w:t>
      </w:r>
      <w:proofErr w:type="gramEnd"/>
      <w:r w:rsidRPr="00546826">
        <w:rPr>
          <w:rFonts w:ascii="Times New Roman" w:hAnsi="Times New Roman"/>
          <w:sz w:val="24"/>
          <w:szCs w:val="24"/>
          <w:lang w:eastAsia="ru-RU"/>
        </w:rPr>
        <w:t xml:space="preserve"> должностями муниципальной</w:t>
      </w:r>
    </w:p>
    <w:p w:rsidR="00C7400D" w:rsidRPr="00546826" w:rsidRDefault="00C7400D" w:rsidP="00C7400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службы и вспомогательного персонала органов</w:t>
      </w:r>
    </w:p>
    <w:p w:rsidR="00C7400D" w:rsidRPr="00546826" w:rsidRDefault="00C7400D" w:rsidP="00C7400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местного самоуправления Балаганкинского</w:t>
      </w:r>
    </w:p>
    <w:p w:rsidR="00C7400D" w:rsidRPr="00546826" w:rsidRDefault="00C7400D" w:rsidP="00C7400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муниципального образования»</w:t>
      </w:r>
    </w:p>
    <w:p w:rsidR="00457BBB" w:rsidRPr="00546826" w:rsidRDefault="00E4269A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от</w:t>
      </w:r>
      <w:r w:rsidR="006A56B9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eastAsia="ru-RU"/>
        </w:rPr>
        <w:t>31.01.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20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>20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Pr="00546826">
        <w:rPr>
          <w:rFonts w:ascii="Times New Roman" w:hAnsi="Times New Roman"/>
          <w:sz w:val="24"/>
          <w:szCs w:val="24"/>
          <w:lang w:eastAsia="ru-RU"/>
        </w:rPr>
        <w:t>7</w:t>
      </w:r>
    </w:p>
    <w:p w:rsidR="00E4269A" w:rsidRPr="00546826" w:rsidRDefault="00E4269A" w:rsidP="00F348D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E42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57BBB" w:rsidRPr="00546826" w:rsidRDefault="00457BBB" w:rsidP="00E42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органов местного </w:t>
      </w:r>
      <w:r w:rsidR="00C7400D"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самоуправления </w:t>
      </w:r>
      <w:r w:rsidRPr="00546826">
        <w:rPr>
          <w:rFonts w:ascii="Times New Roman" w:hAnsi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57BBB" w:rsidRPr="00546826" w:rsidRDefault="00457BBB" w:rsidP="00E42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E4269A" w:rsidRPr="00546826" w:rsidRDefault="00E4269A" w:rsidP="00E42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1.1.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Настоящее положени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 xml:space="preserve">е устанавливает оплату труда и </w:t>
      </w:r>
      <w:r w:rsidRPr="00546826">
        <w:rPr>
          <w:rFonts w:ascii="Times New Roman" w:hAnsi="Times New Roman"/>
          <w:sz w:val="24"/>
          <w:szCs w:val="24"/>
          <w:lang w:eastAsia="ru-RU"/>
        </w:rPr>
        <w:t>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 Балаганкинского муниципального образования.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1.2.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 xml:space="preserve">Оплата труда работников замещающих должности, не являющиеся должностями муниципальной службы органов местного самоуправления Балаганкинского муниципального 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 xml:space="preserve">образования (далее - служащие) </w:t>
      </w:r>
      <w:r w:rsidRPr="00546826">
        <w:rPr>
          <w:rFonts w:ascii="Times New Roman" w:hAnsi="Times New Roman"/>
          <w:sz w:val="24"/>
          <w:szCs w:val="24"/>
          <w:lang w:eastAsia="ru-RU"/>
        </w:rPr>
        <w:t>состоит из месячного должностного оклада (далее – должностной оклад), ежемесячных и иных дополнительных выплат.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1.3.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Оплата труда вспомогательного персонала органов местного самоуправления Балаганкинского муни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>ципального образования – лиц,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работающих в органах местного самоуправления Балаганкинского муниципального образования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1.4.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 xml:space="preserve">Ежемесячные и иные выплаты производятся на основании распоряжения главы администрации Балаганкинского муниципального образовании. 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1.5.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DA03B1" w:rsidRPr="00546826" w:rsidRDefault="00457BBB" w:rsidP="00F34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1.6.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Финансирование расходов, связанных с реализацией настоящего Положения, осуществляется в пределах средств на оплату труда, предусмотренных в бюджете Балаганкинского муниципального образования на очередной финансовый год.</w:t>
      </w:r>
    </w:p>
    <w:p w:rsidR="00DA03B1" w:rsidRPr="00546826" w:rsidRDefault="00E4269A" w:rsidP="00DA03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1.7. </w:t>
      </w:r>
      <w:r w:rsidR="00DA03B1" w:rsidRPr="00546826">
        <w:rPr>
          <w:rFonts w:ascii="Times New Roman" w:hAnsi="Times New Roman"/>
          <w:sz w:val="24"/>
          <w:szCs w:val="24"/>
          <w:lang w:eastAsia="ru-RU"/>
        </w:rPr>
        <w:t xml:space="preserve">Размер заработной платы не может быть ниже </w:t>
      </w:r>
      <w:r w:rsidR="00DA03B1" w:rsidRPr="00546826">
        <w:rPr>
          <w:rFonts w:ascii="Times New Roman" w:hAnsi="Times New Roman"/>
          <w:sz w:val="24"/>
          <w:szCs w:val="24"/>
          <w:shd w:val="clear" w:color="auto" w:fill="FFFFFF"/>
        </w:rPr>
        <w:t>минимальной оплаты труда (МРОТ)</w:t>
      </w:r>
      <w:r w:rsidR="00DA03B1" w:rsidRPr="0054682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A03B1" w:rsidRPr="00546826">
        <w:rPr>
          <w:rFonts w:ascii="Times New Roman" w:hAnsi="Times New Roman"/>
          <w:sz w:val="24"/>
          <w:szCs w:val="24"/>
          <w:shd w:val="clear" w:color="auto" w:fill="FFFFFF"/>
        </w:rPr>
        <w:t>Минимальная оплата труда (МРОТ) представляет собой норматив, размер которого установлен законом.</w:t>
      </w:r>
    </w:p>
    <w:p w:rsidR="00457BBB" w:rsidRPr="00546826" w:rsidRDefault="00457BBB" w:rsidP="001F1D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ab/>
      </w:r>
    </w:p>
    <w:p w:rsidR="00457BBB" w:rsidRPr="00546826" w:rsidRDefault="00457BBB" w:rsidP="00E426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2. Размеры </w:t>
      </w:r>
      <w:r w:rsidR="00C7400D" w:rsidRPr="00546826">
        <w:rPr>
          <w:rFonts w:ascii="Times New Roman" w:hAnsi="Times New Roman"/>
          <w:b/>
          <w:sz w:val="24"/>
          <w:szCs w:val="24"/>
          <w:lang w:eastAsia="ru-RU"/>
        </w:rPr>
        <w:t>должностных окладов служащих и</w:t>
      </w: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 вспомогательного персонала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457BBB" w:rsidRPr="00546826" w:rsidRDefault="00CB7BF1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Размеры должностных ок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 xml:space="preserve">ладов служащих устанавливаются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в соответствии со схемой должностных окладов согласно </w:t>
      </w:r>
      <w:r w:rsidR="00DD00FA" w:rsidRPr="00546826">
        <w:rPr>
          <w:rFonts w:ascii="Times New Roman" w:hAnsi="Times New Roman"/>
          <w:sz w:val="24"/>
          <w:szCs w:val="24"/>
          <w:lang w:eastAsia="ru-RU"/>
        </w:rPr>
        <w:t>Приложению № 1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. Размеры должностных окладов служащих утверждаются штатным расписанием и указываются в трудовом договоре, заключаемом с работником.                                                                  </w:t>
      </w:r>
    </w:p>
    <w:p w:rsidR="00457BBB" w:rsidRPr="00546826" w:rsidRDefault="00CB7BF1" w:rsidP="00C740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 xml:space="preserve"> рабочих</w:t>
      </w:r>
      <w:r w:rsidR="005B7612" w:rsidRPr="0054682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</w:t>
      </w:r>
      <w:r w:rsidR="00E4269A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612" w:rsidRPr="00546826">
        <w:rPr>
          <w:rFonts w:ascii="Times New Roman" w:hAnsi="Times New Roman"/>
          <w:sz w:val="24"/>
          <w:szCs w:val="24"/>
          <w:lang w:eastAsia="ru-RU"/>
        </w:rPr>
        <w:t>2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7BBB" w:rsidRPr="00546826" w:rsidRDefault="00457BBB" w:rsidP="00F348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lastRenderedPageBreak/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CB7BF1" w:rsidRPr="00546826" w:rsidRDefault="00CB7BF1" w:rsidP="00CB7B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2.3.</w:t>
      </w:r>
      <w:r w:rsidRPr="00546826">
        <w:rPr>
          <w:rFonts w:ascii="Times New Roman" w:eastAsia="Times New Roman" w:hAnsi="Times New Roman"/>
          <w:spacing w:val="1"/>
          <w:sz w:val="24"/>
          <w:szCs w:val="24"/>
        </w:rPr>
        <w:t xml:space="preserve"> Вспомогательному персоналу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457BBB" w:rsidRPr="00546826" w:rsidRDefault="00457BBB" w:rsidP="00E42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2.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546826">
        <w:rPr>
          <w:rFonts w:ascii="Times New Roman" w:hAnsi="Times New Roman"/>
          <w:sz w:val="24"/>
          <w:szCs w:val="24"/>
          <w:lang w:eastAsia="ru-RU"/>
        </w:rPr>
        <w:t>К должностному окладу водителей автотранспорта органов местного самоуправления Балаганкинского муниципального образования (далее – водитель автотранспорта), применяется п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>овышающий коэффициент в размере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Pr="00546826">
        <w:rPr>
          <w:rFonts w:ascii="Times New Roman" w:hAnsi="Times New Roman"/>
          <w:sz w:val="24"/>
          <w:szCs w:val="24"/>
          <w:lang w:eastAsia="ru-RU"/>
        </w:rPr>
        <w:t>0,5 оклада, учитывая характер работы, связанной с риском и повышенной ответственностью за жизнь и здоровье людей.</w:t>
      </w:r>
    </w:p>
    <w:p w:rsidR="00457BBB" w:rsidRPr="00546826" w:rsidRDefault="00457BBB" w:rsidP="00E42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2.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>4</w:t>
      </w:r>
      <w:r w:rsidRPr="00546826">
        <w:rPr>
          <w:rFonts w:ascii="Times New Roman" w:hAnsi="Times New Roman"/>
          <w:sz w:val="24"/>
          <w:szCs w:val="24"/>
          <w:lang w:eastAsia="ru-RU"/>
        </w:rPr>
        <w:t>.1.Размер повышающего коэффициента к должностному окладу водителя автотранспорта утверждается штатным расписанием и указывается в трудовом договоре, заключаемом с работником.</w:t>
      </w:r>
    </w:p>
    <w:p w:rsidR="00457BBB" w:rsidRPr="00546826" w:rsidRDefault="00457BBB" w:rsidP="00E426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2.</w:t>
      </w:r>
      <w:r w:rsidR="00CB7BF1" w:rsidRPr="00546826">
        <w:rPr>
          <w:rFonts w:ascii="Times New Roman" w:hAnsi="Times New Roman"/>
          <w:sz w:val="24"/>
          <w:szCs w:val="24"/>
          <w:lang w:eastAsia="ru-RU"/>
        </w:rPr>
        <w:t>4</w:t>
      </w:r>
      <w:r w:rsidRPr="00546826">
        <w:rPr>
          <w:rFonts w:ascii="Times New Roman" w:hAnsi="Times New Roman"/>
          <w:sz w:val="24"/>
          <w:szCs w:val="24"/>
          <w:lang w:eastAsia="ru-RU"/>
        </w:rPr>
        <w:t>.2.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Стимулир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>ующие и компенсационные выплаты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для водител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>я автотранспорта начисляются на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оклад с учетом повышающего коэффициента.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457BBB" w:rsidRPr="00546826" w:rsidRDefault="00457BBB" w:rsidP="00921D9D">
      <w:pPr>
        <w:shd w:val="clear" w:color="auto" w:fill="FFFFFF"/>
        <w:spacing w:after="0" w:line="240" w:lineRule="auto"/>
        <w:ind w:right="-31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3. Ежемесячное денежное поощрение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3.1.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 xml:space="preserve">Ежемесячное денежное поощрение выплачивается служащим и вспомогательному персоналу в </w:t>
      </w:r>
      <w:r w:rsidR="007E1FE8" w:rsidRPr="00546826">
        <w:rPr>
          <w:rFonts w:ascii="Times New Roman" w:hAnsi="Times New Roman"/>
          <w:sz w:val="24"/>
          <w:szCs w:val="24"/>
          <w:lang w:eastAsia="ru-RU"/>
        </w:rPr>
        <w:t>размере 1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должностн</w:t>
      </w:r>
      <w:r w:rsidR="007E1FE8" w:rsidRPr="00546826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546826">
        <w:rPr>
          <w:rFonts w:ascii="Times New Roman" w:hAnsi="Times New Roman"/>
          <w:sz w:val="24"/>
          <w:szCs w:val="24"/>
          <w:lang w:eastAsia="ru-RU"/>
        </w:rPr>
        <w:t>оклад</w:t>
      </w:r>
      <w:r w:rsidR="007E1FE8" w:rsidRPr="00546826">
        <w:rPr>
          <w:rFonts w:ascii="Times New Roman" w:hAnsi="Times New Roman"/>
          <w:sz w:val="24"/>
          <w:szCs w:val="24"/>
          <w:lang w:eastAsia="ru-RU"/>
        </w:rPr>
        <w:t>а</w:t>
      </w:r>
      <w:r w:rsidRPr="00546826">
        <w:rPr>
          <w:rFonts w:ascii="Times New Roman" w:hAnsi="Times New Roman"/>
          <w:sz w:val="24"/>
          <w:szCs w:val="24"/>
          <w:lang w:eastAsia="ru-RU"/>
        </w:rPr>
        <w:t>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3.2.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Ежемесячное денежное поощрение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457BBB" w:rsidRPr="00546826" w:rsidRDefault="00457BBB" w:rsidP="00921D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4. Ежемесячная надбавка за сложность, напряженнос</w:t>
      </w:r>
      <w:r w:rsidR="00921D9D" w:rsidRPr="00546826">
        <w:rPr>
          <w:rFonts w:ascii="Times New Roman" w:hAnsi="Times New Roman"/>
          <w:b/>
          <w:sz w:val="24"/>
          <w:szCs w:val="24"/>
          <w:lang w:eastAsia="ru-RU"/>
        </w:rPr>
        <w:t>ть и высокие достижения в труде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4.1.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 xml:space="preserve">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надбавка) устанавливается в размере от 50 до 100% должностного оклада. </w:t>
      </w:r>
    </w:p>
    <w:p w:rsidR="00457BBB" w:rsidRPr="00546826" w:rsidRDefault="00C7400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4.2.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 xml:space="preserve">Надбавка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Надбавка носит срочный и персонифицированный характер и устанавлива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>ется на кратковременный (месяц)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либо длительный период.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Надбавка выплачивается пропорционально отработанному времени.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4.2.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C7400D" w:rsidRPr="00546826" w:rsidRDefault="00C7400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921D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5. Ежемесячн</w:t>
      </w:r>
      <w:r w:rsidR="00921D9D" w:rsidRPr="00546826">
        <w:rPr>
          <w:rFonts w:ascii="Times New Roman" w:hAnsi="Times New Roman"/>
          <w:b/>
          <w:sz w:val="24"/>
          <w:szCs w:val="24"/>
          <w:lang w:eastAsia="ru-RU"/>
        </w:rPr>
        <w:t>ая надбавка за выслугу лет</w:t>
      </w:r>
    </w:p>
    <w:p w:rsidR="00921D9D" w:rsidRPr="00546826" w:rsidRDefault="00921D9D" w:rsidP="00F348D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5.1.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 xml:space="preserve">Ежемесячная надбавка за выслугу лет устанавливается служащим к должностным окладам по </w:t>
      </w:r>
      <w:r w:rsidR="00C7400D" w:rsidRPr="00546826">
        <w:rPr>
          <w:rFonts w:ascii="Times New Roman" w:hAnsi="Times New Roman"/>
          <w:sz w:val="24"/>
          <w:szCs w:val="24"/>
          <w:lang w:eastAsia="ru-RU"/>
        </w:rPr>
        <w:t xml:space="preserve">основной замещаемой должности, </w:t>
      </w:r>
      <w:r w:rsidRPr="00546826">
        <w:rPr>
          <w:rFonts w:ascii="Times New Roman" w:hAnsi="Times New Roman"/>
          <w:sz w:val="24"/>
          <w:szCs w:val="24"/>
          <w:lang w:eastAsia="ru-RU"/>
        </w:rPr>
        <w:t>зависит от стажа работы и выпл</w:t>
      </w:r>
      <w:r w:rsidR="00921D9D" w:rsidRPr="00546826">
        <w:rPr>
          <w:rFonts w:ascii="Times New Roman" w:hAnsi="Times New Roman"/>
          <w:sz w:val="24"/>
          <w:szCs w:val="24"/>
          <w:lang w:eastAsia="ru-RU"/>
        </w:rPr>
        <w:t>ачивается в следующих размерах:</w:t>
      </w:r>
    </w:p>
    <w:p w:rsidR="00921D9D" w:rsidRPr="00546826" w:rsidRDefault="00921D9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818"/>
      </w:tblGrid>
      <w:tr w:rsidR="00546826" w:rsidRPr="00546826" w:rsidTr="007C3811">
        <w:trPr>
          <w:trHeight w:val="343"/>
        </w:trPr>
        <w:tc>
          <w:tcPr>
            <w:tcW w:w="4646" w:type="dxa"/>
          </w:tcPr>
          <w:p w:rsidR="00457BBB" w:rsidRPr="00546826" w:rsidRDefault="00457BBB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          Стаж работы</w:t>
            </w:r>
          </w:p>
        </w:tc>
        <w:tc>
          <w:tcPr>
            <w:tcW w:w="4818" w:type="dxa"/>
            <w:vAlign w:val="center"/>
          </w:tcPr>
          <w:p w:rsidR="00457BBB" w:rsidRPr="00546826" w:rsidRDefault="00457BBB" w:rsidP="007C3811">
            <w:pPr>
              <w:spacing w:after="0" w:line="240" w:lineRule="auto"/>
              <w:ind w:right="-7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к должностному окладу</w:t>
            </w:r>
          </w:p>
        </w:tc>
      </w:tr>
      <w:tr w:rsidR="00546826" w:rsidRPr="00546826" w:rsidTr="007C3811">
        <w:trPr>
          <w:trHeight w:val="80"/>
        </w:trPr>
        <w:tc>
          <w:tcPr>
            <w:tcW w:w="4646" w:type="dxa"/>
          </w:tcPr>
          <w:p w:rsidR="00457BBB" w:rsidRPr="00546826" w:rsidRDefault="00457BBB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 до 8 лет </w:t>
            </w:r>
          </w:p>
        </w:tc>
        <w:tc>
          <w:tcPr>
            <w:tcW w:w="4818" w:type="dxa"/>
          </w:tcPr>
          <w:p w:rsidR="00457BBB" w:rsidRPr="00546826" w:rsidRDefault="007C3811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457BBB"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</w:tr>
      <w:tr w:rsidR="00546826" w:rsidRPr="00546826" w:rsidTr="007C3811">
        <w:tc>
          <w:tcPr>
            <w:tcW w:w="4646" w:type="dxa"/>
          </w:tcPr>
          <w:p w:rsidR="00457BBB" w:rsidRPr="00546826" w:rsidRDefault="00457BBB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8 до 13 лет</w:t>
            </w:r>
          </w:p>
        </w:tc>
        <w:tc>
          <w:tcPr>
            <w:tcW w:w="4818" w:type="dxa"/>
          </w:tcPr>
          <w:p w:rsidR="00457BBB" w:rsidRPr="00546826" w:rsidRDefault="007C3811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457BBB"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15</w:t>
            </w:r>
          </w:p>
        </w:tc>
      </w:tr>
      <w:tr w:rsidR="00546826" w:rsidRPr="00546826" w:rsidTr="007C3811">
        <w:tc>
          <w:tcPr>
            <w:tcW w:w="4646" w:type="dxa"/>
          </w:tcPr>
          <w:p w:rsidR="00457BBB" w:rsidRPr="00546826" w:rsidRDefault="00457BBB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Свыше 13 до 18 лет  </w:t>
            </w:r>
          </w:p>
        </w:tc>
        <w:tc>
          <w:tcPr>
            <w:tcW w:w="4818" w:type="dxa"/>
          </w:tcPr>
          <w:p w:rsidR="00457BBB" w:rsidRPr="00546826" w:rsidRDefault="007C3811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457BBB"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20</w:t>
            </w:r>
          </w:p>
        </w:tc>
      </w:tr>
      <w:tr w:rsidR="00546826" w:rsidRPr="00546826" w:rsidTr="007C3811">
        <w:tc>
          <w:tcPr>
            <w:tcW w:w="4646" w:type="dxa"/>
          </w:tcPr>
          <w:p w:rsidR="00457BBB" w:rsidRPr="00546826" w:rsidRDefault="00457BBB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Свыше 18 до 23 лет</w:t>
            </w:r>
          </w:p>
        </w:tc>
        <w:tc>
          <w:tcPr>
            <w:tcW w:w="4818" w:type="dxa"/>
          </w:tcPr>
          <w:p w:rsidR="00457BBB" w:rsidRPr="00546826" w:rsidRDefault="007C3811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457BBB"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25</w:t>
            </w:r>
          </w:p>
        </w:tc>
      </w:tr>
      <w:tr w:rsidR="00546826" w:rsidRPr="00546826" w:rsidTr="007C3811">
        <w:tc>
          <w:tcPr>
            <w:tcW w:w="4646" w:type="dxa"/>
          </w:tcPr>
          <w:p w:rsidR="00457BBB" w:rsidRPr="00546826" w:rsidRDefault="00457BBB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Свыше 23 лет</w:t>
            </w:r>
          </w:p>
        </w:tc>
        <w:tc>
          <w:tcPr>
            <w:tcW w:w="4818" w:type="dxa"/>
          </w:tcPr>
          <w:p w:rsidR="00457BBB" w:rsidRPr="00546826" w:rsidRDefault="007C3811" w:rsidP="007C3811">
            <w:pPr>
              <w:spacing w:after="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457BBB"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30</w:t>
            </w:r>
          </w:p>
        </w:tc>
      </w:tr>
    </w:tbl>
    <w:p w:rsidR="00457BBB" w:rsidRPr="00546826" w:rsidRDefault="00A45C1F" w:rsidP="007C3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lastRenderedPageBreak/>
        <w:t>5.2.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D575D" w:rsidRPr="00546826">
        <w:rPr>
          <w:rFonts w:ascii="Times New Roman" w:hAnsi="Times New Roman"/>
          <w:sz w:val="24"/>
          <w:szCs w:val="24"/>
          <w:lang w:eastAsia="ru-RU"/>
        </w:rPr>
        <w:t>В стаж работы,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дающий право на установление ежемесячной надбавки за выслугу лет, засчиты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>ваются периоды работы (службы),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включенные в перечень периодов, предусмотренный для установления ежемесячной надбавки к должностному о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>кладу за выслугу лет работникам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федеральных государственных органов, замещающих должности, не являющиеся должностями федеральной государственной гражданской службы,  утвержденный Приказом Министерства здравоохранения и социального развития Российской Федерации от 27 декабря 2007 года №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808.</w:t>
      </w:r>
      <w:proofErr w:type="gramEnd"/>
    </w:p>
    <w:p w:rsidR="00457BBB" w:rsidRPr="00546826" w:rsidRDefault="00457BBB" w:rsidP="00A45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5.3.</w:t>
      </w:r>
      <w:r w:rsidR="00CA36C8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eastAsia="ru-RU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57BBB" w:rsidRPr="00546826" w:rsidRDefault="005D575D" w:rsidP="00A45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457BBB" w:rsidRPr="00546826" w:rsidRDefault="005D575D" w:rsidP="00A45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5.5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Стаж работы для выплаты надбавки определяется комиссией по установлению стажа, создаваемой в администрации Балаганкинского муниципального образования.</w:t>
      </w:r>
    </w:p>
    <w:p w:rsidR="00457BBB" w:rsidRPr="00546826" w:rsidRDefault="00457BBB" w:rsidP="00A45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5.6.</w:t>
      </w:r>
      <w:r w:rsidR="0011047A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eastAsia="ru-RU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457BBB" w:rsidRPr="00546826" w:rsidRDefault="00457BBB" w:rsidP="00CA3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457BBB" w:rsidRPr="00546826" w:rsidRDefault="00457BBB" w:rsidP="00A45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5.7</w:t>
      </w:r>
      <w:r w:rsidR="0011047A" w:rsidRPr="0054682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46826">
        <w:rPr>
          <w:rFonts w:ascii="Times New Roman" w:hAnsi="Times New Roman"/>
          <w:sz w:val="24"/>
          <w:szCs w:val="24"/>
          <w:lang w:eastAsia="ru-RU"/>
        </w:rPr>
        <w:t>Назначение надбавки оформляется на основании протокола комиссии по установлению стажа, распоряжением главы администрации Балаганкинского муниципального образования.</w:t>
      </w:r>
    </w:p>
    <w:p w:rsidR="00A45C1F" w:rsidRPr="00546826" w:rsidRDefault="00A45C1F" w:rsidP="00CA36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A45C1F">
      <w:pPr>
        <w:shd w:val="clear" w:color="auto" w:fill="FFFFFF"/>
        <w:tabs>
          <w:tab w:val="left" w:pos="36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6. Премия по результатам работы</w:t>
      </w:r>
    </w:p>
    <w:p w:rsidR="00A45C1F" w:rsidRPr="00546826" w:rsidRDefault="00A45C1F" w:rsidP="001F1D95">
      <w:pPr>
        <w:shd w:val="clear" w:color="auto" w:fill="FFFFFF"/>
        <w:tabs>
          <w:tab w:val="left" w:pos="36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A45C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6.1.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Служащим и вспомогательному персоналу ежемесячно, за фактически отработанное время, выплачивается премия в размере 25% должностного оклада.</w:t>
      </w:r>
    </w:p>
    <w:p w:rsidR="00457BBB" w:rsidRPr="00546826" w:rsidRDefault="00457BBB" w:rsidP="00A45C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6.2.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Ежемесячная премия выплачивается в полном объеме при условии соблюдения исполнит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 xml:space="preserve">ельской и трудовой дисциплины. </w:t>
      </w:r>
      <w:r w:rsidRPr="00546826">
        <w:rPr>
          <w:rFonts w:ascii="Times New Roman" w:hAnsi="Times New Roman"/>
          <w:sz w:val="24"/>
          <w:szCs w:val="24"/>
          <w:lang w:eastAsia="ru-RU"/>
        </w:rPr>
        <w:t>Служащие, вспомогательный персонал на которых наложено дисциплинарное взыскание, в период действия дисциплинарного взыскания премированию не подлежат.</w:t>
      </w:r>
    </w:p>
    <w:p w:rsidR="00457BBB" w:rsidRPr="00546826" w:rsidRDefault="00457BBB" w:rsidP="00A45C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6.3.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Премия начисляется исходя из дол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>жностного оклада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без учета доплат и надбавок, и выплачивается ежемесячно одновременно с заработной платой пропорционально отработанному времени.</w:t>
      </w:r>
    </w:p>
    <w:p w:rsidR="00457BBB" w:rsidRPr="00546826" w:rsidRDefault="00457BBB" w:rsidP="00A45C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6.4.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За исполнение задан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>ий особой важности и сложности,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а также по иным основаниям, работнику может быть выплачена единовременная премия</w:t>
      </w:r>
      <w:r w:rsidR="00A47762" w:rsidRPr="00546826">
        <w:rPr>
          <w:rFonts w:ascii="Times New Roman" w:hAnsi="Times New Roman"/>
          <w:sz w:val="24"/>
          <w:szCs w:val="24"/>
          <w:lang w:eastAsia="ru-RU"/>
        </w:rPr>
        <w:t xml:space="preserve"> в размере до 2 окладов</w:t>
      </w:r>
      <w:r w:rsidRPr="00546826">
        <w:rPr>
          <w:rFonts w:ascii="Times New Roman" w:hAnsi="Times New Roman"/>
          <w:sz w:val="24"/>
          <w:szCs w:val="24"/>
          <w:lang w:eastAsia="ru-RU"/>
        </w:rPr>
        <w:t>.</w:t>
      </w:r>
    </w:p>
    <w:p w:rsidR="00457BBB" w:rsidRPr="00546826" w:rsidRDefault="00457BBB" w:rsidP="00A45C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6.5.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Премирование производится в пределах средств, направляемых на оплату труда.</w:t>
      </w:r>
    </w:p>
    <w:p w:rsidR="00457BBB" w:rsidRPr="00546826" w:rsidRDefault="00457BBB" w:rsidP="00A45C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6.6.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Выплата премии производится на основании распоряжения главы администрации Балаганкинского муниципального образования.</w:t>
      </w:r>
    </w:p>
    <w:p w:rsidR="00A45C1F" w:rsidRPr="00546826" w:rsidRDefault="00A45C1F" w:rsidP="00A45C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C1F" w:rsidRPr="00546826" w:rsidRDefault="00457BBB" w:rsidP="008E37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7. Единовременная выплата к отпуску</w:t>
      </w:r>
    </w:p>
    <w:p w:rsidR="00742E72" w:rsidRPr="00546826" w:rsidRDefault="00742E72" w:rsidP="008E37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7.1.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Единовременная выплата служащим и вспомогательному персоналу выплачивается, как правило, при предоставлении ежегодного оплачиваемого отпуска в размере двух должностных окладов.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7.2.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 xml:space="preserve">В случае если при разделении в установленном порядке ежегодного оплачиваемого отпуска на части единовременная выплата не производилась, она </w:t>
      </w:r>
      <w:r w:rsidRPr="00546826">
        <w:rPr>
          <w:rFonts w:ascii="Times New Roman" w:hAnsi="Times New Roman"/>
          <w:sz w:val="24"/>
          <w:szCs w:val="24"/>
          <w:lang w:eastAsia="ru-RU"/>
        </w:rPr>
        <w:lastRenderedPageBreak/>
        <w:t>подлежит выплате при предоставлении последней части ежегодного оплачиваемого отпуска</w:t>
      </w:r>
      <w:r w:rsidR="00742E72" w:rsidRPr="00546826">
        <w:rPr>
          <w:rFonts w:ascii="Times New Roman" w:hAnsi="Times New Roman"/>
          <w:sz w:val="24"/>
          <w:szCs w:val="24"/>
          <w:lang w:eastAsia="ru-RU"/>
        </w:rPr>
        <w:t>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7.3. Единовременная выплата производится пропорционально отработанному времени при увольнении работника в случае предоставления неиспользованного отпуска с последующим его увольнением и выплаты денежной компенсации за неиспользованный отпуск.</w:t>
      </w:r>
    </w:p>
    <w:p w:rsidR="00457BBB" w:rsidRPr="00546826" w:rsidRDefault="005D575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7.4.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Решение о выплате работнику единовременной выплаты оформляется распоряжением главы администрации Балаганкинского муниципального образования.</w:t>
      </w:r>
    </w:p>
    <w:p w:rsidR="00A45C1F" w:rsidRPr="00546826" w:rsidRDefault="00A45C1F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A45C1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8. Материальная помощь</w:t>
      </w:r>
    </w:p>
    <w:p w:rsidR="00A45C1F" w:rsidRPr="00546826" w:rsidRDefault="00A45C1F" w:rsidP="00A45C1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1FE8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8.1.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46826">
        <w:rPr>
          <w:rFonts w:ascii="Times New Roman" w:hAnsi="Times New Roman"/>
          <w:sz w:val="24"/>
          <w:szCs w:val="24"/>
          <w:lang w:eastAsia="ru-RU"/>
        </w:rPr>
        <w:t xml:space="preserve">Материальная помощь может быть оказана служащим, вспомогательному персоналу по его письменному заявлению, либо по заявлению руководителя, в подчинении 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>которого находится работник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обстоятельства), к юбилейным датам (50,55,60 лет</w:t>
      </w:r>
      <w:proofErr w:type="gramEnd"/>
      <w:r w:rsidRPr="00546826">
        <w:rPr>
          <w:rFonts w:ascii="Times New Roman" w:hAnsi="Times New Roman"/>
          <w:sz w:val="24"/>
          <w:szCs w:val="24"/>
          <w:lang w:eastAsia="ru-RU"/>
        </w:rPr>
        <w:t xml:space="preserve">), другим уважительным причинам в размере не менее двух должностных окладов. </w:t>
      </w:r>
    </w:p>
    <w:p w:rsidR="00457BBB" w:rsidRPr="00546826" w:rsidRDefault="007E1FE8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eastAsia="Times New Roman" w:hAnsi="Times New Roman"/>
          <w:spacing w:val="1"/>
          <w:sz w:val="24"/>
          <w:szCs w:val="24"/>
        </w:rPr>
        <w:t>8.2.</w:t>
      </w:r>
      <w:r w:rsidR="00CA36C8" w:rsidRPr="0054682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46826">
        <w:rPr>
          <w:rFonts w:ascii="Times New Roman" w:eastAsia="Times New Roman" w:hAnsi="Times New Roman"/>
          <w:spacing w:val="1"/>
          <w:sz w:val="24"/>
          <w:szCs w:val="24"/>
        </w:rPr>
        <w:t xml:space="preserve"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В случае смерти работника материальная помощь может быть оказана членам его семьи. Работник (член его семьи) представляет в кадровую службу документы, подтверждающие наличие соответствующих оснований.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8.</w:t>
      </w:r>
      <w:r w:rsidR="007E1FE8" w:rsidRPr="00546826">
        <w:rPr>
          <w:rFonts w:ascii="Times New Roman" w:hAnsi="Times New Roman"/>
          <w:sz w:val="24"/>
          <w:szCs w:val="24"/>
          <w:lang w:eastAsia="ru-RU"/>
        </w:rPr>
        <w:t>3</w:t>
      </w:r>
      <w:r w:rsidRPr="00546826">
        <w:rPr>
          <w:rFonts w:ascii="Times New Roman" w:hAnsi="Times New Roman"/>
          <w:sz w:val="24"/>
          <w:szCs w:val="24"/>
          <w:lang w:eastAsia="ru-RU"/>
        </w:rPr>
        <w:t>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Выплата материальной помощи производится на основании распоряжения главы администрации Балаганкинского муниципального образования в пределах фонда оплаты труда предусмотренных на эти цели.</w:t>
      </w:r>
    </w:p>
    <w:p w:rsidR="00A45C1F" w:rsidRPr="00546826" w:rsidRDefault="00A45C1F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A45C1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6826">
        <w:rPr>
          <w:rFonts w:ascii="Times New Roman" w:hAnsi="Times New Roman"/>
          <w:b/>
          <w:sz w:val="24"/>
          <w:szCs w:val="24"/>
          <w:lang w:eastAsia="ru-RU"/>
        </w:rPr>
        <w:t>9. Формирование фонда оплаты труда служащ</w:t>
      </w:r>
      <w:r w:rsidR="00A45C1F" w:rsidRPr="00546826">
        <w:rPr>
          <w:rFonts w:ascii="Times New Roman" w:hAnsi="Times New Roman"/>
          <w:b/>
          <w:sz w:val="24"/>
          <w:szCs w:val="24"/>
          <w:lang w:eastAsia="ru-RU"/>
        </w:rPr>
        <w:t>их и вспомогательного персонала</w:t>
      </w:r>
    </w:p>
    <w:p w:rsidR="00A45C1F" w:rsidRPr="00546826" w:rsidRDefault="00A45C1F" w:rsidP="00A45C1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9.1.</w:t>
      </w:r>
      <w:r w:rsidRPr="00546826">
        <w:rPr>
          <w:rFonts w:ascii="Times New Roman" w:hAnsi="Times New Roman"/>
          <w:sz w:val="24"/>
          <w:szCs w:val="24"/>
          <w:lang w:eastAsia="ru-RU"/>
        </w:rPr>
        <w:tab/>
        <w:t>При формировании фонда оплаты труда служащих и вспомогательного персонала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457BBB" w:rsidRPr="00546826" w:rsidRDefault="005D575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ежемесячное денежное поощрение – в размере </w:t>
      </w:r>
      <w:r w:rsidR="007E1FE8" w:rsidRPr="00546826">
        <w:rPr>
          <w:rFonts w:ascii="Times New Roman" w:hAnsi="Times New Roman"/>
          <w:sz w:val="24"/>
          <w:szCs w:val="24"/>
          <w:lang w:eastAsia="ru-RU"/>
        </w:rPr>
        <w:t>12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должностных окладов;</w:t>
      </w:r>
    </w:p>
    <w:p w:rsidR="00457BBB" w:rsidRPr="00546826" w:rsidRDefault="005D575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-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ежемесячной надбавки за сложность, напряженность и высокие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достижения в труде – в размере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B2299F" w:rsidRPr="00546826">
        <w:rPr>
          <w:rFonts w:ascii="Times New Roman" w:hAnsi="Times New Roman"/>
          <w:sz w:val="24"/>
          <w:szCs w:val="24"/>
          <w:lang w:eastAsia="ru-RU"/>
        </w:rPr>
        <w:t>12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должностных окладов; </w:t>
      </w:r>
    </w:p>
    <w:p w:rsidR="00457BBB" w:rsidRPr="00546826" w:rsidRDefault="005D575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-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премий по результатам работы -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в размере </w:t>
      </w:r>
      <w:r w:rsidR="00987697" w:rsidRPr="00546826">
        <w:rPr>
          <w:rFonts w:ascii="Times New Roman" w:hAnsi="Times New Roman"/>
          <w:sz w:val="24"/>
          <w:szCs w:val="24"/>
          <w:lang w:eastAsia="ru-RU"/>
        </w:rPr>
        <w:t>5</w:t>
      </w:r>
      <w:r w:rsidR="00B2299F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должностных окладов; </w:t>
      </w:r>
    </w:p>
    <w:p w:rsidR="00457BBB" w:rsidRPr="00546826" w:rsidRDefault="005D575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единовременной выплаты при предоставлении еже</w:t>
      </w:r>
      <w:r w:rsidRPr="00546826">
        <w:rPr>
          <w:rFonts w:ascii="Times New Roman" w:hAnsi="Times New Roman"/>
          <w:sz w:val="24"/>
          <w:szCs w:val="24"/>
          <w:lang w:eastAsia="ru-RU"/>
        </w:rPr>
        <w:t>годного оплачиваемого отпуска -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в размере 2 должностных окладов; </w:t>
      </w:r>
    </w:p>
    <w:p w:rsidR="00457BBB" w:rsidRPr="00546826" w:rsidRDefault="005D575D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- материальной помощи -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в размере 2 должностных окладов. </w:t>
      </w:r>
    </w:p>
    <w:p w:rsidR="001708C1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Фонд заработной платы служащих и вспомогательного персонала формируется с учето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>м районного коэффициента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и процентной надбавки к заработной плате за работу в южных районах Иркутской области в соответствии с действующим федеральным</w:t>
      </w:r>
      <w:r w:rsidR="005D575D" w:rsidRPr="00546826">
        <w:rPr>
          <w:rFonts w:ascii="Times New Roman" w:hAnsi="Times New Roman"/>
          <w:sz w:val="24"/>
          <w:szCs w:val="24"/>
          <w:lang w:eastAsia="ru-RU"/>
        </w:rPr>
        <w:t xml:space="preserve"> и областным </w:t>
      </w:r>
      <w:r w:rsidR="001708C1" w:rsidRPr="00546826">
        <w:rPr>
          <w:rFonts w:ascii="Times New Roman" w:hAnsi="Times New Roman"/>
          <w:sz w:val="24"/>
          <w:szCs w:val="24"/>
          <w:lang w:eastAsia="ru-RU"/>
        </w:rPr>
        <w:t>законодательством.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C7400D" w:rsidRPr="00546826" w:rsidRDefault="00C7400D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400D" w:rsidRPr="00546826" w:rsidRDefault="00C7400D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811" w:rsidRPr="00546826" w:rsidRDefault="007C3811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811" w:rsidRPr="00546826" w:rsidRDefault="007C3811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811" w:rsidRPr="00546826" w:rsidRDefault="007C3811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811" w:rsidRPr="00546826" w:rsidRDefault="007C3811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811" w:rsidRPr="00546826" w:rsidRDefault="007C3811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D7666D" w:rsidRPr="00546826">
        <w:rPr>
          <w:rFonts w:ascii="Times New Roman" w:hAnsi="Times New Roman"/>
          <w:sz w:val="24"/>
          <w:szCs w:val="24"/>
          <w:lang w:eastAsia="ru-RU"/>
        </w:rPr>
        <w:t xml:space="preserve"> 1 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к Положению об оплате труда работников,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6826">
        <w:rPr>
          <w:rFonts w:ascii="Times New Roman" w:hAnsi="Times New Roman"/>
          <w:sz w:val="24"/>
          <w:szCs w:val="24"/>
          <w:lang w:eastAsia="ru-RU"/>
        </w:rPr>
        <w:t>замещающих</w:t>
      </w:r>
      <w:proofErr w:type="gramEnd"/>
      <w:r w:rsidRPr="00546826">
        <w:rPr>
          <w:rFonts w:ascii="Times New Roman" w:hAnsi="Times New Roman"/>
          <w:sz w:val="24"/>
          <w:szCs w:val="24"/>
          <w:lang w:eastAsia="ru-RU"/>
        </w:rPr>
        <w:t xml:space="preserve"> должности, не являющиеся 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должностями муниципальной службы и 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вспомогательного персонала органов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местного самоуправления Балаганкинского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6826">
        <w:rPr>
          <w:rFonts w:ascii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546826"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администрации Балаганкинского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457BBB" w:rsidRPr="00546826" w:rsidRDefault="002F018D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45C1F" w:rsidRPr="00546826">
        <w:rPr>
          <w:rFonts w:ascii="Times New Roman" w:hAnsi="Times New Roman"/>
          <w:sz w:val="24"/>
          <w:szCs w:val="24"/>
          <w:lang w:eastAsia="ru-RU"/>
        </w:rPr>
        <w:t>31.01.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20</w:t>
      </w:r>
      <w:r w:rsidR="007E1FE8" w:rsidRPr="00546826">
        <w:rPr>
          <w:rFonts w:ascii="Times New Roman" w:hAnsi="Times New Roman"/>
          <w:sz w:val="24"/>
          <w:szCs w:val="24"/>
          <w:lang w:eastAsia="ru-RU"/>
        </w:rPr>
        <w:t>20</w:t>
      </w:r>
      <w:r w:rsidR="00A45C1F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г</w:t>
      </w:r>
      <w:r w:rsidR="00A45C1F" w:rsidRPr="00546826">
        <w:rPr>
          <w:rFonts w:ascii="Times New Roman" w:hAnsi="Times New Roman"/>
          <w:sz w:val="24"/>
          <w:szCs w:val="24"/>
          <w:lang w:eastAsia="ru-RU"/>
        </w:rPr>
        <w:t>.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45C1F" w:rsidRPr="00546826">
        <w:rPr>
          <w:rFonts w:ascii="Times New Roman" w:hAnsi="Times New Roman"/>
          <w:sz w:val="24"/>
          <w:szCs w:val="24"/>
          <w:lang w:eastAsia="ru-RU"/>
        </w:rPr>
        <w:t xml:space="preserve"> 7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457BBB" w:rsidRPr="00546826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A4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РАЗМЕРЫ</w:t>
      </w:r>
    </w:p>
    <w:p w:rsidR="00457BBB" w:rsidRPr="00546826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должностных окладов работников органов местного самоуправления Балаганкинского муниципального образования, замещающих должности, не являющиеся должностями муниципальной службы. (</w:t>
      </w:r>
      <w:r w:rsidR="007E1FE8" w:rsidRPr="00546826">
        <w:rPr>
          <w:rFonts w:ascii="Times New Roman" w:hAnsi="Times New Roman"/>
          <w:sz w:val="24"/>
          <w:szCs w:val="24"/>
          <w:lang w:eastAsia="ru-RU"/>
        </w:rPr>
        <w:t>246-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УГ от </w:t>
      </w:r>
      <w:r w:rsidR="007E1FE8" w:rsidRPr="00546826">
        <w:rPr>
          <w:rFonts w:ascii="Times New Roman" w:hAnsi="Times New Roman"/>
          <w:sz w:val="24"/>
          <w:szCs w:val="24"/>
          <w:lang w:eastAsia="ru-RU"/>
        </w:rPr>
        <w:t>22.09.2011г.</w:t>
      </w:r>
      <w:r w:rsidR="007E1FE8" w:rsidRPr="00546826">
        <w:rPr>
          <w:rFonts w:ascii="Times New Roman" w:eastAsia="Times New Roman" w:hAnsi="Times New Roman"/>
          <w:spacing w:val="1"/>
          <w:sz w:val="24"/>
          <w:szCs w:val="24"/>
        </w:rPr>
        <w:t xml:space="preserve"> (с изменениями на 4 июня 2019 года)</w:t>
      </w:r>
      <w:r w:rsidRPr="00546826">
        <w:rPr>
          <w:rFonts w:ascii="Times New Roman" w:hAnsi="Times New Roman"/>
          <w:sz w:val="24"/>
          <w:szCs w:val="24"/>
          <w:lang w:eastAsia="ru-RU"/>
        </w:rPr>
        <w:t>)</w:t>
      </w:r>
    </w:p>
    <w:p w:rsidR="00457BBB" w:rsidRPr="00546826" w:rsidRDefault="00457BBB" w:rsidP="00F348D0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546826" w:rsidRPr="00546826" w:rsidTr="00A45C1F">
        <w:tc>
          <w:tcPr>
            <w:tcW w:w="5495" w:type="dxa"/>
          </w:tcPr>
          <w:p w:rsidR="00457BBB" w:rsidRPr="00546826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</w:tcPr>
          <w:p w:rsidR="00457BBB" w:rsidRPr="00546826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должностного оклада,</w:t>
            </w:r>
          </w:p>
          <w:p w:rsidR="00457BBB" w:rsidRPr="00546826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46826" w:rsidRPr="00546826" w:rsidTr="00A45C1F">
        <w:tc>
          <w:tcPr>
            <w:tcW w:w="5495" w:type="dxa"/>
          </w:tcPr>
          <w:p w:rsidR="00457BBB" w:rsidRPr="00546826" w:rsidRDefault="00987697" w:rsidP="00CA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Экономист</w:t>
            </w:r>
            <w:r w:rsidR="008E3720"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D95"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3827" w:type="dxa"/>
          </w:tcPr>
          <w:p w:rsidR="00457BBB" w:rsidRPr="00546826" w:rsidRDefault="00CA36C8" w:rsidP="00987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546826" w:rsidRPr="00546826" w:rsidTr="00A45C1F">
        <w:tc>
          <w:tcPr>
            <w:tcW w:w="5495" w:type="dxa"/>
          </w:tcPr>
          <w:p w:rsidR="00457BBB" w:rsidRPr="00546826" w:rsidRDefault="007B5334" w:rsidP="00F3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3827" w:type="dxa"/>
          </w:tcPr>
          <w:p w:rsidR="00457BBB" w:rsidRPr="00546826" w:rsidRDefault="00CA36C8" w:rsidP="007B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457BBB" w:rsidRPr="00546826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457BBB" w:rsidRPr="00546826" w:rsidRDefault="00457BBB" w:rsidP="00592E8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592E86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87697" w:rsidRPr="00546826" w:rsidRDefault="00987697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400D" w:rsidRPr="00546826" w:rsidRDefault="00C7400D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BBB" w:rsidRPr="00546826" w:rsidRDefault="00D7666D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8E3720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eastAsia="ru-RU"/>
        </w:rPr>
        <w:t>2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к Положению об оплате труда работников,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46826">
        <w:rPr>
          <w:rFonts w:ascii="Times New Roman" w:hAnsi="Times New Roman"/>
          <w:sz w:val="24"/>
          <w:szCs w:val="24"/>
          <w:lang w:eastAsia="ru-RU"/>
        </w:rPr>
        <w:t>замещающих</w:t>
      </w:r>
      <w:proofErr w:type="gramEnd"/>
      <w:r w:rsidRPr="00546826">
        <w:rPr>
          <w:rFonts w:ascii="Times New Roman" w:hAnsi="Times New Roman"/>
          <w:sz w:val="24"/>
          <w:szCs w:val="24"/>
          <w:lang w:eastAsia="ru-RU"/>
        </w:rPr>
        <w:t xml:space="preserve"> должности, не являющиеся 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должностями муниципальной службы и 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вспомогательного персонала органов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местного самоуправления Балаганкинского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457BBB" w:rsidRPr="00546826" w:rsidRDefault="00C7400D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46826">
        <w:rPr>
          <w:rFonts w:ascii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администрации Балаганкинского 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457BBB" w:rsidRPr="00546826" w:rsidRDefault="00A45C1F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от 31.01.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20</w:t>
      </w:r>
      <w:r w:rsidR="00CA36C8" w:rsidRPr="00546826">
        <w:rPr>
          <w:rFonts w:ascii="Times New Roman" w:hAnsi="Times New Roman"/>
          <w:sz w:val="24"/>
          <w:szCs w:val="24"/>
          <w:lang w:eastAsia="ru-RU"/>
        </w:rPr>
        <w:t>20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>г</w:t>
      </w:r>
      <w:r w:rsidRPr="00546826">
        <w:rPr>
          <w:rFonts w:ascii="Times New Roman" w:hAnsi="Times New Roman"/>
          <w:sz w:val="24"/>
          <w:szCs w:val="24"/>
          <w:lang w:eastAsia="ru-RU"/>
        </w:rPr>
        <w:t>.</w:t>
      </w:r>
      <w:r w:rsidR="00457BBB" w:rsidRPr="0054682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546826">
        <w:rPr>
          <w:rFonts w:ascii="Times New Roman" w:hAnsi="Times New Roman"/>
          <w:sz w:val="24"/>
          <w:szCs w:val="24"/>
          <w:lang w:eastAsia="ru-RU"/>
        </w:rPr>
        <w:t xml:space="preserve"> 7</w:t>
      </w:r>
    </w:p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457BBB" w:rsidRPr="00546826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РАЗМЕРЫ</w:t>
      </w:r>
    </w:p>
    <w:p w:rsidR="00CA36C8" w:rsidRPr="00546826" w:rsidRDefault="00457BBB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должностных окладов вспомогательного персонала органов местного самоуправления Балаганкинского муниципального образования в соответствии с Единым тарифно-квалификационным справочником работ и профессий.</w:t>
      </w:r>
    </w:p>
    <w:p w:rsidR="00457BBB" w:rsidRPr="00546826" w:rsidRDefault="00CA36C8" w:rsidP="00F34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 xml:space="preserve"> (246-УГ от 22.09.2011</w:t>
      </w:r>
      <w:r w:rsidR="00A45C1F" w:rsidRPr="005468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6826">
        <w:rPr>
          <w:rFonts w:ascii="Times New Roman" w:hAnsi="Times New Roman"/>
          <w:sz w:val="24"/>
          <w:szCs w:val="24"/>
          <w:lang w:eastAsia="ru-RU"/>
        </w:rPr>
        <w:t>г.</w:t>
      </w:r>
      <w:r w:rsidRPr="00546826">
        <w:rPr>
          <w:rFonts w:ascii="Times New Roman" w:eastAsia="Times New Roman" w:hAnsi="Times New Roman"/>
          <w:spacing w:val="1"/>
          <w:sz w:val="24"/>
          <w:szCs w:val="24"/>
        </w:rPr>
        <w:t xml:space="preserve"> (с изменениями на 4 июня 2019 года)</w:t>
      </w:r>
      <w:r w:rsidRPr="00546826">
        <w:rPr>
          <w:rFonts w:ascii="Times New Roman" w:hAnsi="Times New Roman"/>
          <w:sz w:val="24"/>
          <w:szCs w:val="24"/>
          <w:lang w:eastAsia="ru-RU"/>
        </w:rPr>
        <w:t>)</w:t>
      </w:r>
    </w:p>
    <w:p w:rsidR="00457BBB" w:rsidRPr="00546826" w:rsidRDefault="00457BBB" w:rsidP="00F348D0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546826" w:rsidRPr="00546826" w:rsidTr="00A45C1F">
        <w:tc>
          <w:tcPr>
            <w:tcW w:w="5495" w:type="dxa"/>
          </w:tcPr>
          <w:p w:rsidR="00457BBB" w:rsidRPr="00546826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</w:tc>
        <w:tc>
          <w:tcPr>
            <w:tcW w:w="3827" w:type="dxa"/>
          </w:tcPr>
          <w:p w:rsidR="00457BBB" w:rsidRPr="00546826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должностного оклада,</w:t>
            </w:r>
          </w:p>
          <w:p w:rsidR="00457BBB" w:rsidRPr="00546826" w:rsidRDefault="00457BBB" w:rsidP="00F3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46826" w:rsidRPr="00546826" w:rsidTr="00A45C1F">
        <w:tc>
          <w:tcPr>
            <w:tcW w:w="5495" w:type="dxa"/>
          </w:tcPr>
          <w:p w:rsidR="00457BBB" w:rsidRPr="00546826" w:rsidRDefault="00457BBB" w:rsidP="00F3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3827" w:type="dxa"/>
          </w:tcPr>
          <w:p w:rsidR="00457BBB" w:rsidRPr="00546826" w:rsidRDefault="00CA36C8" w:rsidP="00F3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3880</w:t>
            </w:r>
          </w:p>
        </w:tc>
      </w:tr>
      <w:tr w:rsidR="00546826" w:rsidRPr="00546826" w:rsidTr="00A45C1F">
        <w:tc>
          <w:tcPr>
            <w:tcW w:w="5495" w:type="dxa"/>
          </w:tcPr>
          <w:p w:rsidR="00457BBB" w:rsidRPr="00546826" w:rsidRDefault="00457BBB" w:rsidP="00F3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3827" w:type="dxa"/>
          </w:tcPr>
          <w:p w:rsidR="00457BBB" w:rsidRPr="00546826" w:rsidRDefault="00CA36C8" w:rsidP="00CA3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826">
              <w:rPr>
                <w:rFonts w:ascii="Times New Roman" w:hAnsi="Times New Roman"/>
                <w:sz w:val="24"/>
                <w:szCs w:val="24"/>
                <w:lang w:eastAsia="ru-RU"/>
              </w:rPr>
              <w:t>4240</w:t>
            </w:r>
          </w:p>
        </w:tc>
      </w:tr>
    </w:tbl>
    <w:p w:rsidR="00457BBB" w:rsidRPr="00546826" w:rsidRDefault="00457BBB" w:rsidP="00F348D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p w:rsidR="00457BBB" w:rsidRPr="00546826" w:rsidRDefault="00457BBB" w:rsidP="00F348D0">
      <w:pPr>
        <w:shd w:val="clear" w:color="auto" w:fill="FFFFFF"/>
        <w:spacing w:before="100" w:before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6826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457BBB" w:rsidRPr="00546826" w:rsidSect="000605A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DF" w:rsidRDefault="00B625DF" w:rsidP="0041467E">
      <w:pPr>
        <w:spacing w:after="0" w:line="240" w:lineRule="auto"/>
      </w:pPr>
      <w:r>
        <w:separator/>
      </w:r>
    </w:p>
  </w:endnote>
  <w:endnote w:type="continuationSeparator" w:id="0">
    <w:p w:rsidR="00B625DF" w:rsidRDefault="00B625DF" w:rsidP="0041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DF" w:rsidRDefault="00B625DF" w:rsidP="0041467E">
      <w:pPr>
        <w:spacing w:after="0" w:line="240" w:lineRule="auto"/>
      </w:pPr>
      <w:r>
        <w:separator/>
      </w:r>
    </w:p>
  </w:footnote>
  <w:footnote w:type="continuationSeparator" w:id="0">
    <w:p w:rsidR="00B625DF" w:rsidRDefault="00B625DF" w:rsidP="0041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022"/>
    <w:multiLevelType w:val="hybridMultilevel"/>
    <w:tmpl w:val="3AA09534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1">
    <w:nsid w:val="1A783619"/>
    <w:multiLevelType w:val="hybridMultilevel"/>
    <w:tmpl w:val="E59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86D"/>
    <w:multiLevelType w:val="hybridMultilevel"/>
    <w:tmpl w:val="746025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9E1D62"/>
    <w:multiLevelType w:val="hybridMultilevel"/>
    <w:tmpl w:val="C1A0CAF4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8D0"/>
    <w:rsid w:val="0002305B"/>
    <w:rsid w:val="00032979"/>
    <w:rsid w:val="000605AD"/>
    <w:rsid w:val="000769AC"/>
    <w:rsid w:val="000C4C97"/>
    <w:rsid w:val="000F359A"/>
    <w:rsid w:val="0011047A"/>
    <w:rsid w:val="00110DEC"/>
    <w:rsid w:val="00111204"/>
    <w:rsid w:val="00123B14"/>
    <w:rsid w:val="001708C1"/>
    <w:rsid w:val="0019535D"/>
    <w:rsid w:val="001C1972"/>
    <w:rsid w:val="001E1EE4"/>
    <w:rsid w:val="001F1D95"/>
    <w:rsid w:val="002108C5"/>
    <w:rsid w:val="00246E4F"/>
    <w:rsid w:val="002751E9"/>
    <w:rsid w:val="002B2307"/>
    <w:rsid w:val="002C63C1"/>
    <w:rsid w:val="002F018D"/>
    <w:rsid w:val="00321895"/>
    <w:rsid w:val="0034026F"/>
    <w:rsid w:val="0037527A"/>
    <w:rsid w:val="003A346B"/>
    <w:rsid w:val="003D4771"/>
    <w:rsid w:val="0041467E"/>
    <w:rsid w:val="004313B9"/>
    <w:rsid w:val="00455C79"/>
    <w:rsid w:val="00457BBB"/>
    <w:rsid w:val="00465C5C"/>
    <w:rsid w:val="00466AB7"/>
    <w:rsid w:val="004A630E"/>
    <w:rsid w:val="004C7060"/>
    <w:rsid w:val="004D4807"/>
    <w:rsid w:val="005063F8"/>
    <w:rsid w:val="00544E65"/>
    <w:rsid w:val="00546826"/>
    <w:rsid w:val="00560DA4"/>
    <w:rsid w:val="00561494"/>
    <w:rsid w:val="005669D7"/>
    <w:rsid w:val="005773C4"/>
    <w:rsid w:val="00592E86"/>
    <w:rsid w:val="00595223"/>
    <w:rsid w:val="005B7612"/>
    <w:rsid w:val="005D04B4"/>
    <w:rsid w:val="005D575D"/>
    <w:rsid w:val="00602899"/>
    <w:rsid w:val="006179EE"/>
    <w:rsid w:val="006406F0"/>
    <w:rsid w:val="00647129"/>
    <w:rsid w:val="0067339B"/>
    <w:rsid w:val="006A56B9"/>
    <w:rsid w:val="006E6BEC"/>
    <w:rsid w:val="00702E6A"/>
    <w:rsid w:val="00734B8F"/>
    <w:rsid w:val="00742E72"/>
    <w:rsid w:val="00752C07"/>
    <w:rsid w:val="00754D11"/>
    <w:rsid w:val="007A0CD9"/>
    <w:rsid w:val="007B5334"/>
    <w:rsid w:val="007C3811"/>
    <w:rsid w:val="007E1FE8"/>
    <w:rsid w:val="00802549"/>
    <w:rsid w:val="00822842"/>
    <w:rsid w:val="00846FAE"/>
    <w:rsid w:val="008E3720"/>
    <w:rsid w:val="0091336F"/>
    <w:rsid w:val="00921D9D"/>
    <w:rsid w:val="00963005"/>
    <w:rsid w:val="00987697"/>
    <w:rsid w:val="009939D4"/>
    <w:rsid w:val="009C318C"/>
    <w:rsid w:val="00A128A3"/>
    <w:rsid w:val="00A410BE"/>
    <w:rsid w:val="00A45C1F"/>
    <w:rsid w:val="00A47762"/>
    <w:rsid w:val="00AD0542"/>
    <w:rsid w:val="00AD55CA"/>
    <w:rsid w:val="00B2299F"/>
    <w:rsid w:val="00B625DF"/>
    <w:rsid w:val="00B74B83"/>
    <w:rsid w:val="00B75936"/>
    <w:rsid w:val="00B95D14"/>
    <w:rsid w:val="00BA16EE"/>
    <w:rsid w:val="00C40FC0"/>
    <w:rsid w:val="00C7400D"/>
    <w:rsid w:val="00C7598D"/>
    <w:rsid w:val="00C77A30"/>
    <w:rsid w:val="00CA0B5C"/>
    <w:rsid w:val="00CA1928"/>
    <w:rsid w:val="00CA1DC4"/>
    <w:rsid w:val="00CA36C8"/>
    <w:rsid w:val="00CB7BF1"/>
    <w:rsid w:val="00D1620D"/>
    <w:rsid w:val="00D7666D"/>
    <w:rsid w:val="00D77386"/>
    <w:rsid w:val="00D92424"/>
    <w:rsid w:val="00D96830"/>
    <w:rsid w:val="00DA03B1"/>
    <w:rsid w:val="00DC6547"/>
    <w:rsid w:val="00DD00FA"/>
    <w:rsid w:val="00DE6143"/>
    <w:rsid w:val="00E341FB"/>
    <w:rsid w:val="00E4269A"/>
    <w:rsid w:val="00E632ED"/>
    <w:rsid w:val="00E7047F"/>
    <w:rsid w:val="00EA7F4A"/>
    <w:rsid w:val="00EB3A30"/>
    <w:rsid w:val="00ED3714"/>
    <w:rsid w:val="00ED7545"/>
    <w:rsid w:val="00F2666C"/>
    <w:rsid w:val="00F348D0"/>
    <w:rsid w:val="00F55E98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348D0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348D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348D0"/>
    <w:pPr>
      <w:spacing w:before="100" w:beforeAutospacing="1"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F348D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F348D0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F3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348D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1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41467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41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41467E"/>
    <w:rPr>
      <w:rFonts w:cs="Times New Roman"/>
    </w:rPr>
  </w:style>
  <w:style w:type="paragraph" w:styleId="af0">
    <w:name w:val="List Paragraph"/>
    <w:basedOn w:val="a"/>
    <w:uiPriority w:val="99"/>
    <w:qFormat/>
    <w:rsid w:val="00246E4F"/>
    <w:pPr>
      <w:ind w:left="720"/>
      <w:contextualSpacing/>
    </w:pPr>
  </w:style>
  <w:style w:type="paragraph" w:styleId="af1">
    <w:name w:val="No Spacing"/>
    <w:basedOn w:val="a"/>
    <w:link w:val="af2"/>
    <w:uiPriority w:val="1"/>
    <w:qFormat/>
    <w:rsid w:val="00CB7BF1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2">
    <w:name w:val="Без интервала Знак"/>
    <w:link w:val="af1"/>
    <w:uiPriority w:val="1"/>
    <w:rsid w:val="00CB7BF1"/>
    <w:rPr>
      <w:rFonts w:ascii="Cambria" w:eastAsia="Times New Roman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06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3061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3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7FEF-4E1A-4A9F-A905-8958BFFD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Анциферова</cp:lastModifiedBy>
  <cp:revision>53</cp:revision>
  <cp:lastPrinted>2020-02-04T06:38:00Z</cp:lastPrinted>
  <dcterms:created xsi:type="dcterms:W3CDTF">2013-02-10T14:30:00Z</dcterms:created>
  <dcterms:modified xsi:type="dcterms:W3CDTF">2020-02-04T06:40:00Z</dcterms:modified>
</cp:coreProperties>
</file>