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РОССИЙСКАЯ ФЕДЕРАЦИЯ</w:t>
      </w: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ИРКУТСКАЯ ОБЛАСТЬ</w:t>
      </w: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УСТЬ-УДИНСКИЙРАЙОН</w:t>
      </w:r>
    </w:p>
    <w:p w:rsid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 xml:space="preserve">АДМИНИСТРАЦИЯ  </w:t>
      </w: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БАЛАГАНКИНСКОГО МУНИЦИПАЛЬНОГО ОБРАЗОВАНИЯ</w:t>
      </w: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ПОСТАНОВЛЕНИЕ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 </w:t>
      </w:r>
    </w:p>
    <w:p w:rsidR="009939D4" w:rsidRPr="002F018D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2F018D">
        <w:rPr>
          <w:rFonts w:asciiTheme="majorHAnsi" w:hAnsiTheme="majorHAnsi"/>
          <w:b/>
          <w:color w:val="2C2C2C"/>
          <w:lang w:eastAsia="ru-RU"/>
        </w:rPr>
        <w:t>от «</w:t>
      </w:r>
      <w:r w:rsidRPr="002F018D">
        <w:rPr>
          <w:rFonts w:asciiTheme="majorHAnsi" w:hAnsiTheme="majorHAnsi"/>
          <w:b/>
          <w:color w:val="2C2C2C"/>
          <w:lang w:eastAsia="ru-RU"/>
        </w:rPr>
        <w:softHyphen/>
      </w:r>
      <w:r w:rsidRPr="002F018D">
        <w:rPr>
          <w:rFonts w:asciiTheme="majorHAnsi" w:hAnsiTheme="majorHAnsi"/>
          <w:b/>
          <w:color w:val="2C2C2C"/>
          <w:lang w:eastAsia="ru-RU"/>
        </w:rPr>
        <w:softHyphen/>
      </w:r>
      <w:r w:rsidRPr="002F018D">
        <w:rPr>
          <w:rFonts w:asciiTheme="majorHAnsi" w:hAnsiTheme="majorHAnsi"/>
          <w:b/>
          <w:color w:val="2C2C2C"/>
          <w:lang w:eastAsia="ru-RU"/>
        </w:rPr>
        <w:softHyphen/>
      </w:r>
      <w:r w:rsidRPr="002F018D">
        <w:rPr>
          <w:rFonts w:asciiTheme="majorHAnsi" w:hAnsiTheme="majorHAnsi"/>
          <w:b/>
          <w:color w:val="2C2C2C"/>
          <w:lang w:eastAsia="ru-RU"/>
        </w:rPr>
        <w:softHyphen/>
      </w:r>
      <w:r w:rsidRPr="002F018D">
        <w:rPr>
          <w:rFonts w:asciiTheme="majorHAnsi" w:hAnsiTheme="majorHAnsi"/>
          <w:b/>
          <w:color w:val="2C2C2C"/>
          <w:lang w:eastAsia="ru-RU"/>
        </w:rPr>
        <w:softHyphen/>
      </w:r>
      <w:r w:rsidRPr="002F018D">
        <w:rPr>
          <w:rFonts w:asciiTheme="majorHAnsi" w:hAnsiTheme="majorHAnsi"/>
          <w:b/>
          <w:color w:val="2C2C2C"/>
          <w:lang w:eastAsia="ru-RU"/>
        </w:rPr>
        <w:softHyphen/>
      </w:r>
      <w:r w:rsidR="002F018D">
        <w:rPr>
          <w:rFonts w:asciiTheme="majorHAnsi" w:hAnsiTheme="majorHAnsi"/>
          <w:b/>
          <w:color w:val="2C2C2C"/>
          <w:lang w:eastAsia="ru-RU"/>
        </w:rPr>
        <w:t>18</w:t>
      </w:r>
      <w:r w:rsidRPr="002F018D">
        <w:rPr>
          <w:rFonts w:asciiTheme="majorHAnsi" w:hAnsiTheme="majorHAnsi"/>
          <w:b/>
          <w:color w:val="2C2C2C"/>
          <w:lang w:eastAsia="ru-RU"/>
        </w:rPr>
        <w:t xml:space="preserve">» марта 2016 г. № </w:t>
      </w:r>
      <w:r w:rsidR="002F018D" w:rsidRPr="002F018D">
        <w:rPr>
          <w:rFonts w:asciiTheme="majorHAnsi" w:hAnsiTheme="majorHAnsi"/>
          <w:b/>
          <w:color w:val="2C2C2C"/>
          <w:lang w:eastAsia="ru-RU"/>
        </w:rPr>
        <w:t>9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 xml:space="preserve">с. </w:t>
      </w:r>
      <w:proofErr w:type="spellStart"/>
      <w:r>
        <w:rPr>
          <w:rFonts w:asciiTheme="majorHAnsi" w:hAnsiTheme="majorHAnsi"/>
          <w:color w:val="2C2C2C"/>
          <w:lang w:eastAsia="ru-RU"/>
        </w:rPr>
        <w:t>Балаганка</w:t>
      </w:r>
      <w:proofErr w:type="spellEnd"/>
      <w:r w:rsidRPr="009939D4">
        <w:rPr>
          <w:rFonts w:asciiTheme="majorHAnsi" w:hAnsiTheme="majorHAnsi"/>
          <w:color w:val="2C2C2C"/>
          <w:lang w:eastAsia="ru-RU"/>
        </w:rPr>
        <w:t> 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9939D4">
        <w:rPr>
          <w:rFonts w:asciiTheme="majorHAnsi" w:hAnsiTheme="majorHAnsi"/>
          <w:color w:val="2C2C2C"/>
          <w:lang w:eastAsia="ru-RU"/>
        </w:rPr>
        <w:t> 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«Об утверждении Положения об оплате труда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 xml:space="preserve"> работников, замещающих должности, 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 xml:space="preserve"> не </w:t>
      </w:r>
      <w:proofErr w:type="gramStart"/>
      <w:r w:rsidRPr="009939D4">
        <w:rPr>
          <w:rFonts w:asciiTheme="majorHAnsi" w:hAnsiTheme="majorHAnsi"/>
          <w:b/>
          <w:color w:val="2C2C2C"/>
          <w:lang w:eastAsia="ru-RU"/>
        </w:rPr>
        <w:t>являющиеся</w:t>
      </w:r>
      <w:proofErr w:type="gramEnd"/>
      <w:r w:rsidRPr="009939D4">
        <w:rPr>
          <w:rFonts w:asciiTheme="majorHAnsi" w:hAnsiTheme="majorHAnsi"/>
          <w:b/>
          <w:color w:val="2C2C2C"/>
          <w:lang w:eastAsia="ru-RU"/>
        </w:rPr>
        <w:t xml:space="preserve"> должностями муниципальной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службы и вспомогательного персонала органов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 xml:space="preserve"> местного самоуправления Балаганкинского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 xml:space="preserve"> муниципального образования»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/>
          <w:color w:val="2C2C2C"/>
          <w:lang w:eastAsia="ru-RU"/>
        </w:rPr>
      </w:pPr>
      <w:r w:rsidRPr="009939D4">
        <w:rPr>
          <w:rFonts w:asciiTheme="majorHAnsi" w:hAnsiTheme="majorHAnsi"/>
          <w:b/>
          <w:color w:val="2C2C2C"/>
          <w:lang w:eastAsia="ru-RU"/>
        </w:rPr>
        <w:t> 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bCs/>
          <w:color w:val="2C2C2C"/>
          <w:lang w:eastAsia="ru-RU"/>
        </w:rPr>
      </w:pPr>
      <w:r>
        <w:rPr>
          <w:rFonts w:asciiTheme="majorHAnsi" w:hAnsiTheme="majorHAnsi"/>
          <w:bCs/>
          <w:color w:val="2C2C2C"/>
          <w:lang w:eastAsia="ru-RU"/>
        </w:rPr>
        <w:t xml:space="preserve">     </w:t>
      </w:r>
      <w:r w:rsidRPr="009939D4">
        <w:rPr>
          <w:rFonts w:asciiTheme="majorHAnsi" w:hAnsiTheme="majorHAnsi"/>
          <w:bCs/>
          <w:color w:val="2C2C2C"/>
          <w:lang w:eastAsia="ru-RU"/>
        </w:rPr>
        <w:t xml:space="preserve">В целях упорядочения оплаты труда работников, замещающих </w:t>
      </w:r>
      <w:proofErr w:type="gramStart"/>
      <w:r w:rsidRPr="009939D4">
        <w:rPr>
          <w:rFonts w:asciiTheme="majorHAnsi" w:hAnsiTheme="majorHAnsi"/>
          <w:bCs/>
          <w:color w:val="2C2C2C"/>
          <w:lang w:eastAsia="ru-RU"/>
        </w:rPr>
        <w:t>должности</w:t>
      </w:r>
      <w:proofErr w:type="gramEnd"/>
      <w:r w:rsidRPr="009939D4">
        <w:rPr>
          <w:rFonts w:asciiTheme="majorHAnsi" w:hAnsiTheme="majorHAnsi"/>
          <w:bCs/>
          <w:color w:val="2C2C2C"/>
          <w:lang w:eastAsia="ru-RU"/>
        </w:rPr>
        <w:t xml:space="preserve"> не являющиеся должностями муниципальной службы и вспомогательного персонала органов местного самоуправления </w:t>
      </w:r>
      <w:r w:rsidRPr="009939D4">
        <w:rPr>
          <w:rFonts w:asciiTheme="majorHAnsi" w:hAnsiTheme="majorHAnsi"/>
          <w:color w:val="2C2C2C"/>
          <w:lang w:eastAsia="ru-RU"/>
        </w:rPr>
        <w:t>Балаганкинского</w:t>
      </w:r>
      <w:r w:rsidRPr="009939D4">
        <w:rPr>
          <w:rFonts w:asciiTheme="majorHAnsi" w:hAnsiTheme="majorHAnsi"/>
          <w:bCs/>
          <w:color w:val="2C2C2C"/>
          <w:lang w:eastAsia="ru-RU"/>
        </w:rPr>
        <w:t xml:space="preserve"> о муниципального образования</w:t>
      </w:r>
      <w:r w:rsidRPr="009939D4">
        <w:rPr>
          <w:rFonts w:asciiTheme="majorHAnsi" w:hAnsiTheme="majorHAnsi"/>
          <w:color w:val="2C2C2C"/>
          <w:lang w:eastAsia="ru-RU"/>
        </w:rPr>
        <w:t xml:space="preserve">, в соответствии со статьей 135 Трудового кодекса Российской Федерации, руководствуясь Указом губернатора Иркутской области от 19.11.2012г. №366-УГ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Pr="009939D4">
        <w:rPr>
          <w:rFonts w:asciiTheme="majorHAnsi" w:hAnsiTheme="majorHAnsi"/>
          <w:bCs/>
          <w:color w:val="2C2C2C"/>
          <w:lang w:eastAsia="ru-RU"/>
        </w:rPr>
        <w:t xml:space="preserve">Уставом </w:t>
      </w:r>
      <w:r w:rsidRPr="009939D4">
        <w:rPr>
          <w:rFonts w:asciiTheme="majorHAnsi" w:hAnsiTheme="majorHAnsi"/>
          <w:color w:val="2C2C2C"/>
          <w:lang w:eastAsia="ru-RU"/>
        </w:rPr>
        <w:t>Балаганкинского</w:t>
      </w:r>
      <w:r>
        <w:rPr>
          <w:rFonts w:asciiTheme="majorHAnsi" w:hAnsiTheme="majorHAnsi"/>
          <w:bCs/>
          <w:color w:val="2C2C2C"/>
          <w:lang w:eastAsia="ru-RU"/>
        </w:rPr>
        <w:t xml:space="preserve">  муниципального образования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Pr="009939D4" w:rsidRDefault="009939D4" w:rsidP="009939D4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2C2C2C"/>
          <w:lang w:eastAsia="ru-RU"/>
        </w:rPr>
      </w:pPr>
      <w:proofErr w:type="gramStart"/>
      <w:r w:rsidRPr="009939D4">
        <w:rPr>
          <w:rFonts w:asciiTheme="majorHAnsi" w:hAnsiTheme="majorHAnsi"/>
          <w:b/>
          <w:color w:val="2C2C2C"/>
          <w:lang w:eastAsia="ru-RU"/>
        </w:rPr>
        <w:t>П</w:t>
      </w:r>
      <w:proofErr w:type="gramEnd"/>
      <w:r w:rsidRPr="009939D4">
        <w:rPr>
          <w:rFonts w:asciiTheme="majorHAnsi" w:hAnsiTheme="majorHAnsi"/>
          <w:b/>
          <w:color w:val="2C2C2C"/>
          <w:lang w:eastAsia="ru-RU"/>
        </w:rPr>
        <w:t xml:space="preserve"> О С Т А Н О В Л Я Ю :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 xml:space="preserve">1. </w:t>
      </w:r>
      <w:r w:rsidRPr="009939D4">
        <w:rPr>
          <w:rFonts w:asciiTheme="majorHAnsi" w:hAnsiTheme="majorHAnsi"/>
          <w:color w:val="2C2C2C"/>
          <w:lang w:eastAsia="ru-RU"/>
        </w:rPr>
        <w:t xml:space="preserve">Утвердить прилагаемое Положение об оплате труда работников, замещающих </w:t>
      </w:r>
      <w:proofErr w:type="gramStart"/>
      <w:r w:rsidRPr="009939D4">
        <w:rPr>
          <w:rFonts w:asciiTheme="majorHAnsi" w:hAnsiTheme="majorHAnsi"/>
          <w:color w:val="2C2C2C"/>
          <w:lang w:eastAsia="ru-RU"/>
        </w:rPr>
        <w:t>должности</w:t>
      </w:r>
      <w:proofErr w:type="gramEnd"/>
      <w:r w:rsidRPr="009939D4">
        <w:rPr>
          <w:rFonts w:asciiTheme="majorHAnsi" w:hAnsiTheme="majorHAnsi"/>
          <w:color w:val="2C2C2C"/>
          <w:lang w:eastAsia="ru-RU"/>
        </w:rPr>
        <w:t xml:space="preserve"> не являющиеся должностями муниципальной службы и вспомогательного персонала органов местного самоуправления Балаганкинского  муниципального образования (Приложение №1).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 xml:space="preserve">2. </w:t>
      </w:r>
      <w:r w:rsidRPr="009939D4">
        <w:rPr>
          <w:rFonts w:asciiTheme="majorHAnsi" w:hAnsiTheme="majorHAnsi"/>
          <w:color w:val="2C2C2C"/>
          <w:lang w:eastAsia="ru-RU"/>
        </w:rPr>
        <w:t>Ввести в дейс</w:t>
      </w:r>
      <w:r>
        <w:rPr>
          <w:rFonts w:asciiTheme="majorHAnsi" w:hAnsiTheme="majorHAnsi"/>
          <w:color w:val="2C2C2C"/>
          <w:lang w:eastAsia="ru-RU"/>
        </w:rPr>
        <w:t>твие настоящее Положение с 01.03</w:t>
      </w:r>
      <w:r w:rsidRPr="009939D4">
        <w:rPr>
          <w:rFonts w:asciiTheme="majorHAnsi" w:hAnsiTheme="majorHAnsi"/>
          <w:color w:val="2C2C2C"/>
          <w:lang w:eastAsia="ru-RU"/>
        </w:rPr>
        <w:t>.201</w:t>
      </w:r>
      <w:r>
        <w:rPr>
          <w:rFonts w:asciiTheme="majorHAnsi" w:hAnsiTheme="majorHAnsi"/>
          <w:color w:val="2C2C2C"/>
          <w:lang w:eastAsia="ru-RU"/>
        </w:rPr>
        <w:t>6</w:t>
      </w:r>
      <w:r w:rsidRPr="009939D4">
        <w:rPr>
          <w:rFonts w:asciiTheme="majorHAnsi" w:hAnsiTheme="majorHAnsi"/>
          <w:color w:val="2C2C2C"/>
          <w:lang w:eastAsia="ru-RU"/>
        </w:rPr>
        <w:t>года.</w:t>
      </w:r>
    </w:p>
    <w:p w:rsidR="009939D4" w:rsidRPr="00AD0542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 xml:space="preserve">3. Признать утратившим силу </w:t>
      </w:r>
      <w:r w:rsidR="00AD0542">
        <w:rPr>
          <w:rFonts w:asciiTheme="majorHAnsi" w:hAnsiTheme="majorHAnsi"/>
          <w:color w:val="2C2C2C"/>
          <w:lang w:eastAsia="ru-RU"/>
        </w:rPr>
        <w:t xml:space="preserve"> Постановление администрации Балаганкинского сельского поселения от 21.02.2013 г. №  12 </w:t>
      </w:r>
      <w:r w:rsidRPr="00AD0542">
        <w:rPr>
          <w:rFonts w:asciiTheme="majorHAnsi" w:hAnsiTheme="majorHAnsi"/>
          <w:color w:val="2C2C2C"/>
          <w:lang w:eastAsia="ru-RU"/>
        </w:rPr>
        <w:t>«Об утверждении Положения об оплате труда</w:t>
      </w:r>
    </w:p>
    <w:p w:rsidR="009939D4" w:rsidRPr="00AD0542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AD0542">
        <w:rPr>
          <w:rFonts w:asciiTheme="majorHAnsi" w:hAnsiTheme="majorHAnsi"/>
          <w:color w:val="2C2C2C"/>
          <w:lang w:eastAsia="ru-RU"/>
        </w:rPr>
        <w:t xml:space="preserve"> работников, замещающих должности,   не являющиеся должностями муниципальной</w:t>
      </w:r>
    </w:p>
    <w:p w:rsidR="009939D4" w:rsidRPr="00AD0542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AD0542">
        <w:rPr>
          <w:rFonts w:asciiTheme="majorHAnsi" w:hAnsiTheme="majorHAnsi"/>
          <w:color w:val="2C2C2C"/>
          <w:lang w:eastAsia="ru-RU"/>
        </w:rPr>
        <w:t>службы и вспомогательного персонала органов  местного самоуправления Балаганкинского  муниципального образования»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 xml:space="preserve">4. </w:t>
      </w:r>
      <w:r w:rsidRPr="009939D4">
        <w:rPr>
          <w:rFonts w:asciiTheme="majorHAnsi" w:hAnsiTheme="majorHAnsi"/>
          <w:color w:val="2C2C2C"/>
          <w:lang w:eastAsia="ru-RU"/>
        </w:rPr>
        <w:t>Опубликовать настояще</w:t>
      </w:r>
      <w:r w:rsidR="00AD0542">
        <w:rPr>
          <w:rFonts w:asciiTheme="majorHAnsi" w:hAnsiTheme="majorHAnsi"/>
          <w:color w:val="2C2C2C"/>
          <w:lang w:eastAsia="ru-RU"/>
        </w:rPr>
        <w:t>е постановление в информационном муниципальном</w:t>
      </w:r>
      <w:r w:rsidRPr="009939D4">
        <w:rPr>
          <w:rFonts w:asciiTheme="majorHAnsi" w:hAnsiTheme="majorHAnsi"/>
          <w:color w:val="2C2C2C"/>
          <w:lang w:eastAsia="ru-RU"/>
        </w:rPr>
        <w:t xml:space="preserve"> </w:t>
      </w:r>
      <w:r w:rsidR="00AD0542">
        <w:rPr>
          <w:rFonts w:asciiTheme="majorHAnsi" w:hAnsiTheme="majorHAnsi"/>
          <w:color w:val="2C2C2C"/>
          <w:lang w:eastAsia="ru-RU"/>
        </w:rPr>
        <w:t>вестнике «Село» Балаганкинского муниципального образования.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 xml:space="preserve">5. </w:t>
      </w:r>
      <w:proofErr w:type="gramStart"/>
      <w:r w:rsidRPr="009939D4">
        <w:rPr>
          <w:rFonts w:asciiTheme="majorHAnsi" w:hAnsiTheme="majorHAnsi"/>
          <w:color w:val="2C2C2C"/>
          <w:lang w:eastAsia="ru-RU"/>
        </w:rPr>
        <w:t>Контроль за</w:t>
      </w:r>
      <w:proofErr w:type="gramEnd"/>
      <w:r w:rsidRPr="009939D4">
        <w:rPr>
          <w:rFonts w:asciiTheme="majorHAnsi" w:hAnsiTheme="majorHAnsi"/>
          <w:color w:val="2C2C2C"/>
          <w:lang w:eastAsia="ru-RU"/>
        </w:rPr>
        <w:t xml:space="preserve"> исполнением настоящего постановления оставляю за собой.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9939D4">
        <w:rPr>
          <w:rFonts w:asciiTheme="majorHAnsi" w:hAnsiTheme="majorHAnsi"/>
          <w:color w:val="2C2C2C"/>
          <w:lang w:eastAsia="ru-RU"/>
        </w:rPr>
        <w:t> 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iCs/>
          <w:color w:val="2C2C2C"/>
          <w:lang w:eastAsia="ru-RU"/>
        </w:rPr>
      </w:pPr>
      <w:r w:rsidRPr="009939D4">
        <w:rPr>
          <w:rFonts w:asciiTheme="majorHAnsi" w:hAnsiTheme="majorHAnsi"/>
          <w:iCs/>
          <w:color w:val="2C2C2C"/>
          <w:lang w:eastAsia="ru-RU"/>
        </w:rPr>
        <w:t xml:space="preserve">Глава администрации </w:t>
      </w:r>
      <w:r w:rsidRPr="009939D4">
        <w:rPr>
          <w:rFonts w:asciiTheme="majorHAnsi" w:hAnsiTheme="majorHAnsi"/>
          <w:color w:val="2C2C2C"/>
          <w:lang w:eastAsia="ru-RU"/>
        </w:rPr>
        <w:t>Балаганкинского</w:t>
      </w:r>
      <w:r w:rsidRPr="009939D4">
        <w:rPr>
          <w:rFonts w:asciiTheme="majorHAnsi" w:hAnsiTheme="majorHAnsi"/>
          <w:iCs/>
          <w:color w:val="2C2C2C"/>
          <w:lang w:eastAsia="ru-RU"/>
        </w:rPr>
        <w:t xml:space="preserve"> 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9939D4">
        <w:rPr>
          <w:rFonts w:asciiTheme="majorHAnsi" w:hAnsiTheme="majorHAnsi"/>
          <w:iCs/>
          <w:color w:val="2C2C2C"/>
          <w:lang w:eastAsia="ru-RU"/>
        </w:rPr>
        <w:t>муниципального образования                                                                               О.И.Шарапова</w:t>
      </w:r>
    </w:p>
    <w:p w:rsidR="009939D4" w:rsidRP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  <w:r w:rsidRPr="009939D4">
        <w:rPr>
          <w:rFonts w:asciiTheme="majorHAnsi" w:hAnsiTheme="majorHAnsi"/>
          <w:color w:val="2C2C2C"/>
          <w:lang w:eastAsia="ru-RU"/>
        </w:rPr>
        <w:t> </w:t>
      </w:r>
    </w:p>
    <w:p w:rsid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Default="009939D4" w:rsidP="009939D4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9939D4" w:rsidRDefault="009939D4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Приложение № 1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к Постановлению администрации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Балаганкинского муниципального образования</w:t>
      </w:r>
    </w:p>
    <w:p w:rsidR="00457BBB" w:rsidRPr="00ED7545" w:rsidRDefault="006A56B9" w:rsidP="00F348D0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2C2C2C"/>
          <w:lang w:eastAsia="ru-RU"/>
        </w:rPr>
      </w:pPr>
      <w:r w:rsidRPr="002F018D">
        <w:rPr>
          <w:rFonts w:asciiTheme="majorHAnsi" w:hAnsiTheme="majorHAnsi"/>
          <w:color w:val="2C2C2C"/>
          <w:lang w:eastAsia="ru-RU"/>
        </w:rPr>
        <w:t>от  «</w:t>
      </w:r>
      <w:r w:rsidR="002F018D">
        <w:rPr>
          <w:rFonts w:asciiTheme="majorHAnsi" w:hAnsiTheme="majorHAnsi"/>
          <w:color w:val="2C2C2C"/>
          <w:lang w:eastAsia="ru-RU"/>
        </w:rPr>
        <w:t>18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» </w:t>
      </w:r>
      <w:r w:rsidRPr="002F018D">
        <w:rPr>
          <w:rFonts w:asciiTheme="majorHAnsi" w:hAnsiTheme="majorHAnsi"/>
          <w:color w:val="2C2C2C"/>
          <w:lang w:eastAsia="ru-RU"/>
        </w:rPr>
        <w:t>марта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 201</w:t>
      </w:r>
      <w:r w:rsidRPr="002F018D">
        <w:rPr>
          <w:rFonts w:asciiTheme="majorHAnsi" w:hAnsiTheme="majorHAnsi"/>
          <w:color w:val="2C2C2C"/>
          <w:lang w:eastAsia="ru-RU"/>
        </w:rPr>
        <w:t>6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 г. №</w:t>
      </w:r>
      <w:r w:rsidR="002F018D">
        <w:rPr>
          <w:rFonts w:asciiTheme="majorHAnsi" w:hAnsiTheme="majorHAnsi"/>
          <w:color w:val="2C2C2C"/>
          <w:lang w:eastAsia="ru-RU"/>
        </w:rPr>
        <w:t xml:space="preserve"> 9</w:t>
      </w:r>
      <w:r w:rsidR="00457BBB" w:rsidRPr="00ED7545">
        <w:rPr>
          <w:rFonts w:asciiTheme="majorHAnsi" w:hAnsiTheme="majorHAnsi"/>
          <w:color w:val="2C2C2C"/>
          <w:lang w:eastAsia="ru-RU"/>
        </w:rPr>
        <w:t xml:space="preserve">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ПОЛОЖЕНИЕ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 Балаганкинского муниципального образования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12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1. Общие положения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1.1.</w:t>
      </w:r>
      <w:r w:rsidRPr="00ED7545">
        <w:rPr>
          <w:rFonts w:asciiTheme="majorHAnsi" w:hAnsiTheme="majorHAnsi"/>
          <w:color w:val="2C2C2C"/>
          <w:lang w:eastAsia="ru-RU"/>
        </w:rPr>
        <w:tab/>
        <w:t>Настоящее положение устанавливает оплату труда и 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1.2.</w:t>
      </w:r>
      <w:r w:rsidRPr="00ED7545">
        <w:rPr>
          <w:rFonts w:asciiTheme="majorHAnsi" w:hAnsiTheme="majorHAnsi"/>
          <w:color w:val="2C2C2C"/>
          <w:lang w:eastAsia="ru-RU"/>
        </w:rPr>
        <w:tab/>
        <w:t>Оплата труда работников замещающих должности, не являющиеся должностями муниципальной службы органов местного самоуправления Балаганкинского муниципального образования (далее - служащие)  состоит из месячного должностного оклада (далее – должностной оклад), ежемесячных и иных дополнительных выплат.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1.3.</w:t>
      </w:r>
      <w:r w:rsidRPr="00ED7545">
        <w:rPr>
          <w:rFonts w:asciiTheme="majorHAnsi" w:hAnsiTheme="majorHAnsi"/>
          <w:color w:val="2C2C2C"/>
          <w:lang w:eastAsia="ru-RU"/>
        </w:rPr>
        <w:tab/>
        <w:t>Оплата труда вспомогательного персонала органов местного самоуправления Балаганкинского муниципального образования – лиц,  работающих в органах местного самоуправления Балаганкинского муниципального образования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1.4.</w:t>
      </w:r>
      <w:r w:rsidRPr="00ED7545">
        <w:rPr>
          <w:rFonts w:asciiTheme="majorHAnsi" w:hAnsiTheme="majorHAnsi"/>
          <w:color w:val="2C2C2C"/>
          <w:lang w:eastAsia="ru-RU"/>
        </w:rPr>
        <w:tab/>
        <w:t xml:space="preserve">Ежемесячные и иные выплаты производятся на основании распоряжения главы администрации Балаганкинского муниципального образовании.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1.5.</w:t>
      </w:r>
      <w:r w:rsidRPr="00ED7545">
        <w:rPr>
          <w:rFonts w:asciiTheme="majorHAnsi" w:hAnsiTheme="majorHAnsi"/>
          <w:color w:val="2C2C2C"/>
          <w:lang w:eastAsia="ru-RU"/>
        </w:rPr>
        <w:tab/>
        <w:t>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1.6.</w:t>
      </w:r>
      <w:r w:rsidRPr="00ED7545">
        <w:rPr>
          <w:rFonts w:asciiTheme="majorHAnsi" w:hAnsiTheme="majorHAnsi"/>
          <w:color w:val="2C2C2C"/>
          <w:lang w:eastAsia="ru-RU"/>
        </w:rPr>
        <w:tab/>
        <w:t>Финансирование расходов, связанных с реализацией настоящего Положения, осуществляется в пределах средств на оплату труда, предусмотренных в бюджете Балаганкинского муниципального образования на очередной финансовый год.</w:t>
      </w:r>
      <w:r w:rsidRPr="00ED7545">
        <w:rPr>
          <w:rFonts w:asciiTheme="majorHAnsi" w:hAnsiTheme="majorHAnsi"/>
          <w:color w:val="2C2C2C"/>
          <w:lang w:eastAsia="ru-RU"/>
        </w:rPr>
        <w:tab/>
      </w:r>
      <w:r w:rsidRPr="00ED7545">
        <w:rPr>
          <w:rFonts w:asciiTheme="majorHAnsi" w:hAnsiTheme="majorHAnsi"/>
          <w:color w:val="2C2C2C"/>
          <w:lang w:eastAsia="ru-RU"/>
        </w:rPr>
        <w:tab/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117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2. Размеры должностных окладов служащих и  вспомогательного персонала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 xml:space="preserve">                         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2.1.</w:t>
      </w:r>
      <w:r w:rsidRPr="00ED7545">
        <w:rPr>
          <w:rFonts w:asciiTheme="majorHAnsi" w:hAnsiTheme="majorHAnsi"/>
          <w:color w:val="2C2C2C"/>
          <w:lang w:eastAsia="ru-RU"/>
        </w:rPr>
        <w:tab/>
        <w:t xml:space="preserve">Размеры должностных </w:t>
      </w:r>
      <w:r w:rsidRPr="002108C5">
        <w:rPr>
          <w:rFonts w:asciiTheme="majorHAnsi" w:hAnsiTheme="majorHAnsi"/>
          <w:color w:val="2C2C2C"/>
          <w:lang w:eastAsia="ru-RU"/>
        </w:rPr>
        <w:t xml:space="preserve">окладов служащих устанавливаются  в соответствии со схемой должностных окладов согласно </w:t>
      </w:r>
      <w:r w:rsidR="00DD00FA" w:rsidRPr="002108C5">
        <w:rPr>
          <w:rFonts w:asciiTheme="majorHAnsi" w:hAnsiTheme="majorHAnsi"/>
          <w:color w:val="2C2C2C"/>
          <w:lang w:eastAsia="ru-RU"/>
        </w:rPr>
        <w:t>Приложению № 1</w:t>
      </w:r>
      <w:r w:rsidRPr="002108C5">
        <w:rPr>
          <w:rFonts w:asciiTheme="majorHAnsi" w:hAnsiTheme="majorHAnsi"/>
          <w:color w:val="2C2C2C"/>
          <w:lang w:eastAsia="ru-RU"/>
        </w:rPr>
        <w:t>.</w:t>
      </w:r>
      <w:r w:rsidRPr="00ED7545">
        <w:rPr>
          <w:rFonts w:asciiTheme="majorHAnsi" w:hAnsiTheme="majorHAnsi"/>
          <w:color w:val="2C2C2C"/>
          <w:lang w:eastAsia="ru-RU"/>
        </w:rPr>
        <w:t xml:space="preserve"> Размеры должностных окладов служащих утверждаются штатным расписанием и указываются в трудовом договоре, заключаемом с работником.                                                                  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          2.2.</w:t>
      </w:r>
      <w:r w:rsidRPr="00ED7545">
        <w:rPr>
          <w:rFonts w:asciiTheme="majorHAnsi" w:hAnsiTheme="majorHAnsi"/>
          <w:color w:val="2C2C2C"/>
          <w:lang w:eastAsia="ru-RU"/>
        </w:rPr>
        <w:tab/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</w:t>
      </w:r>
      <w:r w:rsidR="005B7612">
        <w:rPr>
          <w:rFonts w:asciiTheme="majorHAnsi" w:hAnsiTheme="majorHAnsi"/>
          <w:color w:val="2C2C2C"/>
          <w:lang w:eastAsia="ru-RU"/>
        </w:rPr>
        <w:t xml:space="preserve"> рабочих  согласно Приложению №2</w:t>
      </w:r>
      <w:r w:rsidRPr="00ED7545">
        <w:rPr>
          <w:rFonts w:asciiTheme="majorHAnsi" w:hAnsiTheme="majorHAnsi"/>
          <w:color w:val="2C2C2C"/>
          <w:lang w:eastAsia="ru-RU"/>
        </w:rPr>
        <w:t xml:space="preserve">. 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          2.3.</w:t>
      </w:r>
      <w:r w:rsidRPr="00ED7545">
        <w:rPr>
          <w:rFonts w:asciiTheme="majorHAnsi" w:hAnsiTheme="majorHAnsi"/>
          <w:color w:val="2C2C2C"/>
          <w:lang w:eastAsia="ru-RU"/>
        </w:rPr>
        <w:tab/>
        <w:t>К должностному окладу водителей автотранспорта органов местного самоуправления Балаганкинского муниципального образования (далее – водитель автотранспорта), применяется повышающий коэффициент в размере 0,5 оклада, учитывая характер работы, связанной с риском и повышенной ответственностью за жизнь и здоровье людей.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ab/>
        <w:t>2.3.1.Размер повышающего коэффициента к должностному окладу водителя автотранспорта утверждается штатным расписанием и указывается в трудовом договоре, заключаемом с работником.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          2.3.2.</w:t>
      </w:r>
      <w:r w:rsidRPr="00ED7545">
        <w:rPr>
          <w:rFonts w:asciiTheme="majorHAnsi" w:hAnsiTheme="majorHAnsi"/>
          <w:color w:val="2C2C2C"/>
          <w:lang w:eastAsia="ru-RU"/>
        </w:rPr>
        <w:tab/>
        <w:t>Стимулирующие и компенсационные выплаты  для водителя автотранспорта начисляются на  оклад с учетом повышающего коэффициента.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       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right="-315"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3. Ежемесячное денежное поощрение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lastRenderedPageBreak/>
        <w:t>3.1.</w:t>
      </w:r>
      <w:r w:rsidRPr="00ED7545">
        <w:rPr>
          <w:rFonts w:asciiTheme="majorHAnsi" w:hAnsiTheme="majorHAnsi"/>
          <w:color w:val="2C2C2C"/>
          <w:lang w:eastAsia="ru-RU"/>
        </w:rPr>
        <w:tab/>
        <w:t>Ежемесячное денежное поощрение выплачивается служащим и вспомогательному персоналу в пределах до 1 должностного оклада.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3.2.</w:t>
      </w:r>
      <w:r w:rsidRPr="00ED7545">
        <w:rPr>
          <w:rFonts w:asciiTheme="majorHAnsi" w:hAnsiTheme="majorHAnsi"/>
          <w:color w:val="0000FF"/>
          <w:lang w:eastAsia="ru-RU"/>
        </w:rPr>
        <w:tab/>
      </w:r>
      <w:r w:rsidRPr="00ED7545">
        <w:rPr>
          <w:rFonts w:asciiTheme="majorHAnsi" w:hAnsiTheme="majorHAnsi"/>
          <w:color w:val="2C2C2C"/>
          <w:lang w:eastAsia="ru-RU"/>
        </w:rPr>
        <w:t>Ежемесячное денежное поощрение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4. Ежемесячная надбавка за сложность, напряженность и высокие достижения в труде.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4.1.</w:t>
      </w:r>
      <w:r w:rsidRPr="00ED7545">
        <w:rPr>
          <w:rFonts w:asciiTheme="majorHAnsi" w:hAnsiTheme="majorHAnsi"/>
          <w:color w:val="2C2C2C"/>
          <w:lang w:eastAsia="ru-RU"/>
        </w:rPr>
        <w:tab/>
        <w:t xml:space="preserve">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100% должностного оклада.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4.2.</w:t>
      </w:r>
      <w:r w:rsidRPr="00ED7545">
        <w:rPr>
          <w:rFonts w:asciiTheme="majorHAnsi" w:hAnsiTheme="majorHAnsi"/>
          <w:color w:val="2C2C2C"/>
          <w:lang w:eastAsia="ru-RU"/>
        </w:rPr>
        <w:tab/>
        <w:t>Надбавка  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Надбавка носит срочный и персонифицированный характер и устанавливается на кратковременный (месяц)  либо длительный период.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Надбавка выплачивается пропорционально отработанному времени.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4.2.</w:t>
      </w:r>
      <w:r w:rsidRPr="00ED7545">
        <w:rPr>
          <w:rFonts w:asciiTheme="majorHAnsi" w:hAnsiTheme="majorHAnsi"/>
          <w:color w:val="2C2C2C"/>
          <w:lang w:eastAsia="ru-RU"/>
        </w:rPr>
        <w:tab/>
        <w:t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5. Ежемесячная надбавка за выслугу лет.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5.1.</w:t>
      </w:r>
      <w:r w:rsidRPr="00ED7545">
        <w:rPr>
          <w:rFonts w:asciiTheme="majorHAnsi" w:hAnsiTheme="majorHAnsi"/>
          <w:color w:val="2C2C2C"/>
          <w:lang w:eastAsia="ru-RU"/>
        </w:rPr>
        <w:tab/>
        <w:t xml:space="preserve">Ежемесячная надбавка за выслугу лет устанавливается служащим и водителям автотранспорта к должностным окладам по основной замещаемой должности,  зависит от стажа работы и выплачивается в следующих размерах: </w:t>
      </w:r>
    </w:p>
    <w:p w:rsidR="00457BBB" w:rsidRPr="00ED7545" w:rsidRDefault="00457BBB" w:rsidP="00F348D0">
      <w:pPr>
        <w:shd w:val="clear" w:color="auto" w:fill="FFFFFF"/>
        <w:spacing w:before="12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5389"/>
      </w:tblGrid>
      <w:tr w:rsidR="00457BBB" w:rsidRPr="00ED7545" w:rsidTr="004313B9">
        <w:trPr>
          <w:trHeight w:val="341"/>
        </w:trPr>
        <w:tc>
          <w:tcPr>
            <w:tcW w:w="4644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        Стаж работы</w:t>
            </w:r>
          </w:p>
        </w:tc>
        <w:tc>
          <w:tcPr>
            <w:tcW w:w="5387" w:type="dxa"/>
          </w:tcPr>
          <w:p w:rsidR="00457BBB" w:rsidRPr="00ED7545" w:rsidRDefault="00457BBB" w:rsidP="00F348D0">
            <w:pPr>
              <w:spacing w:after="0" w:line="240" w:lineRule="auto"/>
              <w:ind w:right="-765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Размер </w:t>
            </w:r>
            <w:proofErr w:type="gramStart"/>
            <w:r w:rsidRPr="00ED7545">
              <w:rPr>
                <w:rFonts w:asciiTheme="majorHAnsi" w:hAnsiTheme="majorHAnsi"/>
                <w:color w:val="2C2C2C"/>
                <w:lang w:eastAsia="ru-RU"/>
              </w:rPr>
              <w:t>в</w:t>
            </w:r>
            <w:proofErr w:type="gramEnd"/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% к должностному окладу       </w:t>
            </w:r>
          </w:p>
        </w:tc>
      </w:tr>
      <w:tr w:rsidR="00457BBB" w:rsidRPr="00ED7545" w:rsidTr="00F348D0">
        <w:tc>
          <w:tcPr>
            <w:tcW w:w="4644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От 3 до 8 лет </w:t>
            </w:r>
          </w:p>
        </w:tc>
        <w:tc>
          <w:tcPr>
            <w:tcW w:w="5387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                                  10</w:t>
            </w:r>
          </w:p>
        </w:tc>
      </w:tr>
      <w:tr w:rsidR="00457BBB" w:rsidRPr="00ED7545" w:rsidTr="00F348D0">
        <w:tc>
          <w:tcPr>
            <w:tcW w:w="4644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От 8 до 13 лет</w:t>
            </w:r>
          </w:p>
        </w:tc>
        <w:tc>
          <w:tcPr>
            <w:tcW w:w="5387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                                  15</w:t>
            </w:r>
          </w:p>
        </w:tc>
      </w:tr>
      <w:tr w:rsidR="00457BBB" w:rsidRPr="00ED7545" w:rsidTr="00F348D0">
        <w:tc>
          <w:tcPr>
            <w:tcW w:w="4644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Свыше 13 до 18 лет  </w:t>
            </w:r>
          </w:p>
        </w:tc>
        <w:tc>
          <w:tcPr>
            <w:tcW w:w="5387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                                  20</w:t>
            </w:r>
          </w:p>
        </w:tc>
      </w:tr>
      <w:tr w:rsidR="00457BBB" w:rsidRPr="00ED7545" w:rsidTr="00F348D0">
        <w:tc>
          <w:tcPr>
            <w:tcW w:w="4644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Свыше 18 до 23 лет</w:t>
            </w:r>
          </w:p>
        </w:tc>
        <w:tc>
          <w:tcPr>
            <w:tcW w:w="5387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                                  25</w:t>
            </w:r>
          </w:p>
        </w:tc>
      </w:tr>
      <w:tr w:rsidR="00457BBB" w:rsidRPr="00ED7545" w:rsidTr="00F348D0">
        <w:tc>
          <w:tcPr>
            <w:tcW w:w="4644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Свыше 23 лет</w:t>
            </w:r>
          </w:p>
        </w:tc>
        <w:tc>
          <w:tcPr>
            <w:tcW w:w="5387" w:type="dxa"/>
          </w:tcPr>
          <w:p w:rsidR="00457BBB" w:rsidRPr="00ED7545" w:rsidRDefault="00457BBB" w:rsidP="00F348D0">
            <w:pPr>
              <w:spacing w:before="120" w:after="120" w:line="240" w:lineRule="auto"/>
              <w:ind w:right="-765" w:firstLine="720"/>
              <w:jc w:val="both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 xml:space="preserve">                                   30</w:t>
            </w:r>
          </w:p>
        </w:tc>
      </w:tr>
    </w:tbl>
    <w:p w:rsidR="00457BBB" w:rsidRPr="00ED7545" w:rsidRDefault="00457BBB" w:rsidP="00F348D0">
      <w:pPr>
        <w:shd w:val="clear" w:color="auto" w:fill="FFFFFF"/>
        <w:spacing w:after="0" w:line="240" w:lineRule="auto"/>
        <w:ind w:firstLine="426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5.2.     </w:t>
      </w:r>
      <w:proofErr w:type="gramStart"/>
      <w:r w:rsidRPr="00ED7545">
        <w:rPr>
          <w:rFonts w:asciiTheme="majorHAnsi" w:hAnsiTheme="majorHAnsi"/>
          <w:color w:val="2C2C2C"/>
          <w:lang w:eastAsia="ru-RU"/>
        </w:rPr>
        <w:t>В стаж работы,  дающий право на установление ежемесячной надбавки за выслугу лет, засчитываются периоды работы (службы),  включенные в перечень периодов, предусмотренный для установления ежемесячной надбавки к должностному окладу за выслугу лет работникам  федеральных государственных органов, замещающих должности, не являющиеся должностями  федеральной государственной гражданской службы,  утвержденный  Приказом Министерства здравоохранения и социального развития Российской Федерации от 27 декабря 2007 года №808.</w:t>
      </w:r>
      <w:proofErr w:type="gramEnd"/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5.3.Периоды,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5.4. 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lastRenderedPageBreak/>
        <w:t>5.5  Стаж работы для выплаты надбавки определяется комиссией по установлению стажа, создаваемой в администрации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5.6.</w:t>
      </w:r>
      <w:r w:rsidR="0011047A">
        <w:rPr>
          <w:rFonts w:asciiTheme="majorHAnsi" w:hAnsiTheme="majorHAnsi"/>
          <w:color w:val="2C2C2C"/>
          <w:lang w:eastAsia="ru-RU"/>
        </w:rPr>
        <w:t xml:space="preserve"> </w:t>
      </w:r>
      <w:r w:rsidRPr="00ED7545">
        <w:rPr>
          <w:rFonts w:asciiTheme="majorHAnsi" w:hAnsiTheme="majorHAnsi"/>
          <w:color w:val="2C2C2C"/>
          <w:lang w:eastAsia="ru-RU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left="81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5.7</w:t>
      </w:r>
      <w:r w:rsidR="0011047A">
        <w:rPr>
          <w:rFonts w:asciiTheme="majorHAnsi" w:hAnsiTheme="majorHAnsi"/>
          <w:color w:val="2C2C2C"/>
          <w:lang w:eastAsia="ru-RU"/>
        </w:rPr>
        <w:t xml:space="preserve">. </w:t>
      </w:r>
      <w:r w:rsidRPr="00ED7545">
        <w:rPr>
          <w:rFonts w:asciiTheme="majorHAnsi" w:hAnsiTheme="majorHAnsi"/>
          <w:color w:val="2C2C2C"/>
          <w:lang w:eastAsia="ru-RU"/>
        </w:rPr>
        <w:t>Назначение надбавки оформляется на основании протокола комиссии по установлению стажа, распоряжением главы администрации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before="120" w:after="12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6. Премия по результатам работы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6.1.</w:t>
      </w:r>
      <w:r w:rsidRPr="00ED7545">
        <w:rPr>
          <w:rFonts w:asciiTheme="majorHAnsi" w:hAnsiTheme="majorHAnsi"/>
          <w:color w:val="2C2C2C"/>
          <w:lang w:eastAsia="ru-RU"/>
        </w:rPr>
        <w:tab/>
        <w:t>Служащим и вспомогательному персоналу ежемесячно, за фактически отработанное время, выплачивается премия в размере 25% должностного оклада.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6.2.</w:t>
      </w:r>
      <w:r w:rsidRPr="00ED7545">
        <w:rPr>
          <w:rFonts w:asciiTheme="majorHAnsi" w:hAnsiTheme="majorHAnsi"/>
          <w:color w:val="2C2C2C"/>
          <w:lang w:eastAsia="ru-RU"/>
        </w:rPr>
        <w:tab/>
        <w:t>Ежемесячная премия выплачивается в полном объеме при условии соблюдения исполнительской и трудовой дисциплины.  Служащие, вспомогательный персонал на которых наложено дисциплинарное взыскание, в период действия дисциплинарного взыскания премированию не подлежат.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6.3.</w:t>
      </w:r>
      <w:r w:rsidRPr="00ED7545">
        <w:rPr>
          <w:rFonts w:asciiTheme="majorHAnsi" w:hAnsiTheme="majorHAnsi"/>
          <w:color w:val="2C2C2C"/>
          <w:lang w:eastAsia="ru-RU"/>
        </w:rPr>
        <w:tab/>
        <w:t>Премия начисляется исходя из должностного оклада  без учета доплат и надбавок, и выплачивается ежемесячно одновременно с заработной платой пропорционально отработанному времени.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6.4.</w:t>
      </w:r>
      <w:r w:rsidRPr="00ED7545">
        <w:rPr>
          <w:rFonts w:asciiTheme="majorHAnsi" w:hAnsiTheme="majorHAnsi"/>
          <w:color w:val="2C2C2C"/>
          <w:lang w:eastAsia="ru-RU"/>
        </w:rPr>
        <w:tab/>
        <w:t>За исполнение заданий особой важности и сложности,  а также по иным основаниям, работнику может быть выплачена единовременная премия.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6.5.</w:t>
      </w:r>
      <w:r w:rsidRPr="00ED7545">
        <w:rPr>
          <w:rFonts w:asciiTheme="majorHAnsi" w:hAnsiTheme="majorHAnsi"/>
          <w:color w:val="2C2C2C"/>
          <w:lang w:eastAsia="ru-RU"/>
        </w:rPr>
        <w:tab/>
        <w:t>Премирование производится в пределах средств, направляемых на оплату труда.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6.6.</w:t>
      </w:r>
      <w:r w:rsidRPr="00ED7545">
        <w:rPr>
          <w:rFonts w:asciiTheme="majorHAnsi" w:hAnsiTheme="majorHAnsi"/>
          <w:color w:val="2C2C2C"/>
          <w:lang w:eastAsia="ru-RU"/>
        </w:rPr>
        <w:tab/>
        <w:t>Выплата премии производится на основании распоряжения главы администрации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before="120" w:after="12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7. Единовременная выплата к отпуску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7.1.</w:t>
      </w:r>
      <w:r w:rsidRPr="00ED7545">
        <w:rPr>
          <w:rFonts w:asciiTheme="majorHAnsi" w:hAnsiTheme="majorHAnsi"/>
          <w:color w:val="2C2C2C"/>
          <w:lang w:eastAsia="ru-RU"/>
        </w:rPr>
        <w:tab/>
        <w:t>Единовременная выплата служащим и вспомогательному персоналу выплачивается, как правило, при предоставлении ежегодного оплачиваемого отпуска в размере двух должностных окладов.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7.2.</w:t>
      </w:r>
      <w:r w:rsidRPr="00ED7545">
        <w:rPr>
          <w:rFonts w:asciiTheme="majorHAnsi" w:hAnsiTheme="majorHAnsi"/>
          <w:color w:val="2C2C2C"/>
          <w:lang w:eastAsia="ru-RU"/>
        </w:rPr>
        <w:tab/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7.3. Единовременная выплата производится пропорционально отработанному времени при увольнении работника в случае предоставления неиспользованного отпуска с последующим его увольнением и выплаты денежной компенсации за неиспользованный отпуск.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7.4.  Решение о выплате работнику единовременной выплаты оформляется распоряжением главы администрации Балаганкинского муниципального образования.</w:t>
      </w:r>
    </w:p>
    <w:p w:rsidR="00457BBB" w:rsidRPr="00ED7545" w:rsidRDefault="00457BBB" w:rsidP="00F348D0">
      <w:pPr>
        <w:shd w:val="clear" w:color="auto" w:fill="FFFFFF"/>
        <w:spacing w:before="120" w:after="120" w:line="240" w:lineRule="auto"/>
        <w:ind w:firstLine="720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  <w:r w:rsidRPr="00ED7545">
        <w:rPr>
          <w:rFonts w:asciiTheme="majorHAnsi" w:hAnsiTheme="majorHAnsi"/>
          <w:b/>
          <w:color w:val="2C2C2C"/>
          <w:lang w:eastAsia="ru-RU"/>
        </w:rPr>
        <w:t>8. Материальная помощь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8.1.</w:t>
      </w:r>
      <w:r w:rsidRPr="00ED7545">
        <w:rPr>
          <w:rFonts w:asciiTheme="majorHAnsi" w:hAnsiTheme="majorHAnsi"/>
          <w:color w:val="2C2C2C"/>
          <w:lang w:eastAsia="ru-RU"/>
        </w:rPr>
        <w:tab/>
      </w:r>
      <w:proofErr w:type="gramStart"/>
      <w:r w:rsidRPr="00ED7545">
        <w:rPr>
          <w:rFonts w:asciiTheme="majorHAnsi" w:hAnsiTheme="majorHAnsi"/>
          <w:color w:val="2C2C2C"/>
          <w:lang w:eastAsia="ru-RU"/>
        </w:rPr>
        <w:t>Материальная помощь может быть оказана служащим, вспомогательному персоналу по его письменному заявлению, либо по заявлению руководителя, в подчинении которого находится работник 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обстоятельства), к юбилейным датам (50,55,60 лет</w:t>
      </w:r>
      <w:proofErr w:type="gramEnd"/>
      <w:r w:rsidRPr="00ED7545">
        <w:rPr>
          <w:rFonts w:asciiTheme="majorHAnsi" w:hAnsiTheme="majorHAnsi"/>
          <w:color w:val="2C2C2C"/>
          <w:lang w:eastAsia="ru-RU"/>
        </w:rPr>
        <w:t xml:space="preserve">), другим уважительным причинам в размере не менее двух должностных окладов. 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В случае смерти работника материальная помощь может быть оказана членам его семьи. Работник (член его семьи) представляет в кадровую службу документы, подтверждающие наличие соответствующих оснований.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lastRenderedPageBreak/>
        <w:t>8.2.</w:t>
      </w:r>
      <w:r w:rsidRPr="00ED7545">
        <w:rPr>
          <w:rFonts w:asciiTheme="majorHAnsi" w:hAnsiTheme="majorHAnsi"/>
          <w:color w:val="2C2C2C"/>
          <w:lang w:eastAsia="ru-RU"/>
        </w:rPr>
        <w:tab/>
        <w:t>Выплата материальной помощи производится на основании распоряжения главы администрации Балаганкинского муниципального образования в пределах фонда оплаты труда предусмотренных на эти цели.</w:t>
      </w:r>
    </w:p>
    <w:p w:rsidR="00457BBB" w:rsidRPr="00ED7545" w:rsidRDefault="00457BBB" w:rsidP="00F348D0">
      <w:pPr>
        <w:shd w:val="clear" w:color="auto" w:fill="FFFFFF"/>
        <w:spacing w:before="120" w:after="120" w:line="240" w:lineRule="auto"/>
        <w:ind w:firstLine="720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b/>
          <w:color w:val="2C2C2C"/>
          <w:lang w:eastAsia="ru-RU"/>
        </w:rPr>
        <w:t>9. Формирование фонда оплаты труда служащих и вспомогательного персонала.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9.1.</w:t>
      </w:r>
      <w:r w:rsidRPr="00ED7545">
        <w:rPr>
          <w:rFonts w:asciiTheme="majorHAnsi" w:hAnsiTheme="majorHAnsi"/>
          <w:color w:val="2C2C2C"/>
          <w:lang w:eastAsia="ru-RU"/>
        </w:rPr>
        <w:tab/>
        <w:t>При формировании фонда оплаты труда служащих и вспомогательного персонала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-  ежемесячное денежное поощрение – в размере до 12 должностных окладов;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-  ежемесячной надбавки за сложность, напряженность и высокие достижения в труде – в размере  до 10 должностных окладов;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-     премий по результатам работы -  в размере 3 должностных окладов;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- единовременной выплаты при предоставлении ежегодного оплачиваемого отпуска -  в размере 2 должностных окладов;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-    материальной помощи -  в размере 2 должностных окладов.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 - при формировании фонда оплата труда служащих и водителей автотранспорта предусматриваются средства на выплату ежемесячной надбавки за выслугу лет – в размере до 4 должностных окладов.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Фонд заработной платы служащих и вспомогательного персонала формируется с учетом районного коэффициента  и процентной надбавки к заработной плате за работу в южных районах Иркутской области в соответствии с действующим федеральным и областным  законодательством.</w:t>
      </w:r>
    </w:p>
    <w:p w:rsidR="00457BBB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11047A" w:rsidRDefault="0011047A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</w:p>
    <w:p w:rsidR="0011047A" w:rsidRPr="00ED7545" w:rsidRDefault="0011047A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P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Default="00457BBB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Default="00ED7545" w:rsidP="006406F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ED7545" w:rsidRPr="00ED7545" w:rsidRDefault="00ED7545" w:rsidP="002108C5">
      <w:pPr>
        <w:shd w:val="clear" w:color="auto" w:fill="FFFFFF"/>
        <w:spacing w:after="0" w:line="240" w:lineRule="auto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Приложение №</w:t>
      </w:r>
      <w:r w:rsidR="00D7666D">
        <w:rPr>
          <w:rFonts w:asciiTheme="majorHAnsi" w:hAnsiTheme="majorHAnsi"/>
          <w:color w:val="2C2C2C"/>
          <w:lang w:eastAsia="ru-RU"/>
        </w:rPr>
        <w:t xml:space="preserve"> 1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к Положению об оплате труда работников,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</w:t>
      </w:r>
      <w:proofErr w:type="gramStart"/>
      <w:r w:rsidRPr="00ED7545">
        <w:rPr>
          <w:rFonts w:asciiTheme="majorHAnsi" w:hAnsiTheme="majorHAnsi"/>
          <w:color w:val="2C2C2C"/>
          <w:lang w:eastAsia="ru-RU"/>
        </w:rPr>
        <w:t>замещающих</w:t>
      </w:r>
      <w:proofErr w:type="gramEnd"/>
      <w:r w:rsidRPr="00ED7545">
        <w:rPr>
          <w:rFonts w:asciiTheme="majorHAnsi" w:hAnsiTheme="majorHAnsi"/>
          <w:color w:val="2C2C2C"/>
          <w:lang w:eastAsia="ru-RU"/>
        </w:rPr>
        <w:t xml:space="preserve"> должности, не являющиеся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должностями муниципальной службы и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вспомогательного персонала органов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местного самоуправления Балаганкинского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муниципального образования,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proofErr w:type="gramStart"/>
      <w:r w:rsidRPr="00ED7545">
        <w:rPr>
          <w:rFonts w:asciiTheme="majorHAnsi" w:hAnsiTheme="majorHAnsi"/>
          <w:color w:val="2C2C2C"/>
          <w:lang w:eastAsia="ru-RU"/>
        </w:rPr>
        <w:t>утвержденному</w:t>
      </w:r>
      <w:proofErr w:type="gramEnd"/>
      <w:r w:rsidRPr="00ED7545">
        <w:rPr>
          <w:rFonts w:asciiTheme="majorHAnsi" w:hAnsiTheme="majorHAnsi"/>
          <w:color w:val="2C2C2C"/>
          <w:lang w:eastAsia="ru-RU"/>
        </w:rPr>
        <w:t xml:space="preserve"> постановлением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администрации Балаганкинского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муниципального образования</w:t>
      </w:r>
    </w:p>
    <w:p w:rsidR="00457BBB" w:rsidRPr="00ED7545" w:rsidRDefault="002F018D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>от «18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» </w:t>
      </w:r>
      <w:r w:rsidRPr="002F018D">
        <w:rPr>
          <w:rFonts w:asciiTheme="majorHAnsi" w:hAnsiTheme="majorHAnsi"/>
          <w:color w:val="2C2C2C"/>
          <w:lang w:eastAsia="ru-RU"/>
        </w:rPr>
        <w:t>марта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 201</w:t>
      </w:r>
      <w:r w:rsidRPr="002F018D">
        <w:rPr>
          <w:rFonts w:asciiTheme="majorHAnsi" w:hAnsiTheme="majorHAnsi"/>
          <w:color w:val="2C2C2C"/>
          <w:lang w:eastAsia="ru-RU"/>
        </w:rPr>
        <w:t>6</w:t>
      </w:r>
      <w:r w:rsidR="00457BBB" w:rsidRPr="002F018D">
        <w:rPr>
          <w:rFonts w:asciiTheme="majorHAnsi" w:hAnsiTheme="majorHAnsi"/>
          <w:color w:val="2C2C2C"/>
          <w:lang w:eastAsia="ru-RU"/>
        </w:rPr>
        <w:t>г  №</w:t>
      </w:r>
      <w:r w:rsidRPr="002F018D">
        <w:rPr>
          <w:rFonts w:asciiTheme="majorHAnsi" w:hAnsiTheme="majorHAnsi"/>
          <w:color w:val="2C2C2C"/>
          <w:lang w:eastAsia="ru-RU"/>
        </w:rPr>
        <w:t xml:space="preserve"> 9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РАЗМЕРЫ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должностных окладов работников органов местного самоуправления Балаганкинского муниципального образования, замещающих должности, не являющиеся должностями муниципальной службы. </w:t>
      </w:r>
      <w:proofErr w:type="gramStart"/>
      <w:r w:rsidRPr="00ED7545">
        <w:rPr>
          <w:rFonts w:asciiTheme="majorHAnsi" w:hAnsiTheme="majorHAnsi"/>
          <w:color w:val="2C2C2C"/>
          <w:lang w:eastAsia="ru-RU"/>
        </w:rPr>
        <w:t xml:space="preserve">( </w:t>
      </w:r>
      <w:proofErr w:type="gramEnd"/>
      <w:r w:rsidRPr="00ED7545">
        <w:rPr>
          <w:rFonts w:asciiTheme="majorHAnsi" w:hAnsiTheme="majorHAnsi"/>
          <w:color w:val="2C2C2C"/>
          <w:lang w:eastAsia="ru-RU"/>
        </w:rPr>
        <w:t>267 УГ от 10.10.12г.; 366-УГ от 19.11.12г.</w:t>
      </w:r>
      <w:r w:rsidR="00C7598D">
        <w:rPr>
          <w:rFonts w:asciiTheme="majorHAnsi" w:hAnsiTheme="majorHAnsi"/>
          <w:color w:val="2C2C2C"/>
          <w:lang w:eastAsia="ru-RU"/>
        </w:rPr>
        <w:t>; 36-ОЗ от 17.06.2013г.</w:t>
      </w:r>
      <w:r w:rsidRPr="00ED7545">
        <w:rPr>
          <w:rFonts w:asciiTheme="majorHAnsi" w:hAnsiTheme="majorHAnsi"/>
          <w:color w:val="2C2C2C"/>
          <w:lang w:eastAsia="ru-RU"/>
        </w:rPr>
        <w:t>)</w:t>
      </w:r>
    </w:p>
    <w:p w:rsidR="00457BBB" w:rsidRPr="00ED7545" w:rsidRDefault="00457BBB" w:rsidP="00F348D0">
      <w:pPr>
        <w:shd w:val="clear" w:color="auto" w:fill="FFFFFF"/>
        <w:spacing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3"/>
        <w:gridCol w:w="4077"/>
      </w:tblGrid>
      <w:tr w:rsidR="00457BBB" w:rsidRPr="00ED7545" w:rsidTr="00F348D0">
        <w:tc>
          <w:tcPr>
            <w:tcW w:w="6062" w:type="dxa"/>
          </w:tcPr>
          <w:p w:rsidR="00457BBB" w:rsidRPr="00ED7545" w:rsidRDefault="00457BBB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Наименование должности</w:t>
            </w:r>
          </w:p>
        </w:tc>
        <w:tc>
          <w:tcPr>
            <w:tcW w:w="4076" w:type="dxa"/>
          </w:tcPr>
          <w:p w:rsidR="00457BBB" w:rsidRPr="00ED7545" w:rsidRDefault="00457BBB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Размер должностного оклада,</w:t>
            </w:r>
          </w:p>
          <w:p w:rsidR="00457BBB" w:rsidRPr="00ED7545" w:rsidRDefault="00457BBB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руб.</w:t>
            </w:r>
          </w:p>
        </w:tc>
      </w:tr>
      <w:tr w:rsidR="00457BBB" w:rsidRPr="00ED7545" w:rsidTr="00F348D0">
        <w:tc>
          <w:tcPr>
            <w:tcW w:w="6062" w:type="dxa"/>
          </w:tcPr>
          <w:p w:rsidR="00457BBB" w:rsidRPr="00ED7545" w:rsidRDefault="007B5334" w:rsidP="00F348D0">
            <w:pPr>
              <w:spacing w:after="0" w:line="240" w:lineRule="auto"/>
              <w:rPr>
                <w:rFonts w:asciiTheme="majorHAnsi" w:hAnsiTheme="majorHAnsi"/>
                <w:color w:val="2C2C2C"/>
                <w:lang w:eastAsia="ru-RU"/>
              </w:rPr>
            </w:pPr>
            <w:r>
              <w:rPr>
                <w:rFonts w:asciiTheme="majorHAnsi" w:hAnsiTheme="majorHAnsi"/>
                <w:color w:val="2C2C2C"/>
                <w:lang w:eastAsia="ru-RU"/>
              </w:rPr>
              <w:t>С</w:t>
            </w:r>
            <w:r w:rsidR="00457BBB" w:rsidRPr="00ED7545">
              <w:rPr>
                <w:rFonts w:asciiTheme="majorHAnsi" w:hAnsiTheme="majorHAnsi"/>
                <w:color w:val="2C2C2C"/>
                <w:lang w:eastAsia="ru-RU"/>
              </w:rPr>
              <w:t>екретарь руководителя</w:t>
            </w:r>
          </w:p>
        </w:tc>
        <w:tc>
          <w:tcPr>
            <w:tcW w:w="4076" w:type="dxa"/>
          </w:tcPr>
          <w:p w:rsidR="00457BBB" w:rsidRPr="00ED7545" w:rsidRDefault="007B5334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>
              <w:rPr>
                <w:rFonts w:asciiTheme="majorHAnsi" w:hAnsiTheme="majorHAnsi"/>
                <w:color w:val="2C2C2C"/>
                <w:lang w:eastAsia="ru-RU"/>
              </w:rPr>
              <w:t>2735</w:t>
            </w:r>
          </w:p>
        </w:tc>
      </w:tr>
      <w:tr w:rsidR="00457BBB" w:rsidRPr="00ED7545" w:rsidTr="00F348D0">
        <w:tc>
          <w:tcPr>
            <w:tcW w:w="6062" w:type="dxa"/>
          </w:tcPr>
          <w:p w:rsidR="00457BBB" w:rsidRPr="00ED7545" w:rsidRDefault="007B5334" w:rsidP="00F348D0">
            <w:pPr>
              <w:spacing w:after="0" w:line="240" w:lineRule="auto"/>
              <w:rPr>
                <w:rFonts w:asciiTheme="majorHAnsi" w:hAnsiTheme="majorHAnsi"/>
                <w:color w:val="2C2C2C"/>
                <w:lang w:eastAsia="ru-RU"/>
              </w:rPr>
            </w:pPr>
            <w:r>
              <w:rPr>
                <w:rFonts w:asciiTheme="majorHAnsi" w:hAnsiTheme="majorHAnsi"/>
                <w:color w:val="2C2C2C"/>
                <w:lang w:eastAsia="ru-RU"/>
              </w:rPr>
              <w:t>Архивариус</w:t>
            </w:r>
          </w:p>
        </w:tc>
        <w:tc>
          <w:tcPr>
            <w:tcW w:w="4076" w:type="dxa"/>
          </w:tcPr>
          <w:p w:rsidR="00457BBB" w:rsidRPr="00ED7545" w:rsidRDefault="007B5334" w:rsidP="007B5334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>
              <w:rPr>
                <w:rFonts w:asciiTheme="majorHAnsi" w:hAnsiTheme="majorHAnsi"/>
                <w:color w:val="2C2C2C"/>
                <w:lang w:eastAsia="ru-RU"/>
              </w:rPr>
              <w:t>2434</w:t>
            </w:r>
          </w:p>
        </w:tc>
      </w:tr>
    </w:tbl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</w:p>
    <w:p w:rsidR="00457BBB" w:rsidRPr="00ED7545" w:rsidRDefault="00D7666D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>Приложение №2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к Положению об оплате труда работников,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</w:t>
      </w:r>
      <w:proofErr w:type="gramStart"/>
      <w:r w:rsidRPr="00ED7545">
        <w:rPr>
          <w:rFonts w:asciiTheme="majorHAnsi" w:hAnsiTheme="majorHAnsi"/>
          <w:color w:val="2C2C2C"/>
          <w:lang w:eastAsia="ru-RU"/>
        </w:rPr>
        <w:t>замещающих</w:t>
      </w:r>
      <w:proofErr w:type="gramEnd"/>
      <w:r w:rsidRPr="00ED7545">
        <w:rPr>
          <w:rFonts w:asciiTheme="majorHAnsi" w:hAnsiTheme="majorHAnsi"/>
          <w:color w:val="2C2C2C"/>
          <w:lang w:eastAsia="ru-RU"/>
        </w:rPr>
        <w:t xml:space="preserve"> должности, не являющиеся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должностями муниципальной службы и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вспомогательного персонала органов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местного самоуправления Балаганкинского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 муниципального образования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proofErr w:type="gramStart"/>
      <w:r w:rsidRPr="00ED7545">
        <w:rPr>
          <w:rFonts w:asciiTheme="majorHAnsi" w:hAnsiTheme="majorHAnsi"/>
          <w:color w:val="2C2C2C"/>
          <w:lang w:eastAsia="ru-RU"/>
        </w:rPr>
        <w:t>утвержденному</w:t>
      </w:r>
      <w:proofErr w:type="gramEnd"/>
      <w:r w:rsidRPr="00ED7545">
        <w:rPr>
          <w:rFonts w:asciiTheme="majorHAnsi" w:hAnsiTheme="majorHAnsi"/>
          <w:color w:val="2C2C2C"/>
          <w:lang w:eastAsia="ru-RU"/>
        </w:rPr>
        <w:t xml:space="preserve">  постановлением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 xml:space="preserve">администрации Балаганкинского 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муниципального образования</w:t>
      </w:r>
    </w:p>
    <w:p w:rsidR="00457BBB" w:rsidRPr="00ED7545" w:rsidRDefault="002F018D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>
        <w:rPr>
          <w:rFonts w:asciiTheme="majorHAnsi" w:hAnsiTheme="majorHAnsi"/>
          <w:color w:val="2C2C2C"/>
          <w:lang w:eastAsia="ru-RU"/>
        </w:rPr>
        <w:t>от «18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» </w:t>
      </w:r>
      <w:r w:rsidRPr="002F018D">
        <w:rPr>
          <w:rFonts w:asciiTheme="majorHAnsi" w:hAnsiTheme="majorHAnsi"/>
          <w:color w:val="2C2C2C"/>
          <w:lang w:eastAsia="ru-RU"/>
        </w:rPr>
        <w:t xml:space="preserve">марта 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 201</w:t>
      </w:r>
      <w:r w:rsidRPr="002F018D">
        <w:rPr>
          <w:rFonts w:asciiTheme="majorHAnsi" w:hAnsiTheme="majorHAnsi"/>
          <w:color w:val="2C2C2C"/>
          <w:lang w:eastAsia="ru-RU"/>
        </w:rPr>
        <w:t>6</w:t>
      </w:r>
      <w:r w:rsidR="00457BBB" w:rsidRPr="002F018D">
        <w:rPr>
          <w:rFonts w:asciiTheme="majorHAnsi" w:hAnsiTheme="majorHAnsi"/>
          <w:color w:val="2C2C2C"/>
          <w:lang w:eastAsia="ru-RU"/>
        </w:rPr>
        <w:t xml:space="preserve">г  № </w:t>
      </w:r>
      <w:r w:rsidRPr="002F018D">
        <w:rPr>
          <w:rFonts w:asciiTheme="majorHAnsi" w:hAnsiTheme="majorHAnsi"/>
          <w:color w:val="2C2C2C"/>
          <w:lang w:eastAsia="ru-RU"/>
        </w:rPr>
        <w:t>9</w:t>
      </w:r>
    </w:p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РАЗМЕРЫ</w:t>
      </w:r>
    </w:p>
    <w:p w:rsidR="00457BBB" w:rsidRPr="00ED7545" w:rsidRDefault="00457BBB" w:rsidP="00F348D0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должностных окладов вспомогательного персонала органов местного самоуправления Балаганкинского муниципального образования в соответствии с Единым тарифно-квалификационным справочником работ и профессий.</w:t>
      </w:r>
    </w:p>
    <w:p w:rsidR="00457BBB" w:rsidRPr="00ED7545" w:rsidRDefault="00457BBB" w:rsidP="00F348D0">
      <w:pPr>
        <w:shd w:val="clear" w:color="auto" w:fill="FFFFFF"/>
        <w:spacing w:line="240" w:lineRule="auto"/>
        <w:jc w:val="center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3"/>
        <w:gridCol w:w="4077"/>
      </w:tblGrid>
      <w:tr w:rsidR="00457BBB" w:rsidRPr="00ED7545" w:rsidTr="00F348D0">
        <w:tc>
          <w:tcPr>
            <w:tcW w:w="6062" w:type="dxa"/>
          </w:tcPr>
          <w:p w:rsidR="00457BBB" w:rsidRPr="00ED7545" w:rsidRDefault="00457BBB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Наименование квалификационного разряда</w:t>
            </w:r>
          </w:p>
        </w:tc>
        <w:tc>
          <w:tcPr>
            <w:tcW w:w="4076" w:type="dxa"/>
          </w:tcPr>
          <w:p w:rsidR="00457BBB" w:rsidRPr="00ED7545" w:rsidRDefault="00457BBB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Размер должностного оклада,</w:t>
            </w:r>
          </w:p>
          <w:p w:rsidR="00457BBB" w:rsidRPr="00ED7545" w:rsidRDefault="00457BBB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руб.</w:t>
            </w:r>
          </w:p>
        </w:tc>
      </w:tr>
      <w:tr w:rsidR="00457BBB" w:rsidRPr="00ED7545" w:rsidTr="00F348D0">
        <w:tc>
          <w:tcPr>
            <w:tcW w:w="6062" w:type="dxa"/>
          </w:tcPr>
          <w:p w:rsidR="00457BBB" w:rsidRPr="00ED7545" w:rsidRDefault="00457BBB" w:rsidP="00F348D0">
            <w:pPr>
              <w:spacing w:after="0" w:line="240" w:lineRule="auto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2 квалификационный разряд</w:t>
            </w:r>
          </w:p>
        </w:tc>
        <w:tc>
          <w:tcPr>
            <w:tcW w:w="4076" w:type="dxa"/>
          </w:tcPr>
          <w:p w:rsidR="00457BBB" w:rsidRPr="00ED7545" w:rsidRDefault="007B5334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>
              <w:rPr>
                <w:rFonts w:asciiTheme="majorHAnsi" w:hAnsiTheme="majorHAnsi"/>
                <w:color w:val="2C2C2C"/>
                <w:lang w:eastAsia="ru-RU"/>
              </w:rPr>
              <w:t>2167</w:t>
            </w:r>
          </w:p>
        </w:tc>
      </w:tr>
      <w:tr w:rsidR="00457BBB" w:rsidRPr="00ED7545" w:rsidTr="00F348D0">
        <w:tc>
          <w:tcPr>
            <w:tcW w:w="6062" w:type="dxa"/>
          </w:tcPr>
          <w:p w:rsidR="00457BBB" w:rsidRPr="00ED7545" w:rsidRDefault="00457BBB" w:rsidP="00F348D0">
            <w:pPr>
              <w:spacing w:after="0" w:line="240" w:lineRule="auto"/>
              <w:rPr>
                <w:rFonts w:asciiTheme="majorHAnsi" w:hAnsiTheme="majorHAnsi"/>
                <w:color w:val="2C2C2C"/>
                <w:lang w:eastAsia="ru-RU"/>
              </w:rPr>
            </w:pPr>
            <w:r w:rsidRPr="00ED7545">
              <w:rPr>
                <w:rFonts w:asciiTheme="majorHAnsi" w:hAnsiTheme="majorHAnsi"/>
                <w:color w:val="2C2C2C"/>
                <w:lang w:eastAsia="ru-RU"/>
              </w:rPr>
              <w:t>5 квалификационный разряд</w:t>
            </w:r>
          </w:p>
        </w:tc>
        <w:tc>
          <w:tcPr>
            <w:tcW w:w="4076" w:type="dxa"/>
          </w:tcPr>
          <w:p w:rsidR="00457BBB" w:rsidRPr="00ED7545" w:rsidRDefault="007B5334" w:rsidP="00F348D0">
            <w:pPr>
              <w:spacing w:after="0" w:line="240" w:lineRule="auto"/>
              <w:jc w:val="center"/>
              <w:rPr>
                <w:rFonts w:asciiTheme="majorHAnsi" w:hAnsiTheme="majorHAnsi"/>
                <w:color w:val="2C2C2C"/>
                <w:lang w:eastAsia="ru-RU"/>
              </w:rPr>
            </w:pPr>
            <w:r>
              <w:rPr>
                <w:rFonts w:asciiTheme="majorHAnsi" w:hAnsiTheme="majorHAnsi"/>
                <w:color w:val="2C2C2C"/>
                <w:lang w:eastAsia="ru-RU"/>
              </w:rPr>
              <w:t>2643</w:t>
            </w:r>
          </w:p>
        </w:tc>
      </w:tr>
    </w:tbl>
    <w:p w:rsidR="00457BBB" w:rsidRPr="00ED7545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p w:rsidR="00457BBB" w:rsidRPr="00ED7545" w:rsidRDefault="00457BBB" w:rsidP="00F348D0">
      <w:pPr>
        <w:shd w:val="clear" w:color="auto" w:fill="FFFFFF"/>
        <w:spacing w:before="100" w:beforeAutospacing="1" w:line="240" w:lineRule="auto"/>
        <w:rPr>
          <w:rFonts w:asciiTheme="majorHAnsi" w:hAnsiTheme="majorHAnsi"/>
          <w:color w:val="2C2C2C"/>
          <w:lang w:eastAsia="ru-RU"/>
        </w:rPr>
      </w:pPr>
      <w:r w:rsidRPr="00ED7545">
        <w:rPr>
          <w:rFonts w:asciiTheme="majorHAnsi" w:hAnsiTheme="majorHAnsi"/>
          <w:color w:val="2C2C2C"/>
          <w:lang w:eastAsia="ru-RU"/>
        </w:rPr>
        <w:t> </w:t>
      </w:r>
    </w:p>
    <w:sectPr w:rsidR="00457BBB" w:rsidRPr="00ED7545" w:rsidSect="00ED75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6F" w:rsidRDefault="0034026F" w:rsidP="0041467E">
      <w:pPr>
        <w:spacing w:after="0" w:line="240" w:lineRule="auto"/>
      </w:pPr>
      <w:r>
        <w:separator/>
      </w:r>
    </w:p>
  </w:endnote>
  <w:endnote w:type="continuationSeparator" w:id="0">
    <w:p w:rsidR="0034026F" w:rsidRDefault="0034026F" w:rsidP="0041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6F" w:rsidRDefault="0034026F" w:rsidP="0041467E">
      <w:pPr>
        <w:spacing w:after="0" w:line="240" w:lineRule="auto"/>
      </w:pPr>
      <w:r>
        <w:separator/>
      </w:r>
    </w:p>
  </w:footnote>
  <w:footnote w:type="continuationSeparator" w:id="0">
    <w:p w:rsidR="0034026F" w:rsidRDefault="0034026F" w:rsidP="0041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022"/>
    <w:multiLevelType w:val="hybridMultilevel"/>
    <w:tmpl w:val="3AA0953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1">
    <w:nsid w:val="2659586D"/>
    <w:multiLevelType w:val="hybridMultilevel"/>
    <w:tmpl w:val="746025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9E1D62"/>
    <w:multiLevelType w:val="hybridMultilevel"/>
    <w:tmpl w:val="C1A0CAF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8D0"/>
    <w:rsid w:val="00032979"/>
    <w:rsid w:val="000769AC"/>
    <w:rsid w:val="0011047A"/>
    <w:rsid w:val="00111204"/>
    <w:rsid w:val="0019535D"/>
    <w:rsid w:val="001E1EE4"/>
    <w:rsid w:val="002108C5"/>
    <w:rsid w:val="00246E4F"/>
    <w:rsid w:val="002C63C1"/>
    <w:rsid w:val="002F018D"/>
    <w:rsid w:val="00321895"/>
    <w:rsid w:val="0034026F"/>
    <w:rsid w:val="0041467E"/>
    <w:rsid w:val="004313B9"/>
    <w:rsid w:val="00455C79"/>
    <w:rsid w:val="00457BBB"/>
    <w:rsid w:val="00465C5C"/>
    <w:rsid w:val="004A630E"/>
    <w:rsid w:val="004C7060"/>
    <w:rsid w:val="005063F8"/>
    <w:rsid w:val="00560DA4"/>
    <w:rsid w:val="005669D7"/>
    <w:rsid w:val="005773C4"/>
    <w:rsid w:val="00592E86"/>
    <w:rsid w:val="005B7612"/>
    <w:rsid w:val="005D04B4"/>
    <w:rsid w:val="00602899"/>
    <w:rsid w:val="006406F0"/>
    <w:rsid w:val="0067339B"/>
    <w:rsid w:val="006A56B9"/>
    <w:rsid w:val="006E6BEC"/>
    <w:rsid w:val="00752C07"/>
    <w:rsid w:val="00754D11"/>
    <w:rsid w:val="007B5334"/>
    <w:rsid w:val="00802549"/>
    <w:rsid w:val="00822842"/>
    <w:rsid w:val="00846FAE"/>
    <w:rsid w:val="00963005"/>
    <w:rsid w:val="009939D4"/>
    <w:rsid w:val="009C318C"/>
    <w:rsid w:val="00A128A3"/>
    <w:rsid w:val="00AD0542"/>
    <w:rsid w:val="00B74B83"/>
    <w:rsid w:val="00B75936"/>
    <w:rsid w:val="00C40FC0"/>
    <w:rsid w:val="00C7598D"/>
    <w:rsid w:val="00CA0B5C"/>
    <w:rsid w:val="00CA1928"/>
    <w:rsid w:val="00CA1DC4"/>
    <w:rsid w:val="00D1620D"/>
    <w:rsid w:val="00D7666D"/>
    <w:rsid w:val="00D92424"/>
    <w:rsid w:val="00D96830"/>
    <w:rsid w:val="00DD00FA"/>
    <w:rsid w:val="00DE6143"/>
    <w:rsid w:val="00E632ED"/>
    <w:rsid w:val="00E7047F"/>
    <w:rsid w:val="00ED3714"/>
    <w:rsid w:val="00ED7545"/>
    <w:rsid w:val="00F2666C"/>
    <w:rsid w:val="00F348D0"/>
    <w:rsid w:val="00FA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48D0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348D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348D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F348D0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F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48D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1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1467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41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1467E"/>
    <w:rPr>
      <w:rFonts w:cs="Times New Roman"/>
    </w:rPr>
  </w:style>
  <w:style w:type="paragraph" w:styleId="af0">
    <w:name w:val="List Paragraph"/>
    <w:basedOn w:val="a"/>
    <w:uiPriority w:val="99"/>
    <w:qFormat/>
    <w:rsid w:val="0024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6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061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9382-9DB2-4D39-B9B2-F61D680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</cp:lastModifiedBy>
  <cp:revision>34</cp:revision>
  <dcterms:created xsi:type="dcterms:W3CDTF">2013-02-10T14:30:00Z</dcterms:created>
  <dcterms:modified xsi:type="dcterms:W3CDTF">2016-03-17T08:01:00Z</dcterms:modified>
</cp:coreProperties>
</file>