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6" w:rsidRPr="00AB1415" w:rsidRDefault="004C0816" w:rsidP="004C0816">
      <w:pPr>
        <w:pStyle w:val="a3"/>
        <w:jc w:val="center"/>
        <w:rPr>
          <w:b/>
          <w:sz w:val="24"/>
          <w:szCs w:val="24"/>
        </w:rPr>
      </w:pPr>
      <w:r w:rsidRPr="00AB1415">
        <w:rPr>
          <w:b/>
          <w:sz w:val="24"/>
          <w:szCs w:val="24"/>
        </w:rPr>
        <w:t>РОССИЙСКАЯ ФЕДЕРАЦИЯ</w:t>
      </w:r>
    </w:p>
    <w:p w:rsidR="004C0816" w:rsidRPr="00AB1415" w:rsidRDefault="004C0816" w:rsidP="004C0816">
      <w:pPr>
        <w:pStyle w:val="a3"/>
        <w:jc w:val="center"/>
        <w:rPr>
          <w:b/>
          <w:sz w:val="24"/>
          <w:szCs w:val="24"/>
        </w:rPr>
      </w:pPr>
      <w:r w:rsidRPr="00AB1415">
        <w:rPr>
          <w:b/>
          <w:sz w:val="24"/>
          <w:szCs w:val="24"/>
        </w:rPr>
        <w:t>ИРКУТСКАЯ ОБЛАСТЬ</w:t>
      </w:r>
    </w:p>
    <w:p w:rsidR="004C0816" w:rsidRPr="00AB1415" w:rsidRDefault="004C0816" w:rsidP="004C0816">
      <w:pPr>
        <w:pStyle w:val="a3"/>
        <w:jc w:val="center"/>
        <w:rPr>
          <w:b/>
          <w:sz w:val="24"/>
          <w:szCs w:val="24"/>
        </w:rPr>
      </w:pPr>
      <w:r w:rsidRPr="00AB1415">
        <w:rPr>
          <w:b/>
          <w:sz w:val="24"/>
          <w:szCs w:val="24"/>
        </w:rPr>
        <w:t>УСТЬ-УДИНСКИЙ РАЙОН</w:t>
      </w:r>
    </w:p>
    <w:p w:rsidR="004C0816" w:rsidRPr="00AB1415" w:rsidRDefault="004C0816" w:rsidP="004C0816">
      <w:pPr>
        <w:pStyle w:val="a3"/>
        <w:jc w:val="center"/>
        <w:rPr>
          <w:b/>
          <w:sz w:val="24"/>
          <w:szCs w:val="24"/>
        </w:rPr>
      </w:pPr>
      <w:r w:rsidRPr="00AB1415">
        <w:rPr>
          <w:b/>
          <w:sz w:val="24"/>
          <w:szCs w:val="24"/>
        </w:rPr>
        <w:t>БАЛАГАНКИНСКОЕ МУНИЦИПАЛЬНОЕ ОБРАЗОВАНИЕ</w:t>
      </w:r>
    </w:p>
    <w:p w:rsidR="004C0816" w:rsidRPr="00AB1415" w:rsidRDefault="004C0816" w:rsidP="004C0816">
      <w:pPr>
        <w:pStyle w:val="a3"/>
        <w:jc w:val="center"/>
        <w:rPr>
          <w:b/>
          <w:sz w:val="24"/>
          <w:szCs w:val="24"/>
        </w:rPr>
      </w:pPr>
      <w:r w:rsidRPr="00AB1415">
        <w:rPr>
          <w:b/>
          <w:sz w:val="24"/>
          <w:szCs w:val="24"/>
        </w:rPr>
        <w:t>ДУМА</w:t>
      </w:r>
    </w:p>
    <w:p w:rsidR="004C0816" w:rsidRPr="00AB1415" w:rsidRDefault="004C0816" w:rsidP="004C0816">
      <w:pPr>
        <w:pStyle w:val="Standard"/>
        <w:contextualSpacing/>
        <w:rPr>
          <w:rFonts w:cs="Times New Roman"/>
          <w:kern w:val="2"/>
          <w:lang w:val="ru-RU"/>
        </w:rPr>
      </w:pPr>
    </w:p>
    <w:p w:rsidR="004C0816" w:rsidRPr="00AB1415" w:rsidRDefault="004C0816" w:rsidP="004C0816">
      <w:pPr>
        <w:pStyle w:val="Standard"/>
        <w:tabs>
          <w:tab w:val="center" w:pos="4677"/>
          <w:tab w:val="left" w:pos="8070"/>
        </w:tabs>
        <w:contextualSpacing/>
        <w:rPr>
          <w:rFonts w:cs="Times New Roman"/>
          <w:b/>
          <w:kern w:val="2"/>
          <w:lang w:val="ru-RU"/>
        </w:rPr>
      </w:pPr>
      <w:r w:rsidRPr="00AB1415">
        <w:rPr>
          <w:rFonts w:cs="Times New Roman"/>
          <w:b/>
          <w:kern w:val="2"/>
          <w:lang w:val="ru-RU"/>
        </w:rPr>
        <w:tab/>
        <w:t>РЕШЕНИЕ</w:t>
      </w:r>
      <w:r w:rsidRPr="00AB1415">
        <w:rPr>
          <w:rFonts w:cs="Times New Roman"/>
          <w:b/>
          <w:kern w:val="2"/>
          <w:lang w:val="ru-RU"/>
        </w:rPr>
        <w:tab/>
      </w:r>
    </w:p>
    <w:p w:rsidR="004C0816" w:rsidRPr="00AB1415" w:rsidRDefault="004C0816" w:rsidP="004C0816">
      <w:pPr>
        <w:pStyle w:val="Standard"/>
        <w:contextualSpacing/>
        <w:jc w:val="center"/>
        <w:rPr>
          <w:rFonts w:cs="Times New Roman"/>
          <w:kern w:val="2"/>
          <w:lang w:val="ru-RU"/>
        </w:rPr>
      </w:pPr>
    </w:p>
    <w:p w:rsidR="004C0816" w:rsidRPr="00AB1415" w:rsidRDefault="004C0816" w:rsidP="004C0816">
      <w:pPr>
        <w:pStyle w:val="a3"/>
        <w:jc w:val="both"/>
        <w:rPr>
          <w:sz w:val="24"/>
          <w:szCs w:val="24"/>
        </w:rPr>
      </w:pPr>
      <w:r w:rsidRPr="00AB1415">
        <w:rPr>
          <w:sz w:val="24"/>
          <w:szCs w:val="24"/>
        </w:rPr>
        <w:t xml:space="preserve">от </w:t>
      </w:r>
      <w:r w:rsidRPr="00AB1415">
        <w:rPr>
          <w:kern w:val="2"/>
          <w:sz w:val="24"/>
          <w:szCs w:val="24"/>
        </w:rPr>
        <w:t>24.02.</w:t>
      </w:r>
      <w:r w:rsidRPr="00AB1415">
        <w:rPr>
          <w:sz w:val="24"/>
          <w:szCs w:val="24"/>
        </w:rPr>
        <w:t xml:space="preserve">2022 г.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B1415">
        <w:rPr>
          <w:sz w:val="24"/>
          <w:szCs w:val="24"/>
        </w:rPr>
        <w:t xml:space="preserve">  </w:t>
      </w:r>
      <w:r>
        <w:rPr>
          <w:sz w:val="24"/>
          <w:szCs w:val="24"/>
        </w:rPr>
        <w:t>№ 63/1</w:t>
      </w:r>
      <w:r w:rsidRPr="00AB1415">
        <w:rPr>
          <w:sz w:val="24"/>
          <w:szCs w:val="24"/>
        </w:rPr>
        <w:t>-ДП</w:t>
      </w:r>
    </w:p>
    <w:p w:rsidR="004C0816" w:rsidRPr="00AB1415" w:rsidRDefault="004C0816" w:rsidP="004C0816">
      <w:pPr>
        <w:pStyle w:val="a3"/>
        <w:jc w:val="both"/>
        <w:rPr>
          <w:sz w:val="24"/>
          <w:szCs w:val="24"/>
        </w:rPr>
      </w:pPr>
      <w:r w:rsidRPr="00AB1415">
        <w:rPr>
          <w:sz w:val="24"/>
          <w:szCs w:val="24"/>
        </w:rPr>
        <w:t xml:space="preserve">с. Балаганка </w:t>
      </w:r>
    </w:p>
    <w:p w:rsidR="004C0816" w:rsidRPr="00AB1415" w:rsidRDefault="004C0816" w:rsidP="004C0816">
      <w:pPr>
        <w:pStyle w:val="Standard"/>
        <w:contextualSpacing/>
        <w:jc w:val="center"/>
        <w:rPr>
          <w:rFonts w:cs="Times New Roman"/>
          <w:kern w:val="2"/>
          <w:lang w:val="ru-RU"/>
        </w:rPr>
      </w:pPr>
    </w:p>
    <w:p w:rsidR="004C0816" w:rsidRDefault="004C0816" w:rsidP="004C0816">
      <w:pPr>
        <w:pStyle w:val="a5"/>
        <w:suppressAutoHyphens/>
        <w:spacing w:before="0" w:beforeAutospacing="0" w:after="0" w:afterAutospacing="0"/>
        <w:contextualSpacing/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Об из</w:t>
      </w:r>
      <w:r w:rsidR="00DC2C01">
        <w:rPr>
          <w:rFonts w:cs="Times New Roman"/>
          <w:b/>
          <w:shd w:val="clear" w:color="auto" w:fill="FFFFFF"/>
        </w:rPr>
        <w:t>менении вида разрешенного использования</w:t>
      </w:r>
    </w:p>
    <w:p w:rsidR="00DC2C01" w:rsidRPr="00AB1415" w:rsidRDefault="00DC2C01" w:rsidP="004C0816">
      <w:pPr>
        <w:pStyle w:val="a5"/>
        <w:suppressAutoHyphens/>
        <w:spacing w:before="0" w:beforeAutospacing="0" w:after="0" w:afterAutospacing="0"/>
        <w:contextualSpacing/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земельному участку</w:t>
      </w:r>
    </w:p>
    <w:p w:rsidR="004C0816" w:rsidRPr="00AB1415" w:rsidRDefault="004C0816" w:rsidP="004C0816">
      <w:pPr>
        <w:pStyle w:val="a5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4C0816" w:rsidRPr="00AB1415" w:rsidRDefault="005A494F" w:rsidP="004C08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ст. 37 Градостроительного кодекса Российской Федерации, п.3 ч.1 ст.4 Федерального закона от</w:t>
      </w:r>
      <w:r w:rsidR="00A55A00">
        <w:rPr>
          <w:rFonts w:ascii="Times New Roman" w:hAnsi="Times New Roman" w:cs="Times New Roman"/>
          <w:color w:val="000000"/>
          <w:sz w:val="24"/>
          <w:szCs w:val="24"/>
        </w:rPr>
        <w:t xml:space="preserve"> 29.12.2004 № 191-ФЗ «О введении в действие Градостроительного кодекса Российской Федерации, ст.14  Федерального закона  от 06.10.2003 № 131-ФЗ «Об общих принципах организации местного самоуправления в Российской Федерации</w:t>
      </w:r>
      <w:r w:rsidR="00DD0FD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4C0816" w:rsidRPr="00AB1415">
        <w:rPr>
          <w:color w:val="000000"/>
          <w:sz w:val="24"/>
          <w:szCs w:val="24"/>
        </w:rPr>
        <w:t xml:space="preserve"> </w:t>
      </w:r>
      <w:r w:rsidR="00DD0FD3">
        <w:rPr>
          <w:rFonts w:ascii="Times New Roman" w:hAnsi="Times New Roman" w:cs="Times New Roman"/>
          <w:bCs/>
          <w:kern w:val="2"/>
          <w:sz w:val="24"/>
          <w:szCs w:val="24"/>
        </w:rPr>
        <w:t>ст. 6 ч.1 п.10, ст. 32</w:t>
      </w:r>
      <w:r w:rsidR="004C0816" w:rsidRPr="00AB1415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</w:t>
      </w:r>
      <w:r w:rsidR="00DD0FD3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4C0816" w:rsidRPr="00AB1415">
        <w:rPr>
          <w:rFonts w:ascii="Times New Roman" w:hAnsi="Times New Roman" w:cs="Times New Roman"/>
          <w:bCs/>
          <w:kern w:val="2"/>
          <w:sz w:val="24"/>
          <w:szCs w:val="24"/>
        </w:rPr>
        <w:t xml:space="preserve"> Балаганкинского муниципального образования Усть-Удинского района Иркутской области, Дума Балаганкинского</w:t>
      </w:r>
      <w:proofErr w:type="gramEnd"/>
      <w:r w:rsidR="004C0816" w:rsidRPr="00AB1415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B1415">
        <w:rPr>
          <w:rFonts w:ascii="Times New Roman" w:hAnsi="Times New Roman" w:cs="Times New Roman"/>
          <w:b/>
          <w:bCs/>
          <w:kern w:val="2"/>
          <w:sz w:val="24"/>
          <w:szCs w:val="24"/>
        </w:rPr>
        <w:t>РЕШИЛА:</w:t>
      </w:r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C0816" w:rsidRPr="00AB1415" w:rsidRDefault="004C0816" w:rsidP="004C08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Times New Roman"/>
          <w:color w:val="000000"/>
        </w:rPr>
      </w:pPr>
      <w:r w:rsidRPr="00AB1415">
        <w:rPr>
          <w:rFonts w:cs="Times New Roman"/>
          <w:color w:val="000000"/>
        </w:rPr>
        <w:t xml:space="preserve">1. </w:t>
      </w:r>
      <w:r w:rsidR="00672D26">
        <w:rPr>
          <w:rFonts w:cs="Times New Roman"/>
          <w:color w:val="000000"/>
        </w:rPr>
        <w:t>Изменить вид разрешенного использования земельного участка с кадастровым номером 38:19:080201:411 площадью 24473 кв.м., расположенного по адресу: Иркутская область, Усть-Удинский район</w:t>
      </w:r>
      <w:r w:rsidR="00494A5F">
        <w:rPr>
          <w:rFonts w:cs="Times New Roman"/>
          <w:color w:val="000000"/>
        </w:rPr>
        <w:t>, с</w:t>
      </w:r>
      <w:proofErr w:type="gramStart"/>
      <w:r w:rsidR="00494A5F">
        <w:rPr>
          <w:rFonts w:cs="Times New Roman"/>
          <w:color w:val="000000"/>
        </w:rPr>
        <w:t>.з</w:t>
      </w:r>
      <w:proofErr w:type="gramEnd"/>
      <w:r w:rsidR="00494A5F">
        <w:rPr>
          <w:rFonts w:cs="Times New Roman"/>
          <w:color w:val="000000"/>
        </w:rPr>
        <w:t>ападнее с. Балаганка 500 м., с видом разрешенного использования: для размещения полигона для хранения твердых бытовых отходов на вид разрешенного использования: для сельскохозяйственного использования.</w:t>
      </w:r>
    </w:p>
    <w:p w:rsidR="004C0816" w:rsidRPr="00AB1415" w:rsidRDefault="00FF0507" w:rsidP="004C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816" w:rsidRPr="00AB141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4C0816" w:rsidRPr="00AB1415">
        <w:rPr>
          <w:rFonts w:ascii="Times New Roman" w:hAnsi="Times New Roman" w:cs="Times New Roman"/>
          <w:sz w:val="24"/>
          <w:szCs w:val="24"/>
        </w:rPr>
        <w:t>вестнике «Село», разместить на официальном сайте администрации Балаганкинс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«Балаганка.РФ».</w:t>
      </w:r>
    </w:p>
    <w:p w:rsidR="004C0816" w:rsidRPr="00AB1415" w:rsidRDefault="00FF0507" w:rsidP="004C081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4C0816" w:rsidRPr="00AB1415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proofErr w:type="gramStart"/>
      <w:r w:rsidR="004C0816" w:rsidRPr="00AB14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816" w:rsidRPr="00AB141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ar50"/>
      <w:bookmarkEnd w:id="0"/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C0816" w:rsidRPr="00AB1415" w:rsidRDefault="004C0816" w:rsidP="004C08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AB1415">
        <w:rPr>
          <w:rFonts w:ascii="Times New Roman" w:hAnsi="Times New Roman" w:cs="Times New Roman"/>
          <w:kern w:val="2"/>
          <w:sz w:val="24"/>
          <w:szCs w:val="24"/>
        </w:rPr>
        <w:t>Председатель Думы,</w:t>
      </w:r>
    </w:p>
    <w:p w:rsidR="004C0816" w:rsidRPr="00AB1415" w:rsidRDefault="004C0816" w:rsidP="004C0816">
      <w:pPr>
        <w:tabs>
          <w:tab w:val="left" w:pos="73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AB1415">
        <w:rPr>
          <w:rFonts w:ascii="Times New Roman" w:hAnsi="Times New Roman" w:cs="Times New Roman"/>
          <w:kern w:val="2"/>
          <w:sz w:val="24"/>
          <w:szCs w:val="24"/>
        </w:rPr>
        <w:t>Глава Балаганкинского</w:t>
      </w:r>
      <w:r w:rsidRPr="00AB1415">
        <w:rPr>
          <w:rFonts w:ascii="Times New Roman" w:hAnsi="Times New Roman" w:cs="Times New Roman"/>
          <w:kern w:val="2"/>
          <w:sz w:val="24"/>
          <w:szCs w:val="24"/>
        </w:rPr>
        <w:tab/>
        <w:t>О.И. Шарапова</w:t>
      </w:r>
    </w:p>
    <w:p w:rsidR="005425E6" w:rsidRDefault="004C0816" w:rsidP="004C0816">
      <w:r w:rsidRPr="00AB1415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</w:p>
    <w:sectPr w:rsidR="0054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816"/>
    <w:rsid w:val="00194652"/>
    <w:rsid w:val="00494A5F"/>
    <w:rsid w:val="004C0816"/>
    <w:rsid w:val="005425E6"/>
    <w:rsid w:val="005A494F"/>
    <w:rsid w:val="00672D26"/>
    <w:rsid w:val="008A25D7"/>
    <w:rsid w:val="00A55A00"/>
    <w:rsid w:val="00DC2C01"/>
    <w:rsid w:val="00DD0FD3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81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Normal (Web)"/>
    <w:basedOn w:val="a"/>
    <w:uiPriority w:val="99"/>
    <w:unhideWhenUsed/>
    <w:rsid w:val="004C0816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Standard">
    <w:name w:val="Standard"/>
    <w:rsid w:val="004C08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4">
    <w:name w:val="Без интервала Знак"/>
    <w:basedOn w:val="a0"/>
    <w:link w:val="a3"/>
    <w:uiPriority w:val="1"/>
    <w:locked/>
    <w:rsid w:val="004C0816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2022-03-09T06:33:00Z</dcterms:created>
  <dcterms:modified xsi:type="dcterms:W3CDTF">2022-03-09T07:02:00Z</dcterms:modified>
</cp:coreProperties>
</file>